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C" w:rsidRPr="00B7098A" w:rsidRDefault="0060751C" w:rsidP="0060751C">
      <w:pPr>
        <w:rPr>
          <w:sz w:val="22"/>
          <w:szCs w:val="22"/>
        </w:rPr>
      </w:pPr>
      <w:bookmarkStart w:id="0" w:name="_GoBack"/>
      <w:bookmarkEnd w:id="0"/>
      <w:r w:rsidRPr="00B7098A">
        <w:rPr>
          <w:rFonts w:ascii="Times New Roman Bold" w:hAnsi="Times New Roman Bold"/>
          <w:sz w:val="22"/>
          <w:szCs w:val="22"/>
        </w:rPr>
        <w:t>FOR IMMEDIATE RELEASE:</w:t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rFonts w:ascii="Times New Roman Bold" w:hAnsi="Times New Roman Bold"/>
          <w:sz w:val="22"/>
          <w:szCs w:val="22"/>
        </w:rPr>
        <w:t>NEWS MEDIA CONTACT:</w:t>
      </w:r>
    </w:p>
    <w:p w:rsidR="0060751C" w:rsidRPr="00B7098A" w:rsidRDefault="00063445" w:rsidP="0060751C">
      <w:pPr>
        <w:rPr>
          <w:sz w:val="22"/>
          <w:szCs w:val="22"/>
        </w:rPr>
      </w:pPr>
      <w:r>
        <w:rPr>
          <w:sz w:val="22"/>
          <w:szCs w:val="22"/>
        </w:rPr>
        <w:t>August 26</w:t>
      </w:r>
      <w:r w:rsidR="0060751C" w:rsidRPr="00B7098A">
        <w:rPr>
          <w:sz w:val="22"/>
          <w:szCs w:val="22"/>
        </w:rPr>
        <w:t>, 2014</w:t>
      </w:r>
      <w:r w:rsidR="0060751C" w:rsidRPr="00B7098A">
        <w:rPr>
          <w:sz w:val="22"/>
          <w:szCs w:val="22"/>
        </w:rPr>
        <w:tab/>
      </w:r>
      <w:r w:rsidR="0060751C" w:rsidRPr="00B7098A">
        <w:rPr>
          <w:sz w:val="22"/>
          <w:szCs w:val="22"/>
        </w:rPr>
        <w:tab/>
      </w:r>
      <w:r w:rsidR="0060751C" w:rsidRPr="00B7098A">
        <w:rPr>
          <w:sz w:val="22"/>
          <w:szCs w:val="22"/>
        </w:rPr>
        <w:tab/>
      </w:r>
      <w:r w:rsidR="0060751C" w:rsidRPr="00B7098A">
        <w:rPr>
          <w:sz w:val="22"/>
          <w:szCs w:val="22"/>
        </w:rPr>
        <w:tab/>
      </w:r>
      <w:r w:rsidR="0060751C" w:rsidRPr="00B7098A">
        <w:rPr>
          <w:sz w:val="22"/>
          <w:szCs w:val="22"/>
        </w:rPr>
        <w:tab/>
        <w:t xml:space="preserve">             </w:t>
      </w:r>
      <w:r w:rsidR="000A2D04">
        <w:rPr>
          <w:sz w:val="22"/>
          <w:szCs w:val="22"/>
        </w:rPr>
        <w:tab/>
      </w:r>
      <w:r w:rsidR="00F64E72">
        <w:rPr>
          <w:sz w:val="22"/>
          <w:szCs w:val="22"/>
        </w:rPr>
        <w:t>Bartees Cox, (202) 418-0509</w:t>
      </w:r>
    </w:p>
    <w:p w:rsidR="0060751C" w:rsidRPr="00B7098A" w:rsidRDefault="0060751C" w:rsidP="0060751C">
      <w:pPr>
        <w:rPr>
          <w:sz w:val="22"/>
          <w:szCs w:val="22"/>
        </w:rPr>
      </w:pP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  <w:t xml:space="preserve">Email: </w:t>
      </w:r>
      <w:hyperlink r:id="rId8" w:history="1">
        <w:r w:rsidR="00293C28" w:rsidRPr="005A6988">
          <w:rPr>
            <w:rStyle w:val="Hyperlink"/>
            <w:sz w:val="22"/>
            <w:szCs w:val="22"/>
          </w:rPr>
          <w:t>bartees.cox@fcc.gov</w:t>
        </w:r>
      </w:hyperlink>
      <w:r w:rsidRPr="00B7098A">
        <w:rPr>
          <w:sz w:val="22"/>
          <w:szCs w:val="22"/>
        </w:rPr>
        <w:t xml:space="preserve"> </w:t>
      </w:r>
    </w:p>
    <w:p w:rsidR="0060751C" w:rsidRPr="00B7098A" w:rsidRDefault="0060751C" w:rsidP="0060751C">
      <w:pPr>
        <w:rPr>
          <w:sz w:val="22"/>
          <w:szCs w:val="22"/>
        </w:rPr>
      </w:pP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</w:p>
    <w:p w:rsidR="0060751C" w:rsidRPr="00B7098A" w:rsidRDefault="0060751C" w:rsidP="0060751C">
      <w:pPr>
        <w:pStyle w:val="PlainText1"/>
        <w:rPr>
          <w:rFonts w:ascii="Times New Roman" w:hAnsi="Times New Roman"/>
          <w:sz w:val="22"/>
          <w:szCs w:val="22"/>
        </w:rPr>
      </w:pPr>
    </w:p>
    <w:p w:rsidR="00F64E72" w:rsidRPr="000C49EB" w:rsidRDefault="00F64E72" w:rsidP="00F64E72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Scott jordan</w:t>
      </w:r>
      <w:r w:rsidR="006127EE">
        <w:rPr>
          <w:b/>
          <w:caps/>
          <w:sz w:val="22"/>
          <w:szCs w:val="22"/>
        </w:rPr>
        <w:t xml:space="preserve"> Named</w:t>
      </w:r>
      <w:r>
        <w:rPr>
          <w:b/>
          <w:caps/>
          <w:sz w:val="22"/>
          <w:szCs w:val="22"/>
        </w:rPr>
        <w:t xml:space="preserve"> chief technology officer</w:t>
      </w:r>
    </w:p>
    <w:p w:rsidR="000A2D04" w:rsidRPr="000A2D04" w:rsidRDefault="000A2D04" w:rsidP="000A2D04">
      <w:pPr>
        <w:ind w:right="432"/>
        <w:jc w:val="center"/>
        <w:rPr>
          <w:rFonts w:ascii="Times New Roman Bold" w:eastAsia="ヒラギノ角ゴ Pro W3" w:hAnsi="Times New Roman Bold"/>
          <w:color w:val="000000"/>
          <w:sz w:val="22"/>
          <w:szCs w:val="24"/>
        </w:rPr>
      </w:pPr>
    </w:p>
    <w:p w:rsidR="000A2D04" w:rsidRPr="000A2D04" w:rsidRDefault="000A2D04" w:rsidP="000A2D04">
      <w:pPr>
        <w:ind w:right="432"/>
        <w:rPr>
          <w:rFonts w:ascii="Times New Roman Bold" w:eastAsia="ヒラギノ角ゴ Pro W3" w:hAnsi="Times New Roman Bold"/>
          <w:color w:val="000000"/>
          <w:sz w:val="22"/>
          <w:szCs w:val="24"/>
        </w:rPr>
      </w:pPr>
    </w:p>
    <w:p w:rsidR="00F64E72" w:rsidRDefault="00F64E72" w:rsidP="00F64E72">
      <w:pPr>
        <w:rPr>
          <w:sz w:val="22"/>
          <w:szCs w:val="22"/>
        </w:rPr>
      </w:pPr>
      <w:r>
        <w:rPr>
          <w:color w:val="000000"/>
          <w:sz w:val="22"/>
          <w:szCs w:val="22"/>
        </w:rPr>
        <w:t>Washington, D.C.</w:t>
      </w:r>
      <w:r w:rsidRPr="00AA0E5F">
        <w:rPr>
          <w:color w:val="000000"/>
          <w:sz w:val="22"/>
          <w:szCs w:val="22"/>
        </w:rPr>
        <w:t xml:space="preserve"> - </w:t>
      </w:r>
      <w:r w:rsidRPr="00AA0E5F">
        <w:rPr>
          <w:sz w:val="22"/>
          <w:szCs w:val="22"/>
          <w:shd w:val="clear" w:color="auto" w:fill="FFFFFF"/>
        </w:rPr>
        <w:t>FCC Chairman Tom Wheeler announced today the appointment of Scott Jordan as Chief Technology Officer.</w:t>
      </w:r>
      <w:r w:rsidRPr="00AA0E5F">
        <w:rPr>
          <w:sz w:val="22"/>
          <w:szCs w:val="22"/>
        </w:rPr>
        <w:t xml:space="preserve"> Jordan succeeds Henning Schulzrinne, who will return to Columbia University and continue to serve the Commission</w:t>
      </w:r>
      <w:r>
        <w:rPr>
          <w:sz w:val="22"/>
          <w:szCs w:val="22"/>
        </w:rPr>
        <w:t xml:space="preserve"> in a part-time capacity</w:t>
      </w:r>
      <w:r w:rsidRPr="00AA0E5F">
        <w:rPr>
          <w:sz w:val="22"/>
          <w:szCs w:val="22"/>
        </w:rPr>
        <w:t xml:space="preserve"> as a Technology Advisor. </w:t>
      </w:r>
    </w:p>
    <w:p w:rsidR="00F64E72" w:rsidRPr="00AA0E5F" w:rsidRDefault="00F64E72" w:rsidP="00F64E72">
      <w:pPr>
        <w:rPr>
          <w:sz w:val="22"/>
          <w:szCs w:val="22"/>
        </w:rPr>
      </w:pPr>
    </w:p>
    <w:p w:rsidR="00F64E72" w:rsidRDefault="00F64E72" w:rsidP="00F64E72">
      <w:pPr>
        <w:rPr>
          <w:sz w:val="22"/>
          <w:szCs w:val="22"/>
          <w:shd w:val="clear" w:color="auto" w:fill="FFFFFF"/>
        </w:rPr>
      </w:pPr>
      <w:r w:rsidRPr="00AA0E5F">
        <w:rPr>
          <w:sz w:val="22"/>
          <w:szCs w:val="22"/>
          <w:shd w:val="clear" w:color="auto" w:fill="FFFFFF"/>
        </w:rPr>
        <w:t>“Scott</w:t>
      </w:r>
      <w:r>
        <w:rPr>
          <w:sz w:val="22"/>
          <w:szCs w:val="22"/>
          <w:shd w:val="clear" w:color="auto" w:fill="FFFFFF"/>
        </w:rPr>
        <w:t xml:space="preserve">’s </w:t>
      </w:r>
      <w:r w:rsidRPr="00AA0E5F">
        <w:rPr>
          <w:sz w:val="22"/>
          <w:szCs w:val="22"/>
          <w:shd w:val="clear" w:color="auto" w:fill="FFFFFF"/>
        </w:rPr>
        <w:t>engineering and technical expertise</w:t>
      </w:r>
      <w:r>
        <w:rPr>
          <w:sz w:val="22"/>
          <w:szCs w:val="22"/>
          <w:shd w:val="clear" w:color="auto" w:fill="FFFFFF"/>
        </w:rPr>
        <w:t>, particularly with respect to the Internet, will provide great assistance</w:t>
      </w:r>
      <w:r w:rsidRPr="00AA0E5F">
        <w:rPr>
          <w:sz w:val="22"/>
          <w:szCs w:val="22"/>
          <w:shd w:val="clear" w:color="auto" w:fill="FFFFFF"/>
        </w:rPr>
        <w:t xml:space="preserve"> to the Commission as we consider decisions that </w:t>
      </w:r>
      <w:r>
        <w:rPr>
          <w:sz w:val="22"/>
          <w:szCs w:val="22"/>
          <w:shd w:val="clear" w:color="auto" w:fill="FFFFFF"/>
        </w:rPr>
        <w:t>will</w:t>
      </w:r>
      <w:r w:rsidRPr="00AA0E5F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affect</w:t>
      </w:r>
      <w:r w:rsidRPr="00AA0E5F">
        <w:rPr>
          <w:sz w:val="22"/>
          <w:szCs w:val="22"/>
          <w:shd w:val="clear" w:color="auto" w:fill="FFFFFF"/>
        </w:rPr>
        <w:t xml:space="preserve"> America’s communications </w:t>
      </w:r>
      <w:r>
        <w:rPr>
          <w:sz w:val="22"/>
          <w:szCs w:val="22"/>
          <w:shd w:val="clear" w:color="auto" w:fill="FFFFFF"/>
        </w:rPr>
        <w:t>platforms</w:t>
      </w:r>
      <w:r w:rsidRPr="00AA0E5F">
        <w:rPr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We are delighted that he is joining us,” said FCC Chairman Wheeler.</w:t>
      </w:r>
      <w:r w:rsidRPr="00AA0E5F">
        <w:rPr>
          <w:sz w:val="22"/>
          <w:szCs w:val="22"/>
          <w:shd w:val="clear" w:color="auto" w:fill="FFFFFF"/>
        </w:rPr>
        <w:t xml:space="preserve"> </w:t>
      </w:r>
    </w:p>
    <w:p w:rsidR="00F64E72" w:rsidRPr="00AA0E5F" w:rsidRDefault="00F64E72" w:rsidP="00F64E72">
      <w:pPr>
        <w:rPr>
          <w:sz w:val="22"/>
          <w:szCs w:val="22"/>
          <w:shd w:val="clear" w:color="auto" w:fill="FFFFFF"/>
        </w:rPr>
      </w:pPr>
    </w:p>
    <w:p w:rsidR="00F64E72" w:rsidRDefault="00F64E72" w:rsidP="00F64E72">
      <w:pPr>
        <w:rPr>
          <w:sz w:val="22"/>
          <w:szCs w:val="22"/>
          <w:shd w:val="clear" w:color="auto" w:fill="FFFFFF"/>
        </w:rPr>
      </w:pPr>
      <w:r w:rsidRPr="00AA0E5F">
        <w:rPr>
          <w:sz w:val="22"/>
          <w:szCs w:val="22"/>
          <w:shd w:val="clear" w:color="auto" w:fill="FFFFFF"/>
        </w:rPr>
        <w:t>“</w:t>
      </w:r>
      <w:r>
        <w:rPr>
          <w:sz w:val="22"/>
          <w:szCs w:val="22"/>
          <w:shd w:val="clear" w:color="auto" w:fill="FFFFFF"/>
        </w:rPr>
        <w:t>Scott has big shoes to fill, as the contributions of</w:t>
      </w:r>
      <w:r w:rsidRPr="00AA0E5F">
        <w:rPr>
          <w:sz w:val="22"/>
          <w:szCs w:val="22"/>
          <w:shd w:val="clear" w:color="auto" w:fill="FFFFFF"/>
        </w:rPr>
        <w:t xml:space="preserve"> outgoing Chief Technol</w:t>
      </w:r>
      <w:r>
        <w:rPr>
          <w:sz w:val="22"/>
          <w:szCs w:val="22"/>
          <w:shd w:val="clear" w:color="auto" w:fill="FFFFFF"/>
        </w:rPr>
        <w:t>ogy Officer Henning Schulzrinne,</w:t>
      </w:r>
      <w:r w:rsidRPr="00AA0E5F">
        <w:rPr>
          <w:sz w:val="22"/>
          <w:szCs w:val="22"/>
          <w:shd w:val="clear" w:color="auto" w:fill="FFFFFF"/>
        </w:rPr>
        <w:t xml:space="preserve"> are innumerable</w:t>
      </w:r>
      <w:r>
        <w:rPr>
          <w:sz w:val="22"/>
          <w:szCs w:val="22"/>
          <w:shd w:val="clear" w:color="auto" w:fill="FFFFFF"/>
        </w:rPr>
        <w:t>.</w:t>
      </w:r>
      <w:r w:rsidRPr="00AA0E5F">
        <w:rPr>
          <w:sz w:val="22"/>
          <w:szCs w:val="22"/>
          <w:shd w:val="clear" w:color="auto" w:fill="FFFFFF"/>
        </w:rPr>
        <w:t xml:space="preserve"> Henning played an invaluable role within the Commission in </w:t>
      </w:r>
      <w:r>
        <w:rPr>
          <w:sz w:val="22"/>
          <w:szCs w:val="22"/>
          <w:shd w:val="clear" w:color="auto" w:fill="FFFFFF"/>
        </w:rPr>
        <w:t>making sure our</w:t>
      </w:r>
      <w:r w:rsidRPr="00AA0E5F">
        <w:rPr>
          <w:sz w:val="22"/>
          <w:szCs w:val="22"/>
          <w:shd w:val="clear" w:color="auto" w:fill="FFFFFF"/>
        </w:rPr>
        <w:t xml:space="preserve"> tech transition</w:t>
      </w:r>
      <w:r>
        <w:rPr>
          <w:sz w:val="22"/>
          <w:szCs w:val="22"/>
          <w:shd w:val="clear" w:color="auto" w:fill="FFFFFF"/>
        </w:rPr>
        <w:t xml:space="preserve"> efforts have a sound grounding in technology</w:t>
      </w:r>
      <w:r w:rsidRPr="00AA0E5F">
        <w:rPr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Most recently his</w:t>
      </w:r>
      <w:r w:rsidRPr="00AA0E5F">
        <w:rPr>
          <w:sz w:val="22"/>
          <w:szCs w:val="22"/>
          <w:shd w:val="clear" w:color="auto" w:fill="FFFFFF"/>
        </w:rPr>
        <w:t xml:space="preserve"> research and advice were key in the Commission’s decision to hold carriers accountable </w:t>
      </w:r>
      <w:r>
        <w:rPr>
          <w:sz w:val="22"/>
          <w:szCs w:val="22"/>
          <w:shd w:val="clear" w:color="auto" w:fill="FFFFFF"/>
        </w:rPr>
        <w:t>by adopting rules requiring text-to-</w:t>
      </w:r>
      <w:r w:rsidRPr="00AA0E5F">
        <w:rPr>
          <w:sz w:val="22"/>
          <w:szCs w:val="22"/>
          <w:shd w:val="clear" w:color="auto" w:fill="FFFFFF"/>
        </w:rPr>
        <w:t>911 services</w:t>
      </w:r>
      <w:r>
        <w:rPr>
          <w:sz w:val="22"/>
          <w:szCs w:val="22"/>
          <w:shd w:val="clear" w:color="auto" w:fill="FFFFFF"/>
        </w:rPr>
        <w:t xml:space="preserve">,” </w:t>
      </w:r>
      <w:r w:rsidR="00293C28">
        <w:rPr>
          <w:sz w:val="22"/>
          <w:szCs w:val="22"/>
          <w:shd w:val="clear" w:color="auto" w:fill="FFFFFF"/>
        </w:rPr>
        <w:t xml:space="preserve">Chairman </w:t>
      </w:r>
      <w:r>
        <w:rPr>
          <w:sz w:val="22"/>
          <w:szCs w:val="22"/>
          <w:shd w:val="clear" w:color="auto" w:fill="FFFFFF"/>
        </w:rPr>
        <w:t>Wheeler said</w:t>
      </w:r>
      <w:r w:rsidRPr="00AA0E5F">
        <w:rPr>
          <w:sz w:val="22"/>
          <w:szCs w:val="22"/>
          <w:shd w:val="clear" w:color="auto" w:fill="FFFFFF"/>
        </w:rPr>
        <w:t>.</w:t>
      </w:r>
    </w:p>
    <w:p w:rsidR="00F64E72" w:rsidRPr="00AA0E5F" w:rsidRDefault="00F64E72" w:rsidP="00F64E72">
      <w:pPr>
        <w:rPr>
          <w:sz w:val="22"/>
          <w:szCs w:val="22"/>
          <w:shd w:val="clear" w:color="auto" w:fill="FFFFFF"/>
        </w:rPr>
      </w:pPr>
    </w:p>
    <w:p w:rsidR="00F64E72" w:rsidRDefault="00F64E72" w:rsidP="00F64E72">
      <w:pPr>
        <w:rPr>
          <w:sz w:val="22"/>
          <w:szCs w:val="22"/>
          <w:shd w:val="clear" w:color="auto" w:fill="FFFFFF"/>
        </w:rPr>
      </w:pPr>
      <w:r w:rsidRPr="00AA0E5F">
        <w:rPr>
          <w:sz w:val="22"/>
          <w:szCs w:val="22"/>
          <w:shd w:val="clear" w:color="auto" w:fill="FFFFFF"/>
        </w:rPr>
        <w:t xml:space="preserve">In his role as Chief Technology Officer, Jordan will serve as the senior advisor on </w:t>
      </w:r>
      <w:r>
        <w:rPr>
          <w:sz w:val="22"/>
          <w:szCs w:val="22"/>
          <w:shd w:val="clear" w:color="auto" w:fill="FFFFFF"/>
        </w:rPr>
        <w:t xml:space="preserve">technical </w:t>
      </w:r>
      <w:r w:rsidRPr="00AA0E5F">
        <w:rPr>
          <w:sz w:val="22"/>
          <w:szCs w:val="22"/>
          <w:shd w:val="clear" w:color="auto" w:fill="FFFFFF"/>
        </w:rPr>
        <w:t>matters across</w:t>
      </w:r>
      <w:r w:rsidRPr="00AA0E5F">
        <w:rPr>
          <w:rStyle w:val="apple-converted-space"/>
          <w:sz w:val="22"/>
          <w:szCs w:val="22"/>
          <w:shd w:val="clear" w:color="auto" w:fill="FFFFFF"/>
        </w:rPr>
        <w:t> </w:t>
      </w:r>
      <w:r w:rsidRPr="00AA0E5F">
        <w:rPr>
          <w:sz w:val="22"/>
          <w:szCs w:val="22"/>
          <w:shd w:val="clear" w:color="auto" w:fill="FFFFFF"/>
        </w:rPr>
        <w:t xml:space="preserve">the agency. </w:t>
      </w:r>
      <w:r>
        <w:rPr>
          <w:sz w:val="22"/>
          <w:szCs w:val="22"/>
          <w:shd w:val="clear" w:color="auto" w:fill="FFFFFF"/>
        </w:rPr>
        <w:t xml:space="preserve">Jordan will </w:t>
      </w:r>
      <w:r w:rsidRPr="00AA0E5F">
        <w:rPr>
          <w:sz w:val="22"/>
          <w:szCs w:val="22"/>
          <w:shd w:val="clear" w:color="auto" w:fill="FFFFFF"/>
        </w:rPr>
        <w:t>engage with technology experts outside the</w:t>
      </w:r>
      <w:r w:rsidRPr="00AA0E5F">
        <w:rPr>
          <w:rStyle w:val="apple-converted-space"/>
          <w:sz w:val="22"/>
          <w:szCs w:val="22"/>
          <w:shd w:val="clear" w:color="auto" w:fill="FFFFFF"/>
        </w:rPr>
        <w:t> </w:t>
      </w:r>
      <w:r w:rsidRPr="00AA0E5F">
        <w:rPr>
          <w:sz w:val="22"/>
          <w:szCs w:val="22"/>
          <w:shd w:val="clear" w:color="auto" w:fill="FFFFFF"/>
        </w:rPr>
        <w:t xml:space="preserve">agency and promote technical excellence among agency staff. </w:t>
      </w:r>
      <w:r>
        <w:rPr>
          <w:sz w:val="22"/>
          <w:szCs w:val="22"/>
          <w:shd w:val="clear" w:color="auto" w:fill="FFFFFF"/>
        </w:rPr>
        <w:t>Jordan</w:t>
      </w:r>
      <w:r w:rsidRPr="00AA0E5F">
        <w:rPr>
          <w:sz w:val="22"/>
          <w:szCs w:val="22"/>
          <w:shd w:val="clear" w:color="auto" w:fill="FFFFFF"/>
        </w:rPr>
        <w:t xml:space="preserve"> will be based in the FCC’s Office of</w:t>
      </w:r>
      <w:r w:rsidRPr="00AA0E5F">
        <w:rPr>
          <w:rStyle w:val="apple-converted-space"/>
          <w:sz w:val="22"/>
          <w:szCs w:val="22"/>
          <w:shd w:val="clear" w:color="auto" w:fill="FFFFFF"/>
        </w:rPr>
        <w:t> </w:t>
      </w:r>
      <w:r w:rsidRPr="00AA0E5F">
        <w:rPr>
          <w:sz w:val="22"/>
          <w:szCs w:val="22"/>
          <w:shd w:val="clear" w:color="auto" w:fill="FFFFFF"/>
        </w:rPr>
        <w:t>Strategic Planning and Policy Analysis.</w:t>
      </w:r>
    </w:p>
    <w:p w:rsidR="00F64E72" w:rsidRPr="00AA0E5F" w:rsidRDefault="00F64E72" w:rsidP="00F64E72">
      <w:pPr>
        <w:rPr>
          <w:sz w:val="22"/>
          <w:szCs w:val="22"/>
          <w:shd w:val="clear" w:color="auto" w:fill="FFFFFF"/>
        </w:rPr>
      </w:pPr>
    </w:p>
    <w:p w:rsidR="00F64E72" w:rsidRDefault="00F64E72" w:rsidP="00F64E72">
      <w:pPr>
        <w:rPr>
          <w:sz w:val="22"/>
          <w:szCs w:val="22"/>
          <w:shd w:val="clear" w:color="auto" w:fill="FFFFFF"/>
        </w:rPr>
      </w:pPr>
      <w:r w:rsidRPr="00AA0E5F">
        <w:rPr>
          <w:sz w:val="22"/>
          <w:szCs w:val="22"/>
          <w:shd w:val="clear" w:color="auto" w:fill="FFFFFF"/>
        </w:rPr>
        <w:t xml:space="preserve">Jordan joins the Commission from the University of California, Irvine, where he is a Professor of Computer Science. Jordan is widely known for his research on communications platforms, pricing, and differentiated services </w:t>
      </w:r>
      <w:r>
        <w:rPr>
          <w:sz w:val="22"/>
          <w:szCs w:val="22"/>
          <w:shd w:val="clear" w:color="auto" w:fill="FFFFFF"/>
        </w:rPr>
        <w:t>on the I</w:t>
      </w:r>
      <w:r w:rsidRPr="00AA0E5F">
        <w:rPr>
          <w:sz w:val="22"/>
          <w:szCs w:val="22"/>
          <w:shd w:val="clear" w:color="auto" w:fill="FFFFFF"/>
        </w:rPr>
        <w:t>nternet. In the technology arena, Jordan works to further integrate</w:t>
      </w:r>
      <w:r>
        <w:rPr>
          <w:sz w:val="22"/>
          <w:szCs w:val="22"/>
          <w:shd w:val="clear" w:color="auto" w:fill="FFFFFF"/>
        </w:rPr>
        <w:t xml:space="preserve"> voice, data, and video on the I</w:t>
      </w:r>
      <w:r w:rsidRPr="00AA0E5F">
        <w:rPr>
          <w:sz w:val="22"/>
          <w:szCs w:val="22"/>
          <w:shd w:val="clear" w:color="auto" w:fill="FFFFFF"/>
        </w:rPr>
        <w:t xml:space="preserve">nternet and on wireless networks. </w:t>
      </w:r>
    </w:p>
    <w:p w:rsidR="00F64E72" w:rsidRPr="00AA0E5F" w:rsidRDefault="00F64E72" w:rsidP="00F64E72">
      <w:pPr>
        <w:rPr>
          <w:sz w:val="22"/>
          <w:szCs w:val="22"/>
          <w:shd w:val="clear" w:color="auto" w:fill="FFFFFF"/>
        </w:rPr>
      </w:pPr>
    </w:p>
    <w:p w:rsidR="00DF1B79" w:rsidRPr="00DF1B79" w:rsidRDefault="00F64E72" w:rsidP="00F64E72">
      <w:pPr>
        <w:rPr>
          <w:rFonts w:eastAsia="ヒラギノ角ゴ Pro W3"/>
          <w:i/>
          <w:color w:val="000000"/>
          <w:sz w:val="22"/>
        </w:rPr>
      </w:pPr>
      <w:r w:rsidRPr="00AA0E5F">
        <w:rPr>
          <w:sz w:val="22"/>
          <w:szCs w:val="22"/>
          <w:shd w:val="clear" w:color="auto" w:fill="FFFFFF"/>
        </w:rPr>
        <w:t>Jordan received his undergraduate degrees in Applied Mathematics, Electrical Engineering and Computer Science from the University of California, Berkeley.</w:t>
      </w:r>
      <w:r>
        <w:rPr>
          <w:sz w:val="22"/>
          <w:szCs w:val="22"/>
          <w:shd w:val="clear" w:color="auto" w:fill="FFFFFF"/>
        </w:rPr>
        <w:t xml:space="preserve"> </w:t>
      </w:r>
      <w:r w:rsidRPr="00AA0E5F">
        <w:rPr>
          <w:sz w:val="22"/>
          <w:szCs w:val="22"/>
          <w:shd w:val="clear" w:color="auto" w:fill="FFFFFF"/>
        </w:rPr>
        <w:t>He also holds a Masters</w:t>
      </w:r>
      <w:r>
        <w:rPr>
          <w:sz w:val="22"/>
          <w:szCs w:val="22"/>
          <w:shd w:val="clear" w:color="auto" w:fill="FFFFFF"/>
        </w:rPr>
        <w:t xml:space="preserve"> Degree</w:t>
      </w:r>
      <w:r w:rsidRPr="00AA0E5F">
        <w:rPr>
          <w:sz w:val="22"/>
          <w:szCs w:val="22"/>
          <w:shd w:val="clear" w:color="auto" w:fill="FFFFFF"/>
        </w:rPr>
        <w:t xml:space="preserve"> and Ph.D in Electrical Engineering &amp; Computer Science</w:t>
      </w:r>
      <w:r>
        <w:rPr>
          <w:sz w:val="22"/>
          <w:szCs w:val="22"/>
          <w:shd w:val="clear" w:color="auto" w:fill="FFFFFF"/>
        </w:rPr>
        <w:t>,</w:t>
      </w:r>
      <w:r w:rsidRPr="00AA0E5F">
        <w:rPr>
          <w:sz w:val="22"/>
          <w:szCs w:val="22"/>
          <w:shd w:val="clear" w:color="auto" w:fill="FFFFFF"/>
        </w:rPr>
        <w:t xml:space="preserve"> also obtained from the University of California, Berkeley. Prior to joining UC-Irvine</w:t>
      </w:r>
      <w:r>
        <w:rPr>
          <w:sz w:val="22"/>
          <w:szCs w:val="22"/>
          <w:shd w:val="clear" w:color="auto" w:fill="FFFFFF"/>
        </w:rPr>
        <w:t>,</w:t>
      </w:r>
      <w:r w:rsidRPr="00AA0E5F">
        <w:rPr>
          <w:sz w:val="22"/>
          <w:szCs w:val="22"/>
          <w:shd w:val="clear" w:color="auto" w:fill="FFFFFF"/>
        </w:rPr>
        <w:t xml:space="preserve"> Jordan served as an Associate Professor at Northwestern University</w:t>
      </w:r>
      <w:r>
        <w:rPr>
          <w:sz w:val="22"/>
          <w:szCs w:val="22"/>
          <w:shd w:val="clear" w:color="auto" w:fill="FFFFFF"/>
        </w:rPr>
        <w:t xml:space="preserve"> and</w:t>
      </w:r>
      <w:r w:rsidRPr="00AA0E5F">
        <w:rPr>
          <w:sz w:val="22"/>
          <w:szCs w:val="22"/>
          <w:shd w:val="clear" w:color="auto" w:fill="FFFFFF"/>
        </w:rPr>
        <w:t xml:space="preserve"> served as an IEEE Congressional Fellow, working in the United States Senate on Internet and</w:t>
      </w:r>
      <w:r w:rsidRPr="00F64E72">
        <w:rPr>
          <w:sz w:val="22"/>
          <w:szCs w:val="22"/>
          <w:shd w:val="clear" w:color="auto" w:fill="FFFFFF"/>
        </w:rPr>
        <w:t xml:space="preserve"> </w:t>
      </w:r>
      <w:r w:rsidRPr="00AA0E5F">
        <w:rPr>
          <w:sz w:val="22"/>
          <w:szCs w:val="22"/>
          <w:shd w:val="clear" w:color="auto" w:fill="FFFFFF"/>
        </w:rPr>
        <w:t>telecommunications policy issues, and on the FCC Open Internet Technical Advisory Committee</w:t>
      </w:r>
      <w:r w:rsidR="004A6AC1">
        <w:rPr>
          <w:sz w:val="22"/>
          <w:szCs w:val="22"/>
          <w:shd w:val="clear" w:color="auto" w:fill="FFFFFF"/>
        </w:rPr>
        <w:t>.</w:t>
      </w:r>
    </w:p>
    <w:p w:rsidR="00A82799" w:rsidRPr="000A2D04" w:rsidRDefault="00A82799" w:rsidP="000A2D04">
      <w:pPr>
        <w:rPr>
          <w:rFonts w:eastAsia="ヒラギノ角ゴ Pro W3"/>
          <w:color w:val="000000"/>
          <w:sz w:val="22"/>
        </w:rPr>
      </w:pPr>
    </w:p>
    <w:p w:rsidR="000A2D04" w:rsidRDefault="000A2D04" w:rsidP="000A2D04">
      <w:pPr>
        <w:suppressAutoHyphens/>
        <w:spacing w:after="240"/>
        <w:ind w:right="144"/>
        <w:jc w:val="center"/>
        <w:rPr>
          <w:rFonts w:eastAsia="ヒラギノ角ゴ Pro W3"/>
          <w:color w:val="000000"/>
          <w:sz w:val="22"/>
          <w:szCs w:val="24"/>
        </w:rPr>
      </w:pPr>
      <w:r w:rsidRPr="000A2D04">
        <w:rPr>
          <w:rFonts w:eastAsia="ヒラギノ角ゴ Pro W3"/>
          <w:color w:val="000000"/>
          <w:sz w:val="22"/>
          <w:szCs w:val="24"/>
        </w:rPr>
        <w:t xml:space="preserve"> – FCC –</w:t>
      </w:r>
    </w:p>
    <w:p w:rsidR="000A2D04" w:rsidRPr="000A2D04" w:rsidRDefault="000A2D04" w:rsidP="000A2D04">
      <w:pPr>
        <w:suppressAutoHyphens/>
        <w:spacing w:after="240"/>
        <w:ind w:right="144"/>
        <w:jc w:val="center"/>
        <w:rPr>
          <w:sz w:val="20"/>
          <w:szCs w:val="24"/>
          <w:lang w:bidi="x-none"/>
        </w:rPr>
      </w:pPr>
      <w:r w:rsidRPr="000A2D04">
        <w:rPr>
          <w:rFonts w:eastAsia="ヒラギノ角ゴ Pro W3"/>
          <w:color w:val="000000"/>
          <w:sz w:val="22"/>
          <w:szCs w:val="24"/>
        </w:rPr>
        <w:t xml:space="preserve">For more news and information about the FCC please visit: </w:t>
      </w:r>
      <w:hyperlink r:id="rId9" w:history="1">
        <w:r w:rsidRPr="000A2D04">
          <w:rPr>
            <w:rFonts w:eastAsia="ヒラギノ角ゴ Pro W3"/>
            <w:color w:val="0032B5"/>
            <w:sz w:val="22"/>
            <w:szCs w:val="24"/>
            <w:u w:val="single"/>
          </w:rPr>
          <w:t>www.fcc.gov</w:t>
        </w:r>
      </w:hyperlink>
    </w:p>
    <w:p w:rsidR="00B7098A" w:rsidRPr="00B7098A" w:rsidRDefault="00B7098A" w:rsidP="0060751C">
      <w:pPr>
        <w:pStyle w:val="PlainText1"/>
        <w:rPr>
          <w:rFonts w:ascii="Times New Roman" w:hAnsi="Times New Roman"/>
          <w:sz w:val="22"/>
          <w:szCs w:val="22"/>
        </w:rPr>
      </w:pPr>
    </w:p>
    <w:sectPr w:rsidR="00B7098A" w:rsidRPr="00B70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260" w:bottom="99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CA" w:rsidRDefault="003C2DCA">
      <w:r>
        <w:separator/>
      </w:r>
    </w:p>
  </w:endnote>
  <w:endnote w:type="continuationSeparator" w:id="0">
    <w:p w:rsidR="003C2DCA" w:rsidRDefault="003C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6C" w:rsidRDefault="00DE2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C0" w:rsidRDefault="004D0DC0">
    <w:pPr>
      <w:pStyle w:val="Footer"/>
      <w:ind w:right="1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E72">
      <w:rPr>
        <w:noProof/>
      </w:rPr>
      <w:t>2</w:t>
    </w:r>
    <w:r>
      <w:rPr>
        <w:noProof/>
      </w:rPr>
      <w:fldChar w:fldCharType="end"/>
    </w:r>
  </w:p>
  <w:p w:rsidR="004D0DC0" w:rsidRDefault="004D0D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6C" w:rsidRDefault="00DE2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CA" w:rsidRDefault="003C2DCA">
      <w:r>
        <w:separator/>
      </w:r>
    </w:p>
  </w:footnote>
  <w:footnote w:type="continuationSeparator" w:id="0">
    <w:p w:rsidR="003C2DCA" w:rsidRDefault="003C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6C" w:rsidRDefault="00DE2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6C" w:rsidRDefault="00DE2D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C0" w:rsidRDefault="004D0DC0">
    <w:pPr>
      <w:pStyle w:val="Heading2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5B3A987" wp14:editId="787B5637">
              <wp:simplePos x="0" y="0"/>
              <wp:positionH relativeFrom="column">
                <wp:posOffset>3749040</wp:posOffset>
              </wp:positionH>
              <wp:positionV relativeFrom="paragraph">
                <wp:posOffset>459740</wp:posOffset>
              </wp:positionV>
              <wp:extent cx="2194560" cy="7899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DC0" w:rsidRDefault="004D0D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4D0DC0" w:rsidRDefault="004D0DC0">
                          <w:pPr>
                            <w:pStyle w:val="Heading3"/>
                            <w:jc w:val="right"/>
                          </w:pPr>
                          <w:r>
                            <w:t>Fax-On-Demand   202 / 418-2830</w:t>
                          </w:r>
                        </w:p>
                        <w:p w:rsidR="004D0DC0" w:rsidRDefault="004D0DC0">
                          <w:pPr>
                            <w:jc w:val="right"/>
                          </w:pPr>
                          <w:r>
                            <w:rPr>
                              <w:b/>
                              <w:sz w:val="16"/>
                            </w:rPr>
                            <w:t>TTY 202/418-2555</w:t>
                          </w:r>
                        </w:p>
                        <w:p w:rsidR="004D0DC0" w:rsidRDefault="004D0DC0">
                          <w:pPr>
                            <w:pStyle w:val="Heading3"/>
                            <w:jc w:val="right"/>
                          </w:pPr>
                          <w:r>
                            <w:t>Internet: http://www.fcc.gov</w:t>
                          </w:r>
                        </w:p>
                        <w:p w:rsidR="004D0DC0" w:rsidRDefault="004D0D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ftp.fcc.gov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36.2pt;width:172.8pt;height:6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" o:allowincell="f" stroked="f">
              <v:textbox inset="0,,0">
                <w:txbxContent>
                  <w:p w:rsidR="004D0DC0" w:rsidRDefault="004D0D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4D0DC0" w:rsidRDefault="004D0DC0">
                    <w:pPr>
                      <w:pStyle w:val="Heading3"/>
                      <w:jc w:val="right"/>
                    </w:pPr>
                    <w:r>
                      <w:t>Fax-On-Demand   202 / 418-2830</w:t>
                    </w:r>
                  </w:p>
                  <w:p w:rsidR="004D0DC0" w:rsidRDefault="004D0DC0">
                    <w:pPr>
                      <w:jc w:val="right"/>
                    </w:pPr>
                    <w:r>
                      <w:rPr>
                        <w:b/>
                        <w:sz w:val="16"/>
                      </w:rPr>
                      <w:t>TTY 202/418-2555</w:t>
                    </w:r>
                  </w:p>
                  <w:p w:rsidR="004D0DC0" w:rsidRDefault="004D0DC0">
                    <w:pPr>
                      <w:pStyle w:val="Heading3"/>
                      <w:jc w:val="right"/>
                    </w:pPr>
                    <w:r>
                      <w:t>Internet: http://www.fcc.gov</w:t>
                    </w:r>
                  </w:p>
                  <w:p w:rsidR="004D0DC0" w:rsidRDefault="004D0DC0">
                    <w:pPr>
                      <w:pStyle w:val="Heading4"/>
                      <w:rPr>
                        <w:b w:val="0"/>
                      </w:rPr>
                    </w:pPr>
                    <w:r>
                      <w:t>ftp.fcc.gov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2EA76255" wp14:editId="66743583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4D0DC0" w:rsidRDefault="004D0D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Federal Communications Commission</w:t>
    </w:r>
  </w:p>
  <w:p w:rsidR="004D0DC0" w:rsidRDefault="004D0DC0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4D0DC0" w:rsidRDefault="004D0D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4D0DC0" w:rsidRDefault="004D0D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35CC3E" wp14:editId="11E91E59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4D0DC0" w:rsidRDefault="004D0D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4D0DC0" w:rsidRDefault="004D0D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4D0DC0" w:rsidRDefault="004D0D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3DFC2C" wp14:editId="5FFFF488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B80"/>
    <w:multiLevelType w:val="hybridMultilevel"/>
    <w:tmpl w:val="15362C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655115"/>
    <w:multiLevelType w:val="hybridMultilevel"/>
    <w:tmpl w:val="C5CE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531C1"/>
    <w:multiLevelType w:val="hybridMultilevel"/>
    <w:tmpl w:val="FAF4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F78DC"/>
    <w:multiLevelType w:val="hybridMultilevel"/>
    <w:tmpl w:val="DF32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578C1"/>
    <w:multiLevelType w:val="hybridMultilevel"/>
    <w:tmpl w:val="5508799E"/>
    <w:lvl w:ilvl="0" w:tplc="869C6F7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6B8E"/>
    <w:multiLevelType w:val="hybridMultilevel"/>
    <w:tmpl w:val="8C2054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74427134"/>
    <w:lvl w:ilvl="0">
      <w:start w:val="1"/>
      <w:numFmt w:val="decimal"/>
      <w:pStyle w:val="ParaNum"/>
      <w:lvlText w:val="%1."/>
      <w:lvlJc w:val="left"/>
      <w:pPr>
        <w:tabs>
          <w:tab w:val="num" w:pos="1530"/>
        </w:tabs>
        <w:ind w:left="450" w:firstLine="720"/>
      </w:pPr>
      <w:rPr>
        <w:b w:val="0"/>
      </w:rPr>
    </w:lvl>
  </w:abstractNum>
  <w:abstractNum w:abstractNumId="7">
    <w:nsid w:val="70931721"/>
    <w:multiLevelType w:val="hybridMultilevel"/>
    <w:tmpl w:val="3E129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548CA"/>
    <w:multiLevelType w:val="hybridMultilevel"/>
    <w:tmpl w:val="A80437D4"/>
    <w:lvl w:ilvl="0" w:tplc="28EC64DC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AD"/>
    <w:rsid w:val="00012D76"/>
    <w:rsid w:val="000250D8"/>
    <w:rsid w:val="0003784F"/>
    <w:rsid w:val="00041FDC"/>
    <w:rsid w:val="00047B24"/>
    <w:rsid w:val="00052BE4"/>
    <w:rsid w:val="00057A4E"/>
    <w:rsid w:val="00063445"/>
    <w:rsid w:val="00077FDD"/>
    <w:rsid w:val="00080404"/>
    <w:rsid w:val="000A0245"/>
    <w:rsid w:val="000A2B23"/>
    <w:rsid w:val="000A2D04"/>
    <w:rsid w:val="000D511D"/>
    <w:rsid w:val="000E382A"/>
    <w:rsid w:val="00106E56"/>
    <w:rsid w:val="0013318D"/>
    <w:rsid w:val="001379CE"/>
    <w:rsid w:val="00163A41"/>
    <w:rsid w:val="00185E3C"/>
    <w:rsid w:val="001A39EB"/>
    <w:rsid w:val="001B5087"/>
    <w:rsid w:val="001B635C"/>
    <w:rsid w:val="001D4171"/>
    <w:rsid w:val="001D51CC"/>
    <w:rsid w:val="001F4BAD"/>
    <w:rsid w:val="00206BD4"/>
    <w:rsid w:val="002201B8"/>
    <w:rsid w:val="00237972"/>
    <w:rsid w:val="00245478"/>
    <w:rsid w:val="002655A4"/>
    <w:rsid w:val="00266B0E"/>
    <w:rsid w:val="00270FB0"/>
    <w:rsid w:val="00284331"/>
    <w:rsid w:val="00285133"/>
    <w:rsid w:val="00293C28"/>
    <w:rsid w:val="002D0A1A"/>
    <w:rsid w:val="002D4DC7"/>
    <w:rsid w:val="002D6259"/>
    <w:rsid w:val="002F4866"/>
    <w:rsid w:val="00301EF9"/>
    <w:rsid w:val="00302C24"/>
    <w:rsid w:val="00311142"/>
    <w:rsid w:val="00337D91"/>
    <w:rsid w:val="003824CF"/>
    <w:rsid w:val="003959E1"/>
    <w:rsid w:val="003C2DCA"/>
    <w:rsid w:val="003D633F"/>
    <w:rsid w:val="003E548B"/>
    <w:rsid w:val="003F6FCE"/>
    <w:rsid w:val="00405398"/>
    <w:rsid w:val="0043750D"/>
    <w:rsid w:val="00444872"/>
    <w:rsid w:val="004473C2"/>
    <w:rsid w:val="00453984"/>
    <w:rsid w:val="0046789D"/>
    <w:rsid w:val="004A30C3"/>
    <w:rsid w:val="004A6AC1"/>
    <w:rsid w:val="004B7148"/>
    <w:rsid w:val="004D0DC0"/>
    <w:rsid w:val="004D23AB"/>
    <w:rsid w:val="00526254"/>
    <w:rsid w:val="00560FCA"/>
    <w:rsid w:val="005664E9"/>
    <w:rsid w:val="005876A0"/>
    <w:rsid w:val="005928C7"/>
    <w:rsid w:val="00597325"/>
    <w:rsid w:val="005C6DB1"/>
    <w:rsid w:val="005D3D5E"/>
    <w:rsid w:val="005F07BF"/>
    <w:rsid w:val="005F6AA5"/>
    <w:rsid w:val="0060751C"/>
    <w:rsid w:val="006127EE"/>
    <w:rsid w:val="00641ACE"/>
    <w:rsid w:val="006463F3"/>
    <w:rsid w:val="00671B05"/>
    <w:rsid w:val="0069054B"/>
    <w:rsid w:val="006B1728"/>
    <w:rsid w:val="006B2B2B"/>
    <w:rsid w:val="006B5FCF"/>
    <w:rsid w:val="006E4F9A"/>
    <w:rsid w:val="00707194"/>
    <w:rsid w:val="00716727"/>
    <w:rsid w:val="00733913"/>
    <w:rsid w:val="00751C17"/>
    <w:rsid w:val="0075662C"/>
    <w:rsid w:val="00763E64"/>
    <w:rsid w:val="00764113"/>
    <w:rsid w:val="00780093"/>
    <w:rsid w:val="007A45E4"/>
    <w:rsid w:val="007D463E"/>
    <w:rsid w:val="007F5921"/>
    <w:rsid w:val="00810A05"/>
    <w:rsid w:val="00811614"/>
    <w:rsid w:val="0081750F"/>
    <w:rsid w:val="00853C03"/>
    <w:rsid w:val="008619DA"/>
    <w:rsid w:val="0086592B"/>
    <w:rsid w:val="00876012"/>
    <w:rsid w:val="00897B3D"/>
    <w:rsid w:val="008B62FF"/>
    <w:rsid w:val="008C323D"/>
    <w:rsid w:val="008F3FA2"/>
    <w:rsid w:val="008F7924"/>
    <w:rsid w:val="00921165"/>
    <w:rsid w:val="009350C9"/>
    <w:rsid w:val="00945A8D"/>
    <w:rsid w:val="009525FC"/>
    <w:rsid w:val="0095373A"/>
    <w:rsid w:val="00955112"/>
    <w:rsid w:val="00972867"/>
    <w:rsid w:val="0097554F"/>
    <w:rsid w:val="00977986"/>
    <w:rsid w:val="009C4BEF"/>
    <w:rsid w:val="009E530E"/>
    <w:rsid w:val="009E6031"/>
    <w:rsid w:val="00A33732"/>
    <w:rsid w:val="00A43668"/>
    <w:rsid w:val="00A4553E"/>
    <w:rsid w:val="00A6242D"/>
    <w:rsid w:val="00A82799"/>
    <w:rsid w:val="00A8615B"/>
    <w:rsid w:val="00A95311"/>
    <w:rsid w:val="00AB028E"/>
    <w:rsid w:val="00AB522B"/>
    <w:rsid w:val="00AC76A6"/>
    <w:rsid w:val="00AD0F83"/>
    <w:rsid w:val="00AD17BF"/>
    <w:rsid w:val="00AE4635"/>
    <w:rsid w:val="00AF0D6D"/>
    <w:rsid w:val="00B018DF"/>
    <w:rsid w:val="00B02D9E"/>
    <w:rsid w:val="00B13D2F"/>
    <w:rsid w:val="00B24663"/>
    <w:rsid w:val="00B313EC"/>
    <w:rsid w:val="00B36486"/>
    <w:rsid w:val="00B37798"/>
    <w:rsid w:val="00B46430"/>
    <w:rsid w:val="00B647EA"/>
    <w:rsid w:val="00B7098A"/>
    <w:rsid w:val="00B71746"/>
    <w:rsid w:val="00B96A16"/>
    <w:rsid w:val="00BA0789"/>
    <w:rsid w:val="00BA5E60"/>
    <w:rsid w:val="00C13DBA"/>
    <w:rsid w:val="00C607C5"/>
    <w:rsid w:val="00C60DF3"/>
    <w:rsid w:val="00C90EC1"/>
    <w:rsid w:val="00CA1D39"/>
    <w:rsid w:val="00D173A3"/>
    <w:rsid w:val="00D23C49"/>
    <w:rsid w:val="00D341A0"/>
    <w:rsid w:val="00D34320"/>
    <w:rsid w:val="00D67C5E"/>
    <w:rsid w:val="00D74E87"/>
    <w:rsid w:val="00D75AA6"/>
    <w:rsid w:val="00D80CCA"/>
    <w:rsid w:val="00DA1F32"/>
    <w:rsid w:val="00DE2D6C"/>
    <w:rsid w:val="00DE75F6"/>
    <w:rsid w:val="00DF1B79"/>
    <w:rsid w:val="00DF2E0F"/>
    <w:rsid w:val="00DF3621"/>
    <w:rsid w:val="00DF5003"/>
    <w:rsid w:val="00DF7BA8"/>
    <w:rsid w:val="00E06CBF"/>
    <w:rsid w:val="00E178C8"/>
    <w:rsid w:val="00E20938"/>
    <w:rsid w:val="00E210C1"/>
    <w:rsid w:val="00E56972"/>
    <w:rsid w:val="00E6654C"/>
    <w:rsid w:val="00E66A06"/>
    <w:rsid w:val="00E75DD7"/>
    <w:rsid w:val="00E87996"/>
    <w:rsid w:val="00EB65C0"/>
    <w:rsid w:val="00EC1622"/>
    <w:rsid w:val="00ED6586"/>
    <w:rsid w:val="00F10091"/>
    <w:rsid w:val="00F2761D"/>
    <w:rsid w:val="00F64E72"/>
    <w:rsid w:val="00F734C3"/>
    <w:rsid w:val="00F73EC1"/>
    <w:rsid w:val="00F80A58"/>
    <w:rsid w:val="00F86D27"/>
    <w:rsid w:val="00FC1182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character" w:customStyle="1" w:styleId="FooterChar">
    <w:name w:val="Footer Char"/>
    <w:link w:val="Footer"/>
    <w:uiPriority w:val="99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ParaNum">
    <w:name w:val="ParaNum"/>
    <w:basedOn w:val="Normal"/>
    <w:link w:val="ParaNumChar"/>
    <w:rsid w:val="00B13D2F"/>
    <w:pPr>
      <w:widowControl w:val="0"/>
      <w:numPr>
        <w:numId w:val="8"/>
      </w:numPr>
      <w:spacing w:after="120"/>
    </w:pPr>
    <w:rPr>
      <w:snapToGrid w:val="0"/>
      <w:kern w:val="28"/>
      <w:sz w:val="22"/>
      <w:lang w:val="x-none" w:eastAsia="x-none"/>
    </w:rPr>
  </w:style>
  <w:style w:type="character" w:customStyle="1" w:styleId="ParaNumChar">
    <w:name w:val="ParaNum Char"/>
    <w:link w:val="ParaNum"/>
    <w:rsid w:val="00B13D2F"/>
    <w:rPr>
      <w:snapToGrid w:val="0"/>
      <w:kern w:val="28"/>
      <w:sz w:val="22"/>
      <w:lang w:val="x-none" w:eastAsia="x-none" w:bidi="ar-SA"/>
    </w:rPr>
  </w:style>
  <w:style w:type="paragraph" w:customStyle="1" w:styleId="PlainText1">
    <w:name w:val="Plain Text1"/>
    <w:rsid w:val="0060751C"/>
    <w:rPr>
      <w:rFonts w:ascii="Courier New" w:eastAsia="ヒラギノ角ゴ Pro W3" w:hAnsi="Courier New"/>
      <w:color w:val="000000"/>
    </w:rPr>
  </w:style>
  <w:style w:type="character" w:customStyle="1" w:styleId="Hyperlink1">
    <w:name w:val="Hyperlink1"/>
    <w:rsid w:val="0060751C"/>
    <w:rPr>
      <w:color w:val="0033EE"/>
      <w:sz w:val="20"/>
      <w:u w:val="single"/>
    </w:rPr>
  </w:style>
  <w:style w:type="character" w:customStyle="1" w:styleId="apple-converted-space">
    <w:name w:val="apple-converted-space"/>
    <w:basedOn w:val="DefaultParagraphFont"/>
    <w:rsid w:val="00F64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character" w:customStyle="1" w:styleId="FooterChar">
    <w:name w:val="Footer Char"/>
    <w:link w:val="Footer"/>
    <w:uiPriority w:val="99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ParaNum">
    <w:name w:val="ParaNum"/>
    <w:basedOn w:val="Normal"/>
    <w:link w:val="ParaNumChar"/>
    <w:rsid w:val="00B13D2F"/>
    <w:pPr>
      <w:widowControl w:val="0"/>
      <w:numPr>
        <w:numId w:val="8"/>
      </w:numPr>
      <w:spacing w:after="120"/>
    </w:pPr>
    <w:rPr>
      <w:snapToGrid w:val="0"/>
      <w:kern w:val="28"/>
      <w:sz w:val="22"/>
      <w:lang w:val="x-none" w:eastAsia="x-none"/>
    </w:rPr>
  </w:style>
  <w:style w:type="character" w:customStyle="1" w:styleId="ParaNumChar">
    <w:name w:val="ParaNum Char"/>
    <w:link w:val="ParaNum"/>
    <w:rsid w:val="00B13D2F"/>
    <w:rPr>
      <w:snapToGrid w:val="0"/>
      <w:kern w:val="28"/>
      <w:sz w:val="22"/>
      <w:lang w:val="x-none" w:eastAsia="x-none" w:bidi="ar-SA"/>
    </w:rPr>
  </w:style>
  <w:style w:type="paragraph" w:customStyle="1" w:styleId="PlainText1">
    <w:name w:val="Plain Text1"/>
    <w:rsid w:val="0060751C"/>
    <w:rPr>
      <w:rFonts w:ascii="Courier New" w:eastAsia="ヒラギノ角ゴ Pro W3" w:hAnsi="Courier New"/>
      <w:color w:val="000000"/>
    </w:rPr>
  </w:style>
  <w:style w:type="character" w:customStyle="1" w:styleId="Hyperlink1">
    <w:name w:val="Hyperlink1"/>
    <w:rsid w:val="0060751C"/>
    <w:rPr>
      <w:color w:val="0033EE"/>
      <w:sz w:val="20"/>
      <w:u w:val="single"/>
    </w:rPr>
  </w:style>
  <w:style w:type="character" w:customStyle="1" w:styleId="apple-converted-space">
    <w:name w:val="apple-converted-space"/>
    <w:basedOn w:val="DefaultParagraphFont"/>
    <w:rsid w:val="00F6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ees.cox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2143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2542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3932227</vt:i4>
      </vt:variant>
      <vt:variant>
        <vt:i4>0</vt:i4>
      </vt:variant>
      <vt:variant>
        <vt:i4>0</vt:i4>
      </vt:variant>
      <vt:variant>
        <vt:i4>5</vt:i4>
      </vt:variant>
      <vt:variant>
        <vt:lpwstr>mailto:rochelle.cohen@fcc.gov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2012-12-12T00:08:00Z</cp:lastPrinted>
  <dcterms:created xsi:type="dcterms:W3CDTF">2014-08-26T15:49:00Z</dcterms:created>
  <dcterms:modified xsi:type="dcterms:W3CDTF">2014-08-26T15:49:00Z</dcterms:modified>
  <cp:category> </cp:category>
  <cp:contentStatus> </cp:contentStatus>
</cp:coreProperties>
</file>