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5" w:rsidRPr="00D46525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D46525">
        <w:rPr>
          <w:rFonts w:ascii="Times New Roman" w:hAnsi="Times New Roman"/>
          <w:snapToGrid w:val="0"/>
          <w:sz w:val="22"/>
          <w:szCs w:val="22"/>
        </w:rPr>
        <w:t>FOR IMMEDIATE RELEASE:</w:t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>NEWS MEDIA CONTACT:</w:t>
      </w:r>
    </w:p>
    <w:p w:rsidR="00D46525" w:rsidRDefault="008A40F2" w:rsidP="00D46525">
      <w:pPr>
        <w:rPr>
          <w:rFonts w:ascii="Times New Roman" w:hAnsi="Times New Roman"/>
          <w:snapToGrid w:val="0"/>
          <w:sz w:val="22"/>
          <w:szCs w:val="22"/>
        </w:rPr>
      </w:pPr>
      <w:r w:rsidRPr="008A40F2">
        <w:rPr>
          <w:rFonts w:ascii="Times New Roman" w:hAnsi="Times New Roman"/>
          <w:snapToGrid w:val="0"/>
          <w:sz w:val="22"/>
          <w:szCs w:val="22"/>
        </w:rPr>
        <w:t>September 15, 2014</w:t>
      </w:r>
      <w:r w:rsidR="007B7206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B60722">
        <w:rPr>
          <w:rFonts w:ascii="Times New Roman" w:hAnsi="Times New Roman"/>
          <w:snapToGrid w:val="0"/>
          <w:sz w:val="22"/>
          <w:szCs w:val="22"/>
        </w:rPr>
        <w:t>Mark Wigfield, 202-418-0253</w:t>
      </w:r>
    </w:p>
    <w:p w:rsidR="00D46525" w:rsidRDefault="00213716" w:rsidP="00D4652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>E-mail:</w:t>
      </w:r>
      <w:r w:rsidR="007B7206">
        <w:rPr>
          <w:rFonts w:ascii="Times New Roman" w:hAnsi="Times New Roman"/>
          <w:snapToGrid w:val="0"/>
          <w:sz w:val="22"/>
          <w:szCs w:val="22"/>
        </w:rPr>
        <w:t xml:space="preserve"> </w:t>
      </w:r>
      <w:hyperlink r:id="rId8" w:history="1">
        <w:r w:rsidR="00B60722" w:rsidRPr="00965CE1">
          <w:rPr>
            <w:rStyle w:val="Hyperlink"/>
            <w:rFonts w:ascii="Times New Roman" w:hAnsi="Times New Roman"/>
            <w:snapToGrid w:val="0"/>
            <w:sz w:val="22"/>
            <w:szCs w:val="22"/>
          </w:rPr>
          <w:t>mark.wigfield@fcc.gov</w:t>
        </w:r>
      </w:hyperlink>
    </w:p>
    <w:p w:rsidR="00B60722" w:rsidRDefault="00B60722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29444A" w:rsidRDefault="0029444A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3934DB" w:rsidRDefault="003934DB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3934DB" w:rsidRDefault="003934DB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3934DB" w:rsidRDefault="003934DB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B678F9" w:rsidRDefault="00B678F9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B60722" w:rsidRDefault="004C13E3" w:rsidP="0093053C">
      <w:pPr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8A40F2">
        <w:rPr>
          <w:rFonts w:ascii="Times New Roman" w:hAnsi="Times New Roman"/>
          <w:b/>
          <w:snapToGrid w:val="0"/>
          <w:sz w:val="22"/>
          <w:szCs w:val="22"/>
        </w:rPr>
        <w:t xml:space="preserve">Statement </w:t>
      </w:r>
      <w:r w:rsidR="007A58C8" w:rsidRPr="008A40F2">
        <w:rPr>
          <w:rFonts w:ascii="Times New Roman" w:hAnsi="Times New Roman"/>
          <w:b/>
          <w:snapToGrid w:val="0"/>
          <w:sz w:val="22"/>
          <w:szCs w:val="22"/>
        </w:rPr>
        <w:t>by</w:t>
      </w:r>
      <w:r w:rsidRPr="008A40F2">
        <w:rPr>
          <w:rFonts w:ascii="Times New Roman" w:hAnsi="Times New Roman"/>
          <w:b/>
          <w:snapToGrid w:val="0"/>
          <w:sz w:val="22"/>
          <w:szCs w:val="22"/>
        </w:rPr>
        <w:t xml:space="preserve"> Chairman Tom Wheeler </w:t>
      </w:r>
      <w:r w:rsidR="008A40F2">
        <w:rPr>
          <w:rFonts w:ascii="Times New Roman" w:hAnsi="Times New Roman"/>
          <w:b/>
          <w:snapToGrid w:val="0"/>
          <w:sz w:val="22"/>
          <w:szCs w:val="22"/>
        </w:rPr>
        <w:t>on Special Access Data</w:t>
      </w:r>
      <w:r w:rsidR="003934DB">
        <w:rPr>
          <w:rFonts w:ascii="Times New Roman" w:hAnsi="Times New Roman"/>
          <w:b/>
          <w:snapToGrid w:val="0"/>
          <w:sz w:val="22"/>
          <w:szCs w:val="22"/>
        </w:rPr>
        <w:t xml:space="preserve"> Collection</w:t>
      </w:r>
    </w:p>
    <w:p w:rsidR="008A40F2" w:rsidRPr="008A40F2" w:rsidRDefault="008A40F2" w:rsidP="0093053C">
      <w:pPr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93053C" w:rsidRPr="008A40F2" w:rsidRDefault="0093053C" w:rsidP="0093053C">
      <w:pPr>
        <w:jc w:val="center"/>
        <w:rPr>
          <w:sz w:val="22"/>
          <w:szCs w:val="22"/>
        </w:rPr>
      </w:pPr>
    </w:p>
    <w:p w:rsidR="004C13E3" w:rsidRPr="004C13E3" w:rsidRDefault="008A40F2" w:rsidP="004C13E3">
      <w:pPr>
        <w:rPr>
          <w:rFonts w:ascii="Times New Roman" w:hAnsi="Times New Roman"/>
          <w:i/>
          <w:sz w:val="22"/>
          <w:szCs w:val="22"/>
        </w:rPr>
      </w:pPr>
      <w:r w:rsidRPr="008A40F2">
        <w:rPr>
          <w:rFonts w:ascii="Times New Roman" w:hAnsi="Times New Roman"/>
          <w:i/>
          <w:sz w:val="22"/>
          <w:szCs w:val="22"/>
        </w:rPr>
        <w:t>Today, the Wireline Comp</w:t>
      </w:r>
      <w:r w:rsidR="00407AAB">
        <w:rPr>
          <w:rFonts w:ascii="Times New Roman" w:hAnsi="Times New Roman"/>
          <w:i/>
          <w:sz w:val="22"/>
          <w:szCs w:val="22"/>
        </w:rPr>
        <w:t>etition Bureau set a December 15</w:t>
      </w:r>
      <w:r w:rsidRPr="008A40F2">
        <w:rPr>
          <w:rFonts w:ascii="Times New Roman" w:hAnsi="Times New Roman"/>
          <w:i/>
          <w:sz w:val="22"/>
          <w:szCs w:val="22"/>
        </w:rPr>
        <w:t xml:space="preserve"> deadline for industry to file data </w:t>
      </w:r>
      <w:r w:rsidR="003934DB">
        <w:rPr>
          <w:rFonts w:ascii="Times New Roman" w:hAnsi="Times New Roman"/>
          <w:i/>
          <w:sz w:val="22"/>
          <w:szCs w:val="22"/>
        </w:rPr>
        <w:t xml:space="preserve">enabling the  FCC </w:t>
      </w:r>
      <w:r w:rsidRPr="008A40F2">
        <w:rPr>
          <w:rFonts w:ascii="Times New Roman" w:hAnsi="Times New Roman"/>
          <w:i/>
          <w:sz w:val="22"/>
          <w:szCs w:val="22"/>
        </w:rPr>
        <w:t>to assess competition in the mar</w:t>
      </w:r>
      <w:r w:rsidR="00E81B43">
        <w:rPr>
          <w:rFonts w:ascii="Times New Roman" w:hAnsi="Times New Roman"/>
          <w:i/>
          <w:sz w:val="22"/>
          <w:szCs w:val="22"/>
        </w:rPr>
        <w:t xml:space="preserve">ket for special access service, an </w:t>
      </w:r>
      <w:r w:rsidRPr="008A40F2">
        <w:rPr>
          <w:rFonts w:ascii="Times New Roman" w:hAnsi="Times New Roman"/>
          <w:i/>
          <w:sz w:val="22"/>
          <w:szCs w:val="22"/>
        </w:rPr>
        <w:t xml:space="preserve">important component of broadband and voice services.  </w:t>
      </w:r>
      <w:r w:rsidR="004C13E3" w:rsidRPr="008A40F2">
        <w:rPr>
          <w:rFonts w:ascii="Times New Roman" w:hAnsi="Times New Roman"/>
          <w:i/>
          <w:sz w:val="22"/>
          <w:szCs w:val="22"/>
        </w:rPr>
        <w:t>Chairman Tom Wheeler issued this statement:</w:t>
      </w:r>
    </w:p>
    <w:p w:rsidR="004C13E3" w:rsidRPr="004C13E3" w:rsidRDefault="004C13E3" w:rsidP="004C13E3">
      <w:pPr>
        <w:rPr>
          <w:rFonts w:ascii="Times New Roman" w:hAnsi="Times New Roman"/>
          <w:color w:val="000000"/>
          <w:sz w:val="22"/>
          <w:szCs w:val="22"/>
        </w:rPr>
      </w:pPr>
    </w:p>
    <w:p w:rsidR="004C13E3" w:rsidRPr="004C13E3" w:rsidRDefault="004C13E3" w:rsidP="004C13E3">
      <w:pPr>
        <w:rPr>
          <w:rFonts w:ascii="Times New Roman" w:hAnsi="Times New Roman"/>
          <w:color w:val="000000"/>
          <w:sz w:val="22"/>
          <w:szCs w:val="22"/>
        </w:rPr>
      </w:pPr>
    </w:p>
    <w:p w:rsidR="008A40F2" w:rsidRPr="008A40F2" w:rsidRDefault="008A40F2" w:rsidP="008A40F2">
      <w:pPr>
        <w:rPr>
          <w:rFonts w:ascii="Times New Roman" w:hAnsi="Times New Roman"/>
          <w:color w:val="1F497D"/>
          <w:sz w:val="22"/>
          <w:szCs w:val="22"/>
        </w:rPr>
      </w:pPr>
      <w:r w:rsidRPr="008A40F2">
        <w:rPr>
          <w:rFonts w:ascii="Times New Roman" w:hAnsi="Times New Roman"/>
          <w:color w:val="000000"/>
          <w:sz w:val="22"/>
          <w:szCs w:val="22"/>
        </w:rPr>
        <w:t>“I am pleased that the FCC will finally get the data it needs to analyze competition in the market for a service that is key to broadband and competitive voice services: special access. After years of careful planning and consultation, the FCC has set a Dec</w:t>
      </w:r>
      <w:r w:rsidRPr="008A40F2">
        <w:rPr>
          <w:rFonts w:ascii="Times New Roman" w:hAnsi="Times New Roman"/>
          <w:sz w:val="22"/>
          <w:szCs w:val="22"/>
        </w:rPr>
        <w:t>. 15 deadline for providers to submit data about their networks, prices</w:t>
      </w:r>
      <w:r w:rsidRPr="008A40F2">
        <w:rPr>
          <w:rFonts w:ascii="Times New Roman" w:hAnsi="Times New Roman"/>
          <w:color w:val="000000"/>
          <w:sz w:val="22"/>
          <w:szCs w:val="22"/>
        </w:rPr>
        <w:t>, terms and conditions in this vital market.  This data will give us unprecedented insight into the state of competition for a service that is so important for consumers, small businesses, government and community institutions -- and for the economy as a whole.”</w:t>
      </w:r>
    </w:p>
    <w:p w:rsidR="00B60722" w:rsidRPr="004C13E3" w:rsidRDefault="008A40F2" w:rsidP="004C13E3">
      <w:pPr>
        <w:rPr>
          <w:rFonts w:ascii="Times New Roman" w:hAnsi="Times New Roman"/>
          <w:sz w:val="22"/>
          <w:szCs w:val="22"/>
        </w:rPr>
      </w:pPr>
      <w:r w:rsidRPr="004C13E3">
        <w:rPr>
          <w:rFonts w:ascii="Times New Roman" w:hAnsi="Times New Roman"/>
          <w:sz w:val="22"/>
          <w:szCs w:val="22"/>
        </w:rPr>
        <w:t xml:space="preserve"> </w:t>
      </w:r>
    </w:p>
    <w:p w:rsidR="00B678F9" w:rsidRDefault="00B678F9" w:rsidP="00D46525">
      <w:pPr>
        <w:rPr>
          <w:rFonts w:ascii="Times New Roman" w:hAnsi="Times New Roman"/>
          <w:b/>
          <w:snapToGrid w:val="0"/>
          <w:sz w:val="22"/>
          <w:szCs w:val="22"/>
        </w:rPr>
      </w:pPr>
    </w:p>
    <w:p w:rsidR="00D46525" w:rsidRPr="00D46525" w:rsidRDefault="00D46525" w:rsidP="00D46525">
      <w:pPr>
        <w:jc w:val="center"/>
        <w:rPr>
          <w:rFonts w:ascii="Times New Roman" w:hAnsi="Times New Roman"/>
          <w:sz w:val="22"/>
          <w:szCs w:val="22"/>
        </w:rPr>
      </w:pP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z w:val="22"/>
          <w:szCs w:val="22"/>
        </w:rPr>
        <w:t xml:space="preserve"> </w:t>
      </w:r>
    </w:p>
    <w:p w:rsidR="00D46525" w:rsidRPr="00D46525" w:rsidRDefault="00D46525" w:rsidP="00D46525">
      <w:pPr>
        <w:pStyle w:val="PlainText"/>
        <w:jc w:val="center"/>
      </w:pPr>
      <w:r w:rsidRPr="00D46525">
        <w:t>-FCC-</w:t>
      </w:r>
    </w:p>
    <w:p w:rsidR="00D46525" w:rsidRPr="00D46525" w:rsidRDefault="00D46525" w:rsidP="00D46525">
      <w:pPr>
        <w:pStyle w:val="PlainText"/>
      </w:pPr>
    </w:p>
    <w:p w:rsidR="00D46525" w:rsidRPr="00D46525" w:rsidRDefault="00D46525" w:rsidP="00D46525">
      <w:pPr>
        <w:pStyle w:val="BodyTextIndent"/>
        <w:jc w:val="center"/>
        <w:rPr>
          <w:rFonts w:ascii="Times New Roman" w:hAnsi="Times New Roman"/>
          <w:sz w:val="22"/>
          <w:szCs w:val="22"/>
        </w:rPr>
      </w:pPr>
      <w:r w:rsidRPr="00D46525">
        <w:rPr>
          <w:rFonts w:ascii="Times New Roman" w:hAnsi="Times New Roman"/>
          <w:sz w:val="22"/>
          <w:szCs w:val="22"/>
        </w:rPr>
        <w:t>News about the Federal Communications Commission can also be found</w:t>
      </w:r>
    </w:p>
    <w:p w:rsidR="00D46525" w:rsidRPr="00D46525" w:rsidRDefault="00D46525" w:rsidP="00D46525">
      <w:pPr>
        <w:jc w:val="center"/>
        <w:rPr>
          <w:rFonts w:ascii="Times New Roman" w:hAnsi="Times New Roman"/>
          <w:sz w:val="22"/>
          <w:szCs w:val="22"/>
        </w:rPr>
      </w:pPr>
      <w:r w:rsidRPr="00D46525">
        <w:rPr>
          <w:rFonts w:ascii="Times New Roman" w:hAnsi="Times New Roman"/>
          <w:sz w:val="22"/>
          <w:szCs w:val="22"/>
        </w:rPr>
        <w:t xml:space="preserve">on the Commission’s web site </w:t>
      </w:r>
      <w:hyperlink r:id="rId9" w:history="1">
        <w:r w:rsidRPr="00D46525">
          <w:rPr>
            <w:rStyle w:val="Hyperlink"/>
            <w:rFonts w:ascii="Times New Roman" w:hAnsi="Times New Roman"/>
            <w:sz w:val="22"/>
            <w:szCs w:val="22"/>
          </w:rPr>
          <w:t>www.fcc.gov</w:t>
        </w:r>
      </w:hyperlink>
      <w:r w:rsidRPr="00D46525">
        <w:rPr>
          <w:rFonts w:ascii="Times New Roman" w:hAnsi="Times New Roman"/>
          <w:sz w:val="22"/>
          <w:szCs w:val="22"/>
        </w:rPr>
        <w:t>.</w:t>
      </w:r>
    </w:p>
    <w:p w:rsidR="00D46525" w:rsidRPr="00D46525" w:rsidRDefault="00D46525" w:rsidP="00D46525">
      <w:pPr>
        <w:rPr>
          <w:rFonts w:ascii="Times New Roman" w:hAnsi="Times New Roman"/>
          <w:sz w:val="22"/>
          <w:szCs w:val="22"/>
        </w:rPr>
      </w:pPr>
    </w:p>
    <w:sectPr w:rsidR="00D46525" w:rsidRPr="00D465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C0" w:rsidRDefault="00057BC0">
      <w:r>
        <w:separator/>
      </w:r>
    </w:p>
  </w:endnote>
  <w:endnote w:type="continuationSeparator" w:id="0">
    <w:p w:rsidR="00057BC0" w:rsidRDefault="0005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07" w:rsidRDefault="006246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07" w:rsidRDefault="006246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07" w:rsidRDefault="00624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C0" w:rsidRDefault="00057BC0">
      <w:r>
        <w:separator/>
      </w:r>
    </w:p>
  </w:footnote>
  <w:footnote w:type="continuationSeparator" w:id="0">
    <w:p w:rsidR="00057BC0" w:rsidRDefault="00057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07" w:rsidRDefault="00624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07" w:rsidRDefault="006246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FA" w:rsidRDefault="0093053C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3FA">
      <w:t>NEWS</w:t>
    </w:r>
  </w:p>
  <w:p w:rsidR="008D63FA" w:rsidRDefault="0093053C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3FA" w:rsidRDefault="008D63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8D63FA" w:rsidRDefault="008D63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8D63FA" w:rsidRDefault="008D63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8D63FA" w:rsidRDefault="008D63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8D63FA" w:rsidRDefault="008D63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8D63FA" w:rsidRDefault="008D63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8D63FA">
      <w:rPr>
        <w:b/>
        <w:sz w:val="22"/>
      </w:rPr>
      <w:t>Federal Communications Commission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8D63FA" w:rsidRDefault="0093053C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8D63FA" w:rsidRDefault="0093053C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F2"/>
    <w:rsid w:val="000544D1"/>
    <w:rsid w:val="00057BC0"/>
    <w:rsid w:val="0006534D"/>
    <w:rsid w:val="00085A18"/>
    <w:rsid w:val="00092A9B"/>
    <w:rsid w:val="00095C63"/>
    <w:rsid w:val="00097894"/>
    <w:rsid w:val="001A39EB"/>
    <w:rsid w:val="00213716"/>
    <w:rsid w:val="0029444A"/>
    <w:rsid w:val="00341C78"/>
    <w:rsid w:val="003565C2"/>
    <w:rsid w:val="0038477F"/>
    <w:rsid w:val="00391EA7"/>
    <w:rsid w:val="003934DB"/>
    <w:rsid w:val="003B5D8A"/>
    <w:rsid w:val="00407816"/>
    <w:rsid w:val="00407AAB"/>
    <w:rsid w:val="004C13E3"/>
    <w:rsid w:val="004F6EEF"/>
    <w:rsid w:val="00534D4E"/>
    <w:rsid w:val="005A6DD1"/>
    <w:rsid w:val="005C0705"/>
    <w:rsid w:val="005F127E"/>
    <w:rsid w:val="00624607"/>
    <w:rsid w:val="00642D69"/>
    <w:rsid w:val="00645887"/>
    <w:rsid w:val="00681226"/>
    <w:rsid w:val="006A6832"/>
    <w:rsid w:val="006B164C"/>
    <w:rsid w:val="00701A58"/>
    <w:rsid w:val="007468C2"/>
    <w:rsid w:val="007600ED"/>
    <w:rsid w:val="00796CE5"/>
    <w:rsid w:val="007A42AA"/>
    <w:rsid w:val="007A58C8"/>
    <w:rsid w:val="007B7206"/>
    <w:rsid w:val="007C22A8"/>
    <w:rsid w:val="007E3651"/>
    <w:rsid w:val="0081381F"/>
    <w:rsid w:val="008A40F2"/>
    <w:rsid w:val="008D63FA"/>
    <w:rsid w:val="008E12FF"/>
    <w:rsid w:val="00922541"/>
    <w:rsid w:val="0093053C"/>
    <w:rsid w:val="009924BF"/>
    <w:rsid w:val="009A16D5"/>
    <w:rsid w:val="009B3289"/>
    <w:rsid w:val="009C4D1B"/>
    <w:rsid w:val="00A029D0"/>
    <w:rsid w:val="00AA0E30"/>
    <w:rsid w:val="00AA2E89"/>
    <w:rsid w:val="00AE56CB"/>
    <w:rsid w:val="00B17A71"/>
    <w:rsid w:val="00B60722"/>
    <w:rsid w:val="00B678F9"/>
    <w:rsid w:val="00B80A7C"/>
    <w:rsid w:val="00C26C4E"/>
    <w:rsid w:val="00C80538"/>
    <w:rsid w:val="00CE768E"/>
    <w:rsid w:val="00D46525"/>
    <w:rsid w:val="00D96578"/>
    <w:rsid w:val="00DF000F"/>
    <w:rsid w:val="00E47D38"/>
    <w:rsid w:val="00E81B43"/>
    <w:rsid w:val="00EC0396"/>
    <w:rsid w:val="00F27A84"/>
    <w:rsid w:val="00FC5052"/>
    <w:rsid w:val="00FD160C"/>
    <w:rsid w:val="00FE1914"/>
    <w:rsid w:val="00F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sid w:val="00D46CD1"/>
    <w:rPr>
      <w:kern w:val="28"/>
      <w:sz w:val="22"/>
      <w:lang w:val="en-US" w:eastAsia="en-US" w:bidi="ar-SA"/>
    </w:rPr>
  </w:style>
  <w:style w:type="paragraph" w:customStyle="1" w:styleId="yiv2449433199msonormal">
    <w:name w:val="yiv2449433199msonormal"/>
    <w:basedOn w:val="Normal"/>
    <w:rsid w:val="00B60722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sid w:val="00D46CD1"/>
    <w:rPr>
      <w:kern w:val="28"/>
      <w:sz w:val="22"/>
      <w:lang w:val="en-US" w:eastAsia="en-US" w:bidi="ar-SA"/>
    </w:rPr>
  </w:style>
  <w:style w:type="paragraph" w:customStyle="1" w:styleId="yiv2449433199msonormal">
    <w:name w:val="yiv2449433199msonormal"/>
    <w:basedOn w:val="Normal"/>
    <w:rsid w:val="00B60722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wigfield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1180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2010-07-15T15:45:00Z</cp:lastPrinted>
  <dcterms:created xsi:type="dcterms:W3CDTF">2014-09-15T20:29:00Z</dcterms:created>
  <dcterms:modified xsi:type="dcterms:W3CDTF">2014-09-15T20:29:00Z</dcterms:modified>
  <cp:category> </cp:category>
  <cp:contentStatus> </cp:contentStatus>
</cp:coreProperties>
</file>