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FC54DF" w:rsidRPr="00BF046B" w:rsidRDefault="0018648C">
      <w:pPr>
        <w:rPr>
          <w:snapToGrid w:val="0"/>
          <w:sz w:val="22"/>
          <w:szCs w:val="22"/>
        </w:rPr>
      </w:pPr>
      <w:r>
        <w:rPr>
          <w:snapToGrid w:val="0"/>
          <w:sz w:val="22"/>
          <w:szCs w:val="22"/>
        </w:rPr>
        <w:t>Sept. 15</w:t>
      </w:r>
      <w:r w:rsidR="00BF046B" w:rsidRPr="00BF046B">
        <w:rPr>
          <w:snapToGrid w:val="0"/>
          <w:sz w:val="22"/>
          <w:szCs w:val="22"/>
        </w:rPr>
        <w:t>, 2014</w:t>
      </w:r>
      <w:r w:rsidR="00BF046B"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0C49EB">
        <w:rPr>
          <w:snapToGrid w:val="0"/>
          <w:sz w:val="22"/>
          <w:szCs w:val="22"/>
        </w:rPr>
        <w:t>Kim Hart</w:t>
      </w:r>
      <w:r w:rsidR="00BF046B" w:rsidRPr="00BF046B">
        <w:rPr>
          <w:snapToGrid w:val="0"/>
          <w:sz w:val="22"/>
          <w:szCs w:val="22"/>
        </w:rPr>
        <w:t>, 202-418-</w:t>
      </w:r>
      <w:r w:rsidR="000C49EB">
        <w:rPr>
          <w:snapToGrid w:val="0"/>
          <w:sz w:val="22"/>
          <w:szCs w:val="22"/>
        </w:rPr>
        <w:t>8191</w:t>
      </w:r>
    </w:p>
    <w:p w:rsidR="00BD4FA6" w:rsidRPr="00BF046B" w:rsidRDefault="00F50522">
      <w:pPr>
        <w:ind w:left="5040" w:firstLine="720"/>
        <w:rPr>
          <w:snapToGrid w:val="0"/>
          <w:sz w:val="22"/>
          <w:szCs w:val="22"/>
        </w:rPr>
      </w:pPr>
      <w:r w:rsidRPr="00BF046B">
        <w:rPr>
          <w:snapToGrid w:val="0"/>
          <w:sz w:val="22"/>
          <w:szCs w:val="22"/>
        </w:rPr>
        <w:t xml:space="preserve">Email: </w:t>
      </w:r>
      <w:hyperlink r:id="rId8" w:history="1">
        <w:r w:rsidR="000C49EB" w:rsidRPr="00BA25DB">
          <w:rPr>
            <w:rStyle w:val="Hyperlink"/>
            <w:sz w:val="22"/>
            <w:szCs w:val="22"/>
          </w:rPr>
          <w:t>kim.hart@fcc.gov</w:t>
        </w:r>
      </w:hyperlink>
      <w:r w:rsidR="00BF046B" w:rsidRPr="00BF046B">
        <w:rPr>
          <w:sz w:val="22"/>
          <w:szCs w:val="22"/>
        </w:rPr>
        <w:t xml:space="preserve"> </w:t>
      </w:r>
    </w:p>
    <w:p w:rsidR="00FC54DF" w:rsidRPr="00BF046B" w:rsidRDefault="00FC54DF" w:rsidP="00427E4A">
      <w:pPr>
        <w:ind w:left="5040" w:firstLine="720"/>
        <w:rPr>
          <w:b/>
          <w:caps/>
          <w:sz w:val="22"/>
          <w:szCs w:val="22"/>
        </w:rPr>
      </w:pPr>
    </w:p>
    <w:p w:rsidR="00CE7AAD" w:rsidRDefault="00CE7AAD" w:rsidP="00427E4A">
      <w:pPr>
        <w:ind w:left="5040" w:firstLine="720"/>
        <w:rPr>
          <w:b/>
          <w:caps/>
          <w:sz w:val="22"/>
          <w:szCs w:val="22"/>
        </w:rPr>
      </w:pPr>
    </w:p>
    <w:p w:rsidR="000C49EB" w:rsidRPr="00BF046B" w:rsidRDefault="000C49EB" w:rsidP="00427E4A">
      <w:pPr>
        <w:ind w:left="5040" w:firstLine="720"/>
        <w:rPr>
          <w:b/>
          <w:caps/>
          <w:sz w:val="22"/>
          <w:szCs w:val="22"/>
        </w:rPr>
      </w:pPr>
    </w:p>
    <w:p w:rsidR="0018648C" w:rsidRPr="000C49EB" w:rsidRDefault="00F72FB3" w:rsidP="0018648C">
      <w:pPr>
        <w:jc w:val="center"/>
        <w:rPr>
          <w:b/>
          <w:sz w:val="22"/>
          <w:szCs w:val="22"/>
        </w:rPr>
      </w:pPr>
      <w:r w:rsidRPr="00BF046B">
        <w:rPr>
          <w:b/>
          <w:caps/>
          <w:sz w:val="22"/>
          <w:szCs w:val="22"/>
        </w:rPr>
        <w:t xml:space="preserve">fcc CHAIRMAN </w:t>
      </w:r>
      <w:r w:rsidR="00EA6F46">
        <w:rPr>
          <w:b/>
          <w:caps/>
          <w:sz w:val="22"/>
          <w:szCs w:val="22"/>
        </w:rPr>
        <w:t xml:space="preserve">TOM </w:t>
      </w:r>
      <w:r w:rsidRPr="00BF046B">
        <w:rPr>
          <w:b/>
          <w:caps/>
          <w:sz w:val="22"/>
          <w:szCs w:val="22"/>
        </w:rPr>
        <w:t xml:space="preserve">WHEELER </w:t>
      </w:r>
      <w:r w:rsidR="00BF046B" w:rsidRPr="00BF046B">
        <w:rPr>
          <w:b/>
          <w:caps/>
          <w:sz w:val="22"/>
          <w:szCs w:val="22"/>
        </w:rPr>
        <w:t xml:space="preserve">STATEMENT ON </w:t>
      </w:r>
      <w:r w:rsidR="0018648C">
        <w:rPr>
          <w:b/>
          <w:caps/>
          <w:sz w:val="22"/>
          <w:szCs w:val="22"/>
        </w:rPr>
        <w:t xml:space="preserve">Time Warner Cable’s Agreement </w:t>
      </w:r>
      <w:r w:rsidR="00245AC3">
        <w:rPr>
          <w:b/>
          <w:caps/>
          <w:sz w:val="22"/>
          <w:szCs w:val="22"/>
        </w:rPr>
        <w:t xml:space="preserve">with KDOC </w:t>
      </w:r>
      <w:r w:rsidR="00CA49CC">
        <w:rPr>
          <w:b/>
          <w:caps/>
          <w:sz w:val="22"/>
          <w:szCs w:val="22"/>
        </w:rPr>
        <w:t>to broadcast Dodger</w:t>
      </w:r>
      <w:r w:rsidR="0018648C">
        <w:rPr>
          <w:b/>
          <w:caps/>
          <w:sz w:val="22"/>
          <w:szCs w:val="22"/>
        </w:rPr>
        <w:t xml:space="preserve"> Games</w:t>
      </w:r>
    </w:p>
    <w:p w:rsidR="00FC54DF" w:rsidRPr="000C49EB" w:rsidRDefault="00FC54DF" w:rsidP="000C49EB">
      <w:pPr>
        <w:jc w:val="center"/>
        <w:rPr>
          <w:b/>
          <w:sz w:val="22"/>
          <w:szCs w:val="22"/>
        </w:rPr>
      </w:pPr>
    </w:p>
    <w:p w:rsidR="00BF046B" w:rsidRPr="0018648C" w:rsidRDefault="0018648C" w:rsidP="00C02647">
      <w:pPr>
        <w:rPr>
          <w:sz w:val="22"/>
          <w:szCs w:val="22"/>
        </w:rPr>
      </w:pPr>
      <w:r w:rsidRPr="0018648C">
        <w:rPr>
          <w:sz w:val="22"/>
          <w:szCs w:val="22"/>
        </w:rPr>
        <w:t>Washington, D.C. – Today Tim</w:t>
      </w:r>
      <w:r w:rsidR="0053414B">
        <w:rPr>
          <w:sz w:val="22"/>
          <w:szCs w:val="22"/>
        </w:rPr>
        <w:t xml:space="preserve">e Warner Cable announced </w:t>
      </w:r>
      <w:r w:rsidRPr="0018648C">
        <w:rPr>
          <w:sz w:val="22"/>
          <w:szCs w:val="22"/>
        </w:rPr>
        <w:t>an agreement to broadcast the final week of Dodger games on independent broadcast station KDOC. The following statement can be attribu</w:t>
      </w:r>
      <w:r w:rsidR="00D7666B">
        <w:rPr>
          <w:sz w:val="22"/>
          <w:szCs w:val="22"/>
        </w:rPr>
        <w:t>ted to FCC Chairman Tom Wheeler.</w:t>
      </w:r>
    </w:p>
    <w:p w:rsidR="0018648C" w:rsidRPr="0018648C" w:rsidRDefault="0018648C" w:rsidP="00C02647">
      <w:pPr>
        <w:rPr>
          <w:sz w:val="22"/>
          <w:szCs w:val="22"/>
        </w:rPr>
      </w:pPr>
    </w:p>
    <w:p w:rsidR="0018648C" w:rsidRPr="0018648C" w:rsidRDefault="0018648C" w:rsidP="0018648C">
      <w:pPr>
        <w:rPr>
          <w:sz w:val="22"/>
          <w:szCs w:val="22"/>
        </w:rPr>
      </w:pPr>
      <w:r w:rsidRPr="0018648C">
        <w:rPr>
          <w:sz w:val="22"/>
          <w:szCs w:val="22"/>
        </w:rPr>
        <w:t>“I</w:t>
      </w:r>
      <w:r w:rsidR="00CA49CC">
        <w:rPr>
          <w:sz w:val="22"/>
          <w:szCs w:val="22"/>
        </w:rPr>
        <w:t>’m pleased that now all Dodger</w:t>
      </w:r>
      <w:r w:rsidRPr="0018648C">
        <w:rPr>
          <w:sz w:val="22"/>
          <w:szCs w:val="22"/>
        </w:rPr>
        <w:t xml:space="preserve"> fans will be able to join the excitement of watching the final regular season games in advance of the playoff race.  The leadership of Representative Cárdenas and Mayor Garcetti kept this issue</w:t>
      </w:r>
      <w:r w:rsidR="00D7666B">
        <w:rPr>
          <w:sz w:val="22"/>
          <w:szCs w:val="22"/>
        </w:rPr>
        <w:t xml:space="preserve"> in the forefront and the FCC </w:t>
      </w:r>
      <w:r w:rsidRPr="0018648C">
        <w:rPr>
          <w:sz w:val="22"/>
          <w:szCs w:val="22"/>
        </w:rPr>
        <w:t>will conti</w:t>
      </w:r>
      <w:r w:rsidR="00D7666B">
        <w:rPr>
          <w:sz w:val="22"/>
          <w:szCs w:val="22"/>
        </w:rPr>
        <w:t>nue to go to bat for consumers</w:t>
      </w:r>
      <w:r w:rsidRPr="0018648C">
        <w:rPr>
          <w:sz w:val="22"/>
          <w:szCs w:val="22"/>
        </w:rPr>
        <w:t xml:space="preserve"> in resolving programming disputes.  We hope that long-term agreements will be the next step and can be achieved quickly without depriving fans of any regular season games next year.”</w:t>
      </w:r>
    </w:p>
    <w:p w:rsidR="000C49EB" w:rsidRPr="0018648C" w:rsidRDefault="000C49EB" w:rsidP="0070504A">
      <w:pPr>
        <w:rPr>
          <w:sz w:val="24"/>
          <w:szCs w:val="24"/>
        </w:rPr>
      </w:pPr>
    </w:p>
    <w:p w:rsidR="00FC54DF" w:rsidRPr="00BF046B" w:rsidRDefault="00F50522">
      <w:pPr>
        <w:jc w:val="center"/>
        <w:rPr>
          <w:b/>
          <w:color w:val="000000"/>
          <w:sz w:val="22"/>
          <w:szCs w:val="22"/>
        </w:rPr>
      </w:pPr>
      <w:r w:rsidRPr="00BF046B">
        <w:rPr>
          <w:b/>
          <w:color w:val="000000"/>
          <w:sz w:val="22"/>
          <w:szCs w:val="22"/>
        </w:rPr>
        <w:t xml:space="preserve">- FCC </w:t>
      </w:r>
      <w:r w:rsidR="00BD4FA6" w:rsidRPr="00BF046B">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C4" w:rsidRDefault="00707FC4">
      <w:r>
        <w:separator/>
      </w:r>
    </w:p>
  </w:endnote>
  <w:endnote w:type="continuationSeparator" w:id="0">
    <w:p w:rsidR="00707FC4" w:rsidRDefault="007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5" w:rsidRDefault="00D73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C4" w:rsidRDefault="00707FC4">
      <w:r>
        <w:separator/>
      </w:r>
    </w:p>
  </w:footnote>
  <w:footnote w:type="continuationSeparator" w:id="0">
    <w:p w:rsidR="00707FC4" w:rsidRDefault="0070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5" w:rsidRDefault="00D73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5" w:rsidRDefault="00D73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C49EB"/>
    <w:rsid w:val="000D3D6C"/>
    <w:rsid w:val="000E598C"/>
    <w:rsid w:val="000F6F6D"/>
    <w:rsid w:val="00172243"/>
    <w:rsid w:val="0018648C"/>
    <w:rsid w:val="001D7E63"/>
    <w:rsid w:val="00206566"/>
    <w:rsid w:val="00237A52"/>
    <w:rsid w:val="00245AC3"/>
    <w:rsid w:val="00267FBE"/>
    <w:rsid w:val="00291551"/>
    <w:rsid w:val="002C5456"/>
    <w:rsid w:val="00353222"/>
    <w:rsid w:val="003643CB"/>
    <w:rsid w:val="00394156"/>
    <w:rsid w:val="003F71EC"/>
    <w:rsid w:val="004069BD"/>
    <w:rsid w:val="00407212"/>
    <w:rsid w:val="00427E4A"/>
    <w:rsid w:val="004A414C"/>
    <w:rsid w:val="0052519B"/>
    <w:rsid w:val="0053237C"/>
    <w:rsid w:val="0053414B"/>
    <w:rsid w:val="005F742F"/>
    <w:rsid w:val="006208BF"/>
    <w:rsid w:val="0067359D"/>
    <w:rsid w:val="006A5D1A"/>
    <w:rsid w:val="006E689E"/>
    <w:rsid w:val="0070504A"/>
    <w:rsid w:val="00707FC4"/>
    <w:rsid w:val="007113B0"/>
    <w:rsid w:val="00747A05"/>
    <w:rsid w:val="007613A1"/>
    <w:rsid w:val="007614B4"/>
    <w:rsid w:val="007746BA"/>
    <w:rsid w:val="00796448"/>
    <w:rsid w:val="008115D1"/>
    <w:rsid w:val="00826731"/>
    <w:rsid w:val="00837107"/>
    <w:rsid w:val="00891061"/>
    <w:rsid w:val="008D3A04"/>
    <w:rsid w:val="008D6B29"/>
    <w:rsid w:val="0095384F"/>
    <w:rsid w:val="00973545"/>
    <w:rsid w:val="00995B9E"/>
    <w:rsid w:val="009D479E"/>
    <w:rsid w:val="00A06FA3"/>
    <w:rsid w:val="00A41076"/>
    <w:rsid w:val="00A5770B"/>
    <w:rsid w:val="00AC0B8A"/>
    <w:rsid w:val="00AC429D"/>
    <w:rsid w:val="00BD4FA6"/>
    <w:rsid w:val="00BD6671"/>
    <w:rsid w:val="00BF046B"/>
    <w:rsid w:val="00C02647"/>
    <w:rsid w:val="00C220CC"/>
    <w:rsid w:val="00C42C68"/>
    <w:rsid w:val="00C66761"/>
    <w:rsid w:val="00C73934"/>
    <w:rsid w:val="00C760D8"/>
    <w:rsid w:val="00C77B41"/>
    <w:rsid w:val="00C82F71"/>
    <w:rsid w:val="00CA49CC"/>
    <w:rsid w:val="00CC12BF"/>
    <w:rsid w:val="00CE7AAD"/>
    <w:rsid w:val="00D149B4"/>
    <w:rsid w:val="00D14BA2"/>
    <w:rsid w:val="00D1736F"/>
    <w:rsid w:val="00D73E05"/>
    <w:rsid w:val="00D7666B"/>
    <w:rsid w:val="00DA53CF"/>
    <w:rsid w:val="00DA5F58"/>
    <w:rsid w:val="00DF19CA"/>
    <w:rsid w:val="00DF2372"/>
    <w:rsid w:val="00EA6F46"/>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058">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264724296">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848</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2014-09-15T22:28:00Z</dcterms:created>
  <dcterms:modified xsi:type="dcterms:W3CDTF">2014-09-15T22:28:00Z</dcterms:modified>
  <cp:category> </cp:category>
  <cp:contentStatus> </cp:contentStatus>
</cp:coreProperties>
</file>