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FB31" w14:textId="77777777" w:rsidR="00484CE7" w:rsidRDefault="00001CF3">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484CE7">
        <w:rPr>
          <w:rFonts w:ascii="Times New Roman" w:hAnsi="Times New Roman"/>
          <w:b/>
          <w:snapToGrid w:val="0"/>
          <w:sz w:val="22"/>
          <w:szCs w:val="22"/>
        </w:rPr>
        <w:t>NEWS MEDIA CONTACT:</w:t>
      </w:r>
    </w:p>
    <w:p w14:paraId="25C856FA" w14:textId="77777777" w:rsidR="00484CE7" w:rsidRDefault="005005F8">
      <w:pPr>
        <w:rPr>
          <w:rFonts w:ascii="Times New Roman" w:hAnsi="Times New Roman"/>
          <w:snapToGrid w:val="0"/>
          <w:sz w:val="22"/>
          <w:szCs w:val="22"/>
        </w:rPr>
      </w:pPr>
      <w:r>
        <w:rPr>
          <w:rFonts w:ascii="Times New Roman" w:hAnsi="Times New Roman"/>
          <w:snapToGrid w:val="0"/>
          <w:sz w:val="22"/>
          <w:szCs w:val="22"/>
        </w:rPr>
        <w:t>September 26</w:t>
      </w:r>
      <w:r w:rsidR="00555633">
        <w:rPr>
          <w:rFonts w:ascii="Times New Roman" w:hAnsi="Times New Roman"/>
          <w:snapToGrid w:val="0"/>
          <w:sz w:val="22"/>
          <w:szCs w:val="22"/>
        </w:rPr>
        <w:t>, 2014</w:t>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555633">
        <w:rPr>
          <w:rFonts w:ascii="Times New Roman" w:hAnsi="Times New Roman"/>
          <w:snapToGrid w:val="0"/>
          <w:sz w:val="22"/>
          <w:szCs w:val="22"/>
        </w:rPr>
        <w:tab/>
      </w:r>
      <w:r w:rsidR="00D56434">
        <w:rPr>
          <w:rFonts w:ascii="Times New Roman" w:hAnsi="Times New Roman"/>
          <w:snapToGrid w:val="0"/>
          <w:sz w:val="22"/>
          <w:szCs w:val="22"/>
        </w:rPr>
        <w:t>Bartees Cox</w:t>
      </w:r>
      <w:r w:rsidR="00484CE7">
        <w:rPr>
          <w:rFonts w:ascii="Times New Roman" w:hAnsi="Times New Roman"/>
          <w:snapToGrid w:val="0"/>
          <w:sz w:val="22"/>
          <w:szCs w:val="22"/>
        </w:rPr>
        <w:t>, 202-418-</w:t>
      </w:r>
      <w:r w:rsidR="00D56434">
        <w:rPr>
          <w:rFonts w:ascii="Times New Roman" w:hAnsi="Times New Roman"/>
          <w:snapToGrid w:val="0"/>
          <w:sz w:val="22"/>
          <w:szCs w:val="22"/>
        </w:rPr>
        <w:t>0509</w:t>
      </w:r>
    </w:p>
    <w:p w14:paraId="11BD75F0" w14:textId="5F2F24C7" w:rsidR="002865FF" w:rsidRDefault="00001CF3">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484CE7">
        <w:rPr>
          <w:rFonts w:ascii="Times New Roman" w:hAnsi="Times New Roman"/>
          <w:snapToGrid w:val="0"/>
          <w:sz w:val="22"/>
          <w:szCs w:val="22"/>
        </w:rPr>
        <w:t>Email:</w:t>
      </w:r>
      <w:r w:rsidR="002865FF">
        <w:rPr>
          <w:rFonts w:ascii="Times New Roman" w:hAnsi="Times New Roman"/>
          <w:snapToGrid w:val="0"/>
          <w:sz w:val="22"/>
          <w:szCs w:val="22"/>
        </w:rPr>
        <w:t xml:space="preserve"> </w:t>
      </w:r>
      <w:hyperlink r:id="rId7" w:history="1">
        <w:r w:rsidR="00D56434" w:rsidRPr="003D0497">
          <w:rPr>
            <w:rStyle w:val="Hyperlink"/>
            <w:rFonts w:ascii="Times New Roman" w:hAnsi="Times New Roman"/>
            <w:snapToGrid w:val="0"/>
            <w:sz w:val="22"/>
            <w:szCs w:val="22"/>
          </w:rPr>
          <w:t>bartees.cox@fcc.gov</w:t>
        </w:r>
      </w:hyperlink>
      <w:r w:rsidR="0096189E">
        <w:rPr>
          <w:rFonts w:ascii="Times New Roman" w:hAnsi="Times New Roman"/>
          <w:snapToGrid w:val="0"/>
          <w:sz w:val="22"/>
          <w:szCs w:val="22"/>
        </w:rPr>
        <w:t xml:space="preserve"> </w:t>
      </w:r>
    </w:p>
    <w:p w14:paraId="2C6225BF" w14:textId="77777777" w:rsidR="00484CE7" w:rsidRPr="005005F8" w:rsidRDefault="00484CE7">
      <w:pPr>
        <w:rPr>
          <w:rFonts w:ascii="Times New Roman" w:hAnsi="Times New Roman"/>
          <w:snapToGrid w:val="0"/>
          <w:sz w:val="22"/>
          <w:szCs w:val="22"/>
        </w:rPr>
      </w:pPr>
    </w:p>
    <w:p w14:paraId="4C4ED4A5" w14:textId="77777777" w:rsidR="00484CE7" w:rsidRPr="005005F8" w:rsidRDefault="00484CE7" w:rsidP="0005093D">
      <w:pPr>
        <w:jc w:val="center"/>
        <w:rPr>
          <w:rFonts w:ascii="Times New Roman" w:hAnsi="Times New Roman"/>
          <w:b/>
          <w:sz w:val="22"/>
          <w:szCs w:val="22"/>
        </w:rPr>
      </w:pPr>
    </w:p>
    <w:p w14:paraId="0740A9FE" w14:textId="77777777" w:rsidR="00555633" w:rsidRPr="005005F8" w:rsidRDefault="00555633" w:rsidP="0005093D">
      <w:pPr>
        <w:jc w:val="center"/>
        <w:rPr>
          <w:rFonts w:ascii="Times New Roman" w:hAnsi="Times New Roman"/>
          <w:b/>
          <w:bCs/>
          <w:sz w:val="22"/>
          <w:szCs w:val="22"/>
        </w:rPr>
      </w:pPr>
      <w:r w:rsidRPr="005005F8">
        <w:rPr>
          <w:rFonts w:ascii="Times New Roman" w:hAnsi="Times New Roman"/>
          <w:b/>
          <w:bCs/>
          <w:sz w:val="22"/>
          <w:szCs w:val="22"/>
        </w:rPr>
        <w:t xml:space="preserve">FCC ANNOUNCES TENTATIVE AGENDA FOR </w:t>
      </w:r>
      <w:r w:rsidR="000F1814" w:rsidRPr="005005F8">
        <w:rPr>
          <w:rFonts w:ascii="Times New Roman" w:hAnsi="Times New Roman"/>
          <w:b/>
          <w:bCs/>
          <w:sz w:val="22"/>
          <w:szCs w:val="22"/>
        </w:rPr>
        <w:t>OCTOBER</w:t>
      </w:r>
      <w:r w:rsidRPr="005005F8">
        <w:rPr>
          <w:rFonts w:ascii="Times New Roman" w:hAnsi="Times New Roman"/>
          <w:b/>
          <w:bCs/>
          <w:sz w:val="22"/>
          <w:szCs w:val="22"/>
        </w:rPr>
        <w:t xml:space="preserve"> OPEN MEETING</w:t>
      </w:r>
    </w:p>
    <w:p w14:paraId="56C625E7" w14:textId="77777777" w:rsidR="00555633" w:rsidRPr="005005F8" w:rsidRDefault="00555633" w:rsidP="0005093D">
      <w:pPr>
        <w:rPr>
          <w:rFonts w:ascii="Times New Roman" w:hAnsi="Times New Roman"/>
          <w:b/>
          <w:bCs/>
          <w:sz w:val="22"/>
          <w:szCs w:val="22"/>
        </w:rPr>
      </w:pPr>
    </w:p>
    <w:p w14:paraId="0AA8E457" w14:textId="77777777" w:rsidR="00555633" w:rsidRPr="005005F8" w:rsidRDefault="00555633" w:rsidP="0005093D">
      <w:pPr>
        <w:rPr>
          <w:rFonts w:ascii="Times New Roman" w:hAnsi="Times New Roman"/>
          <w:sz w:val="22"/>
          <w:szCs w:val="22"/>
        </w:rPr>
      </w:pPr>
      <w:r w:rsidRPr="005005F8">
        <w:rPr>
          <w:rFonts w:ascii="Times New Roman" w:hAnsi="Times New Roman"/>
          <w:sz w:val="22"/>
          <w:szCs w:val="22"/>
        </w:rPr>
        <w:t>(Washington, D.C.) – Federal Communi</w:t>
      </w:r>
      <w:r w:rsidR="005005F8">
        <w:rPr>
          <w:rFonts w:ascii="Times New Roman" w:hAnsi="Times New Roman"/>
          <w:sz w:val="22"/>
          <w:szCs w:val="22"/>
        </w:rPr>
        <w:t xml:space="preserve">cations Commission Chairman Tom </w:t>
      </w:r>
      <w:r w:rsidRPr="005005F8">
        <w:rPr>
          <w:rFonts w:ascii="Times New Roman" w:hAnsi="Times New Roman"/>
          <w:sz w:val="22"/>
          <w:szCs w:val="22"/>
        </w:rPr>
        <w:t xml:space="preserve">Wheeler announced that the following items will </w:t>
      </w:r>
      <w:r w:rsidR="00ED30BF">
        <w:rPr>
          <w:rFonts w:ascii="Times New Roman" w:hAnsi="Times New Roman"/>
          <w:sz w:val="22"/>
          <w:szCs w:val="22"/>
        </w:rPr>
        <w:t>tentatively be on the agenda</w:t>
      </w:r>
      <w:r w:rsidRPr="005005F8">
        <w:rPr>
          <w:rFonts w:ascii="Times New Roman" w:hAnsi="Times New Roman"/>
          <w:sz w:val="22"/>
          <w:szCs w:val="22"/>
        </w:rPr>
        <w:t xml:space="preserve"> for the next open meeting scheduled for </w:t>
      </w:r>
      <w:r w:rsidR="0005093D" w:rsidRPr="005005F8">
        <w:rPr>
          <w:rFonts w:ascii="Times New Roman" w:hAnsi="Times New Roman"/>
          <w:sz w:val="22"/>
          <w:szCs w:val="22"/>
        </w:rPr>
        <w:t>Friday</w:t>
      </w:r>
      <w:r w:rsidRPr="005005F8">
        <w:rPr>
          <w:rFonts w:ascii="Times New Roman" w:hAnsi="Times New Roman"/>
          <w:sz w:val="22"/>
          <w:szCs w:val="22"/>
        </w:rPr>
        <w:t xml:space="preserve">, </w:t>
      </w:r>
      <w:r w:rsidR="0005093D" w:rsidRPr="005005F8">
        <w:rPr>
          <w:rFonts w:ascii="Times New Roman" w:hAnsi="Times New Roman"/>
          <w:sz w:val="22"/>
          <w:szCs w:val="22"/>
        </w:rPr>
        <w:t>October 17</w:t>
      </w:r>
      <w:r w:rsidRPr="005005F8">
        <w:rPr>
          <w:rFonts w:ascii="Times New Roman" w:hAnsi="Times New Roman"/>
          <w:sz w:val="22"/>
          <w:szCs w:val="22"/>
        </w:rPr>
        <w:t>, 2014:</w:t>
      </w:r>
    </w:p>
    <w:p w14:paraId="0C4C93C8" w14:textId="77777777" w:rsidR="0005093D" w:rsidRPr="005005F8" w:rsidRDefault="0005093D" w:rsidP="0005093D">
      <w:pPr>
        <w:rPr>
          <w:rFonts w:ascii="Times New Roman" w:hAnsi="Times New Roman"/>
          <w:sz w:val="22"/>
          <w:szCs w:val="22"/>
        </w:rPr>
      </w:pPr>
    </w:p>
    <w:p w14:paraId="70CE1FA4" w14:textId="77777777" w:rsidR="0005093D" w:rsidRPr="005005F8" w:rsidRDefault="0005093D" w:rsidP="0005093D">
      <w:pPr>
        <w:rPr>
          <w:rFonts w:ascii="Times New Roman" w:hAnsi="Times New Roman"/>
          <w:sz w:val="22"/>
          <w:szCs w:val="22"/>
        </w:rPr>
      </w:pPr>
      <w:r w:rsidRPr="005005F8">
        <w:rPr>
          <w:rFonts w:ascii="Times New Roman" w:hAnsi="Times New Roman"/>
          <w:b/>
          <w:bCs/>
          <w:sz w:val="22"/>
          <w:szCs w:val="22"/>
        </w:rPr>
        <w:t>Spectrum Frontiers N</w:t>
      </w:r>
      <w:r w:rsidR="005005F8">
        <w:rPr>
          <w:rFonts w:ascii="Times New Roman" w:hAnsi="Times New Roman"/>
          <w:b/>
          <w:bCs/>
          <w:sz w:val="22"/>
          <w:szCs w:val="22"/>
        </w:rPr>
        <w:t>OI</w:t>
      </w:r>
      <w:r w:rsidR="005005F8">
        <w:rPr>
          <w:rFonts w:ascii="Times New Roman" w:hAnsi="Times New Roman"/>
          <w:sz w:val="22"/>
          <w:szCs w:val="22"/>
        </w:rPr>
        <w:t>:</w:t>
      </w:r>
      <w:r w:rsidRPr="005005F8">
        <w:rPr>
          <w:rFonts w:ascii="Times New Roman" w:hAnsi="Times New Roman"/>
          <w:sz w:val="22"/>
          <w:szCs w:val="22"/>
        </w:rPr>
        <w:t xml:space="preserve"> The Commission will consider a Notice of Inquiry to explore innovative developments in the use of spectrum above 24 GHz for mobile wireless services, and how the Commission can facilitate the development and deployment of those technologies.</w:t>
      </w:r>
    </w:p>
    <w:p w14:paraId="2EA0DB6D" w14:textId="77777777" w:rsidR="0005093D" w:rsidRPr="005005F8" w:rsidRDefault="0005093D" w:rsidP="0005093D">
      <w:pPr>
        <w:rPr>
          <w:rFonts w:ascii="Times New Roman" w:hAnsi="Times New Roman"/>
          <w:sz w:val="22"/>
          <w:szCs w:val="22"/>
        </w:rPr>
      </w:pPr>
    </w:p>
    <w:p w14:paraId="6C0EC062" w14:textId="77777777" w:rsidR="0005093D" w:rsidRPr="005005F8" w:rsidRDefault="0005093D" w:rsidP="0005093D">
      <w:pPr>
        <w:rPr>
          <w:rFonts w:ascii="Times New Roman" w:hAnsi="Times New Roman"/>
          <w:sz w:val="22"/>
          <w:szCs w:val="22"/>
        </w:rPr>
      </w:pPr>
      <w:r w:rsidRPr="005005F8">
        <w:rPr>
          <w:rFonts w:ascii="Times New Roman" w:hAnsi="Times New Roman"/>
          <w:b/>
          <w:bCs/>
          <w:sz w:val="22"/>
          <w:szCs w:val="22"/>
        </w:rPr>
        <w:t>Wireless Infrastructure Report and Order</w:t>
      </w:r>
      <w:r w:rsidR="005005F8">
        <w:rPr>
          <w:rFonts w:ascii="Times New Roman" w:hAnsi="Times New Roman"/>
          <w:sz w:val="22"/>
          <w:szCs w:val="22"/>
        </w:rPr>
        <w:t xml:space="preserve">: </w:t>
      </w:r>
      <w:r w:rsidRPr="005005F8">
        <w:rPr>
          <w:rFonts w:ascii="Times New Roman" w:hAnsi="Times New Roman"/>
          <w:sz w:val="22"/>
          <w:szCs w:val="22"/>
        </w:rPr>
        <w:t>The Commission will consider a Report and Order that takes critical steps to promote the deployment of wireless infrastructure necessary to provide the public with ubiquitous, advanced wireless broadband services.</w:t>
      </w:r>
    </w:p>
    <w:p w14:paraId="0CF75D00" w14:textId="77777777" w:rsidR="0005093D" w:rsidRPr="005005F8" w:rsidRDefault="0005093D" w:rsidP="0005093D">
      <w:pPr>
        <w:rPr>
          <w:rFonts w:ascii="Times New Roman" w:hAnsi="Times New Roman"/>
          <w:sz w:val="22"/>
          <w:szCs w:val="22"/>
        </w:rPr>
      </w:pPr>
    </w:p>
    <w:p w14:paraId="08B783F9" w14:textId="77777777" w:rsidR="0005093D" w:rsidRPr="005005F8" w:rsidRDefault="0005093D" w:rsidP="0005093D">
      <w:pPr>
        <w:rPr>
          <w:rFonts w:ascii="Times New Roman" w:hAnsi="Times New Roman"/>
          <w:sz w:val="22"/>
          <w:szCs w:val="22"/>
        </w:rPr>
      </w:pPr>
      <w:r w:rsidRPr="005005F8">
        <w:rPr>
          <w:rFonts w:ascii="Times New Roman" w:hAnsi="Times New Roman"/>
          <w:b/>
          <w:bCs/>
          <w:sz w:val="22"/>
          <w:szCs w:val="22"/>
        </w:rPr>
        <w:t>Aggregate Interference and Inter-Service Interference Second Report and Order and Further Notice of Proposed Rulemaking</w:t>
      </w:r>
      <w:r w:rsidR="005005F8">
        <w:rPr>
          <w:rFonts w:ascii="Times New Roman" w:hAnsi="Times New Roman"/>
          <w:sz w:val="22"/>
          <w:szCs w:val="22"/>
        </w:rPr>
        <w:t xml:space="preserve">: </w:t>
      </w:r>
      <w:r w:rsidRPr="005005F8">
        <w:rPr>
          <w:rFonts w:ascii="Times New Roman" w:hAnsi="Times New Roman"/>
          <w:sz w:val="22"/>
          <w:szCs w:val="22"/>
        </w:rPr>
        <w:t xml:space="preserve">The Commission will consider a proceeding to address aggregate broadcaster-to-broadcaster interference and the methodology for predicting interference between broadcast and wireless operations in the same or adjacent channels in nearby markets during and following the Incentive Auction. </w:t>
      </w:r>
    </w:p>
    <w:p w14:paraId="034E9910" w14:textId="77777777" w:rsidR="00B26925" w:rsidRPr="005005F8" w:rsidRDefault="00B26925" w:rsidP="0005093D">
      <w:pPr>
        <w:rPr>
          <w:rFonts w:ascii="Times New Roman" w:hAnsi="Times New Roman"/>
          <w:b/>
          <w:sz w:val="22"/>
          <w:szCs w:val="22"/>
        </w:rPr>
      </w:pPr>
    </w:p>
    <w:p w14:paraId="7952B7BA" w14:textId="77777777" w:rsidR="005005F8" w:rsidRPr="005005F8" w:rsidRDefault="005005F8" w:rsidP="005005F8">
      <w:pPr>
        <w:rPr>
          <w:rFonts w:ascii="Times New Roman" w:hAnsi="Times New Roman"/>
          <w:sz w:val="22"/>
          <w:szCs w:val="22"/>
        </w:rPr>
      </w:pPr>
      <w:r w:rsidRPr="005005F8">
        <w:rPr>
          <w:rFonts w:ascii="Times New Roman" w:hAnsi="Times New Roman"/>
          <w:b/>
          <w:bCs/>
          <w:sz w:val="22"/>
          <w:szCs w:val="22"/>
        </w:rPr>
        <w:t>Digital Low Power Television Third NPRM and Suspension Public Notice: </w:t>
      </w:r>
      <w:r w:rsidRPr="005005F8">
        <w:rPr>
          <w:rFonts w:ascii="Times New Roman" w:hAnsi="Times New Roman"/>
          <w:sz w:val="22"/>
          <w:szCs w:val="22"/>
        </w:rPr>
        <w:t>The Commission will consider a Notice of Proposed Rulemaking regarding measures to facilitate the final conversion of low power TV and TV translator stations to digital service, and mitigating the potential impact of the incentive aucti</w:t>
      </w:r>
      <w:r>
        <w:rPr>
          <w:rFonts w:ascii="Times New Roman" w:hAnsi="Times New Roman"/>
          <w:sz w:val="22"/>
          <w:szCs w:val="22"/>
        </w:rPr>
        <w:t xml:space="preserve">on and the repacking process. </w:t>
      </w:r>
      <w:r w:rsidRPr="005005F8">
        <w:rPr>
          <w:rFonts w:ascii="Times New Roman" w:hAnsi="Times New Roman"/>
          <w:sz w:val="22"/>
          <w:szCs w:val="22"/>
        </w:rPr>
        <w:t>The Commission will also consider a concurrent Public Notice suspending expiration dates and construction deadlines for all outstanding unexpired construction permits for new digital low power television and TV translator stations.</w:t>
      </w:r>
    </w:p>
    <w:p w14:paraId="755F4E42" w14:textId="77777777" w:rsidR="005005F8" w:rsidRDefault="005005F8" w:rsidP="0005093D">
      <w:pPr>
        <w:rPr>
          <w:rFonts w:ascii="Times New Roman" w:hAnsi="Times New Roman"/>
          <w:b/>
          <w:sz w:val="22"/>
          <w:szCs w:val="22"/>
        </w:rPr>
      </w:pPr>
    </w:p>
    <w:p w14:paraId="4F386281" w14:textId="4127E147" w:rsidR="00271587" w:rsidRPr="00271587" w:rsidRDefault="00C14139" w:rsidP="0005093D">
      <w:pPr>
        <w:rPr>
          <w:rFonts w:ascii="Times New Roman" w:hAnsi="Times New Roman"/>
          <w:sz w:val="22"/>
          <w:szCs w:val="22"/>
        </w:rPr>
      </w:pPr>
      <w:r w:rsidRPr="005005F8">
        <w:rPr>
          <w:rFonts w:ascii="Times New Roman" w:hAnsi="Times New Roman"/>
          <w:b/>
          <w:sz w:val="22"/>
          <w:szCs w:val="22"/>
        </w:rPr>
        <w:t xml:space="preserve">911 </w:t>
      </w:r>
      <w:r>
        <w:rPr>
          <w:rFonts w:ascii="Times New Roman" w:hAnsi="Times New Roman"/>
          <w:b/>
          <w:sz w:val="22"/>
          <w:szCs w:val="22"/>
        </w:rPr>
        <w:t>Outage Presentation</w:t>
      </w:r>
      <w:r w:rsidRPr="005005F8">
        <w:rPr>
          <w:rFonts w:ascii="Times New Roman" w:hAnsi="Times New Roman"/>
          <w:b/>
          <w:sz w:val="22"/>
          <w:szCs w:val="22"/>
        </w:rPr>
        <w:t>:</w:t>
      </w:r>
      <w:r>
        <w:rPr>
          <w:rFonts w:ascii="Times New Roman" w:hAnsi="Times New Roman"/>
          <w:sz w:val="22"/>
          <w:szCs w:val="22"/>
        </w:rPr>
        <w:t xml:space="preserve"> </w:t>
      </w:r>
      <w:r w:rsidRPr="005005F8">
        <w:rPr>
          <w:rFonts w:ascii="Times New Roman" w:hAnsi="Times New Roman"/>
          <w:sz w:val="22"/>
          <w:szCs w:val="22"/>
        </w:rPr>
        <w:t xml:space="preserve">The Commission will hear a presentation regarding an inquiry into a major </w:t>
      </w:r>
      <w:r>
        <w:rPr>
          <w:rFonts w:ascii="Times New Roman" w:hAnsi="Times New Roman"/>
          <w:sz w:val="22"/>
          <w:szCs w:val="22"/>
        </w:rPr>
        <w:t>911</w:t>
      </w:r>
      <w:r w:rsidRPr="005005F8">
        <w:rPr>
          <w:rFonts w:ascii="Times New Roman" w:hAnsi="Times New Roman"/>
          <w:sz w:val="22"/>
          <w:szCs w:val="22"/>
        </w:rPr>
        <w:t xml:space="preserve">service outage that affected </w:t>
      </w:r>
      <w:r>
        <w:rPr>
          <w:rFonts w:ascii="Times New Roman" w:hAnsi="Times New Roman"/>
          <w:sz w:val="22"/>
          <w:szCs w:val="22"/>
        </w:rPr>
        <w:t xml:space="preserve">seven states in April 2014. </w:t>
      </w:r>
      <w:r w:rsidRPr="005005F8">
        <w:rPr>
          <w:rFonts w:ascii="Times New Roman" w:hAnsi="Times New Roman"/>
          <w:sz w:val="22"/>
          <w:szCs w:val="22"/>
        </w:rPr>
        <w:t>The presentation will include findings from a report on the causes and effects of the outage as well as recommendations on actions the industry, the Commission and state governments can take to strengthen the reliability and resiliency of 911 services as the nation transitions to Next Generation 911.</w:t>
      </w:r>
    </w:p>
    <w:p w14:paraId="3F18A5CD" w14:textId="77777777" w:rsidR="005005F8" w:rsidRPr="005005F8" w:rsidRDefault="005005F8" w:rsidP="0005093D">
      <w:pPr>
        <w:rPr>
          <w:rFonts w:ascii="Times New Roman" w:hAnsi="Times New Roman"/>
          <w:b/>
          <w:sz w:val="22"/>
          <w:szCs w:val="22"/>
        </w:rPr>
      </w:pPr>
    </w:p>
    <w:p w14:paraId="2F9D7E11" w14:textId="77777777" w:rsidR="00555633" w:rsidRPr="005005F8" w:rsidRDefault="00555633" w:rsidP="0005093D">
      <w:pPr>
        <w:rPr>
          <w:rFonts w:ascii="Times New Roman" w:hAnsi="Times New Roman"/>
          <w:sz w:val="22"/>
          <w:szCs w:val="22"/>
        </w:rPr>
      </w:pPr>
      <w:r w:rsidRPr="005005F8">
        <w:rPr>
          <w:rFonts w:ascii="Times New Roman" w:hAnsi="Times New Roman"/>
          <w:sz w:val="22"/>
          <w:szCs w:val="22"/>
        </w:rPr>
        <w:t xml:space="preserve">The Open Meeting is scheduled to commence at 10:30 a.m. in Room TW-C305, at 445 12th Street, S.W., Washington, D.C. </w:t>
      </w:r>
    </w:p>
    <w:p w14:paraId="47FA2EC9" w14:textId="77777777" w:rsidR="00555633" w:rsidRPr="00555633" w:rsidRDefault="00555633" w:rsidP="00555633">
      <w:pPr>
        <w:rPr>
          <w:rFonts w:ascii="Times New Roman" w:hAnsi="Times New Roman"/>
          <w:sz w:val="22"/>
          <w:szCs w:val="22"/>
        </w:rPr>
      </w:pPr>
    </w:p>
    <w:p w14:paraId="63E1C257" w14:textId="77777777" w:rsidR="00555633" w:rsidRPr="00555633" w:rsidRDefault="00555633" w:rsidP="000C6198">
      <w:pPr>
        <w:jc w:val="center"/>
        <w:rPr>
          <w:rFonts w:ascii="Times New Roman" w:hAnsi="Times New Roman"/>
          <w:sz w:val="22"/>
          <w:szCs w:val="22"/>
        </w:rPr>
      </w:pPr>
      <w:r w:rsidRPr="00555633">
        <w:rPr>
          <w:rFonts w:ascii="Times New Roman" w:hAnsi="Times New Roman"/>
          <w:sz w:val="22"/>
          <w:szCs w:val="22"/>
        </w:rPr>
        <w:t>The event will be shown live at FCC.gov/live.</w:t>
      </w:r>
    </w:p>
    <w:p w14:paraId="66E95DF8" w14:textId="77777777" w:rsidR="00555633" w:rsidRDefault="00555633" w:rsidP="00676EC8">
      <w:pPr>
        <w:rPr>
          <w:rFonts w:ascii="Times New Roman" w:hAnsi="Times New Roman"/>
          <w:sz w:val="22"/>
          <w:szCs w:val="22"/>
        </w:rPr>
      </w:pPr>
    </w:p>
    <w:p w14:paraId="6306FA9D" w14:textId="3C7C48D0" w:rsidR="00484CE7" w:rsidRDefault="00484CE7" w:rsidP="00D45334">
      <w:pPr>
        <w:spacing w:after="120"/>
        <w:jc w:val="center"/>
        <w:rPr>
          <w:rFonts w:ascii="Times New Roman" w:hAnsi="Times New Roman"/>
          <w:sz w:val="22"/>
          <w:szCs w:val="22"/>
        </w:rPr>
      </w:pPr>
      <w:r>
        <w:rPr>
          <w:rFonts w:ascii="Times New Roman" w:hAnsi="Times New Roman"/>
          <w:sz w:val="22"/>
          <w:szCs w:val="22"/>
        </w:rPr>
        <w:t>-FCC-</w:t>
      </w:r>
    </w:p>
    <w:sectPr w:rsidR="00484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0A20" w14:textId="77777777" w:rsidR="00A67D32" w:rsidRDefault="00A67D32">
      <w:r>
        <w:separator/>
      </w:r>
    </w:p>
  </w:endnote>
  <w:endnote w:type="continuationSeparator" w:id="0">
    <w:p w14:paraId="2FB59938" w14:textId="77777777" w:rsidR="00A67D32" w:rsidRDefault="00A6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5918" w14:textId="77777777" w:rsidR="00E61FDD" w:rsidRDefault="00E6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6527" w14:textId="77777777" w:rsidR="00E61FDD" w:rsidRDefault="00E61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8B75" w14:textId="77777777" w:rsidR="00E61FDD" w:rsidRDefault="00E6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7177E" w14:textId="77777777" w:rsidR="00A67D32" w:rsidRDefault="00A67D32">
      <w:r>
        <w:separator/>
      </w:r>
    </w:p>
  </w:footnote>
  <w:footnote w:type="continuationSeparator" w:id="0">
    <w:p w14:paraId="6443DD6E" w14:textId="77777777" w:rsidR="00A67D32" w:rsidRDefault="00A6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9A82" w14:textId="77777777" w:rsidR="00E61FDD" w:rsidRDefault="00E6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704B" w14:textId="77777777" w:rsidR="00E61FDD" w:rsidRDefault="00E61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94FD" w14:textId="77777777" w:rsidR="00C14139" w:rsidRDefault="00C14139">
    <w:pPr>
      <w:pStyle w:val="Heading2"/>
      <w:rPr>
        <w:sz w:val="22"/>
      </w:rPr>
    </w:pPr>
    <w:r>
      <w:rPr>
        <w:b w:val="0"/>
        <w:noProof/>
        <w:sz w:val="22"/>
      </w:rPr>
      <w:drawing>
        <wp:anchor distT="0" distB="0" distL="114300" distR="114300" simplePos="0" relativeHeight="251659264" behindDoc="0" locked="0" layoutInCell="0" allowOverlap="1" wp14:anchorId="47AE5AB6" wp14:editId="06DAD2DC">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t>NEWS</w:t>
    </w:r>
  </w:p>
  <w:p w14:paraId="0F409158" w14:textId="77777777" w:rsidR="00C14139" w:rsidRDefault="00C141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3D7F420" wp14:editId="5EBD3DE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v:textbox>
            </v:shape>
          </w:pict>
        </mc:Fallback>
      </mc:AlternateContent>
    </w:r>
    <w:r>
      <w:rPr>
        <w:b/>
        <w:sz w:val="22"/>
      </w:rPr>
      <w:t>Federal Communications Commission</w:t>
    </w:r>
  </w:p>
  <w:p w14:paraId="3B1491DE" w14:textId="77777777" w:rsidR="00C14139" w:rsidRDefault="00C1413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1F2CD4A2" w14:textId="77777777" w:rsidR="00C14139" w:rsidRDefault="00C14139">
    <w:pPr>
      <w:tabs>
        <w:tab w:val="left" w:pos="-720"/>
      </w:tabs>
      <w:suppressAutoHyphens/>
      <w:ind w:right="-540"/>
      <w:rPr>
        <w:b/>
        <w:sz w:val="22"/>
      </w:rPr>
    </w:pPr>
    <w:r>
      <w:rPr>
        <w:b/>
        <w:sz w:val="22"/>
      </w:rPr>
      <w:t>Washington, D. C.  20554</w:t>
    </w:r>
  </w:p>
  <w:p w14:paraId="15E5FC4F" w14:textId="77777777" w:rsidR="00C14139" w:rsidRDefault="00C141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CFD7FD2" wp14:editId="441D6325">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330D11AE" w14:textId="77777777" w:rsidR="00C14139" w:rsidRDefault="00C14139">
    <w:pPr>
      <w:tabs>
        <w:tab w:val="left" w:pos="-720"/>
      </w:tabs>
      <w:suppressAutoHyphens/>
      <w:rPr>
        <w:b/>
        <w:sz w:val="12"/>
      </w:rPr>
    </w:pPr>
    <w:r>
      <w:rPr>
        <w:b/>
        <w:sz w:val="12"/>
      </w:rPr>
      <w:t>This is an unofficial announcement of Commission action.  Release of the full text of a Commission order constitutes official action.</w:t>
    </w:r>
  </w:p>
  <w:p w14:paraId="176C15C8" w14:textId="77777777" w:rsidR="00C14139" w:rsidRDefault="00C14139">
    <w:pPr>
      <w:tabs>
        <w:tab w:val="left" w:pos="-720"/>
      </w:tabs>
      <w:suppressAutoHyphens/>
      <w:rPr>
        <w:b/>
        <w:sz w:val="12"/>
      </w:rPr>
    </w:pPr>
    <w:r>
      <w:rPr>
        <w:b/>
        <w:sz w:val="12"/>
      </w:rPr>
      <w:t>See MCI v. FCC. 515 F 2d 385 (D.C. Circ 1974).</w:t>
    </w:r>
  </w:p>
  <w:p w14:paraId="288C5DC5" w14:textId="77777777" w:rsidR="00C14139" w:rsidRDefault="00C141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67163B3" wp14:editId="370A9B07">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5093D"/>
    <w:rsid w:val="00071111"/>
    <w:rsid w:val="00087F73"/>
    <w:rsid w:val="000C6198"/>
    <w:rsid w:val="000D33CC"/>
    <w:rsid w:val="000F1814"/>
    <w:rsid w:val="000F3863"/>
    <w:rsid w:val="001825D5"/>
    <w:rsid w:val="001F4C0A"/>
    <w:rsid w:val="002422EC"/>
    <w:rsid w:val="00271587"/>
    <w:rsid w:val="002749D8"/>
    <w:rsid w:val="002865FF"/>
    <w:rsid w:val="002E4A6C"/>
    <w:rsid w:val="002E67AA"/>
    <w:rsid w:val="003B2542"/>
    <w:rsid w:val="003F0DC1"/>
    <w:rsid w:val="00430964"/>
    <w:rsid w:val="00477B79"/>
    <w:rsid w:val="00484CE7"/>
    <w:rsid w:val="004A0E42"/>
    <w:rsid w:val="004A1ECB"/>
    <w:rsid w:val="004C18FD"/>
    <w:rsid w:val="004F1F7D"/>
    <w:rsid w:val="005005F8"/>
    <w:rsid w:val="005328C5"/>
    <w:rsid w:val="00555633"/>
    <w:rsid w:val="00562AFE"/>
    <w:rsid w:val="005B4426"/>
    <w:rsid w:val="00661596"/>
    <w:rsid w:val="00676EC8"/>
    <w:rsid w:val="006D473C"/>
    <w:rsid w:val="006E469B"/>
    <w:rsid w:val="006F152D"/>
    <w:rsid w:val="00706885"/>
    <w:rsid w:val="00726DFD"/>
    <w:rsid w:val="00731920"/>
    <w:rsid w:val="00771CBF"/>
    <w:rsid w:val="007B67C7"/>
    <w:rsid w:val="0080432B"/>
    <w:rsid w:val="00813F27"/>
    <w:rsid w:val="0087763E"/>
    <w:rsid w:val="008D0372"/>
    <w:rsid w:val="00912E1E"/>
    <w:rsid w:val="00930436"/>
    <w:rsid w:val="0096189E"/>
    <w:rsid w:val="00980E06"/>
    <w:rsid w:val="00A61D21"/>
    <w:rsid w:val="00A624D9"/>
    <w:rsid w:val="00A67D32"/>
    <w:rsid w:val="00B1701C"/>
    <w:rsid w:val="00B26925"/>
    <w:rsid w:val="00B4005C"/>
    <w:rsid w:val="00B8249B"/>
    <w:rsid w:val="00BB76F6"/>
    <w:rsid w:val="00BE5927"/>
    <w:rsid w:val="00C14139"/>
    <w:rsid w:val="00C61ED8"/>
    <w:rsid w:val="00C64D20"/>
    <w:rsid w:val="00C700F1"/>
    <w:rsid w:val="00C82F9F"/>
    <w:rsid w:val="00C94206"/>
    <w:rsid w:val="00CA4041"/>
    <w:rsid w:val="00CF221D"/>
    <w:rsid w:val="00D45334"/>
    <w:rsid w:val="00D56434"/>
    <w:rsid w:val="00D56D29"/>
    <w:rsid w:val="00D64F20"/>
    <w:rsid w:val="00D80239"/>
    <w:rsid w:val="00DD3B6A"/>
    <w:rsid w:val="00E36EBB"/>
    <w:rsid w:val="00E61FDD"/>
    <w:rsid w:val="00ED30BF"/>
    <w:rsid w:val="00EE2803"/>
    <w:rsid w:val="00F07D39"/>
    <w:rsid w:val="00F316CD"/>
    <w:rsid w:val="00F415EB"/>
    <w:rsid w:val="00F44EF4"/>
    <w:rsid w:val="00F657AD"/>
    <w:rsid w:val="00FA00A6"/>
    <w:rsid w:val="00FA3072"/>
    <w:rsid w:val="00FC71F3"/>
    <w:rsid w:val="00FE3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2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92827379">
      <w:bodyDiv w:val="1"/>
      <w:marLeft w:val="0"/>
      <w:marRight w:val="0"/>
      <w:marTop w:val="0"/>
      <w:marBottom w:val="0"/>
      <w:divBdr>
        <w:top w:val="none" w:sz="0" w:space="0" w:color="auto"/>
        <w:left w:val="none" w:sz="0" w:space="0" w:color="auto"/>
        <w:bottom w:val="none" w:sz="0" w:space="0" w:color="auto"/>
        <w:right w:val="none" w:sz="0" w:space="0" w:color="auto"/>
      </w:divBdr>
    </w:div>
    <w:div w:id="13568918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0059369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779491574">
                                                                                      <w:marLeft w:val="0"/>
                                                                                      <w:marRight w:val="0"/>
                                                                                      <w:marTop w:val="0"/>
                                                                                      <w:marBottom w:val="0"/>
                                                                                      <w:divBdr>
                                                                                        <w:top w:val="none" w:sz="0" w:space="0" w:color="auto"/>
                                                                                        <w:left w:val="none" w:sz="0" w:space="0" w:color="auto"/>
                                                                                        <w:bottom w:val="none" w:sz="0" w:space="0" w:color="auto"/>
                                                                                        <w:right w:val="none" w:sz="0" w:space="0" w:color="auto"/>
                                                                                      </w:divBdr>
                                                                                    </w:div>
                                                                                    <w:div w:id="645355856">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831022380">
      <w:bodyDiv w:val="1"/>
      <w:marLeft w:val="0"/>
      <w:marRight w:val="0"/>
      <w:marTop w:val="0"/>
      <w:marBottom w:val="0"/>
      <w:divBdr>
        <w:top w:val="none" w:sz="0" w:space="0" w:color="auto"/>
        <w:left w:val="none" w:sz="0" w:space="0" w:color="auto"/>
        <w:bottom w:val="none" w:sz="0" w:space="0" w:color="auto"/>
        <w:right w:val="none" w:sz="0" w:space="0" w:color="auto"/>
      </w:divBdr>
    </w:div>
    <w:div w:id="1845898170">
      <w:bodyDiv w:val="1"/>
      <w:marLeft w:val="0"/>
      <w:marRight w:val="0"/>
      <w:marTop w:val="0"/>
      <w:marBottom w:val="0"/>
      <w:divBdr>
        <w:top w:val="none" w:sz="0" w:space="0" w:color="auto"/>
        <w:left w:val="none" w:sz="0" w:space="0" w:color="auto"/>
        <w:bottom w:val="none" w:sz="0" w:space="0" w:color="auto"/>
        <w:right w:val="none" w:sz="0" w:space="0" w:color="auto"/>
      </w:divBdr>
    </w:div>
    <w:div w:id="1906986035">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tees.cox@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2148</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2516</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2014-09-26T14:52:00Z</dcterms:created>
  <dcterms:modified xsi:type="dcterms:W3CDTF">2014-09-26T14:52:00Z</dcterms:modified>
  <cp:category> </cp:category>
  <cp:contentStatus> </cp:contentStatus>
</cp:coreProperties>
</file>