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52" w:rsidRPr="00C84B05" w:rsidRDefault="00C4704D" w:rsidP="006E57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</w:p>
    <w:p w:rsidR="002F3500" w:rsidRPr="00C84B05" w:rsidRDefault="00C4704D" w:rsidP="006E57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 MICHAEL O’RIELLY</w:t>
      </w:r>
    </w:p>
    <w:p w:rsidR="006E5752" w:rsidRPr="00C84B05" w:rsidRDefault="006E5752" w:rsidP="006E57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954FA0" w:rsidRPr="00C4704D" w:rsidRDefault="00954FA0" w:rsidP="00954F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</w:rPr>
      </w:pPr>
      <w:r w:rsidRPr="00C4704D"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>Re:</w:t>
      </w:r>
      <w:r w:rsidRPr="00C4704D"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 xml:space="preserve">In the Matter of </w:t>
      </w:r>
      <w:r w:rsidRPr="00C4704D"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>Acceleration of Broadband Deployment by Improving Wireless Facilities Siting Policies, WT Docket No</w:t>
      </w:r>
      <w:r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>.</w:t>
      </w:r>
      <w:r w:rsidRPr="00C4704D"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 xml:space="preserve"> 13-238; </w:t>
      </w:r>
      <w:r w:rsidRPr="00C4704D">
        <w:rPr>
          <w:rFonts w:ascii="Times New Roman" w:eastAsia="Times New Roman" w:hAnsi="Times New Roman" w:cs="Times New Roman"/>
          <w:b/>
          <w:i/>
          <w:snapToGrid w:val="0"/>
          <w:kern w:val="28"/>
          <w:szCs w:val="20"/>
        </w:rPr>
        <w:t xml:space="preserve">Acceleration of Broadband Deployment: Expanding the Reach and Reducing the Cost of Broadband Deployment by Improving Policies Regarding Public Rights of Way and Wireless Facilities Siting, WC Docket No. 11-59; </w:t>
      </w:r>
      <w:r w:rsidRPr="00C4704D"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</w:rPr>
        <w:t>2012 Biennial Review of Telecommunications Regulations, WT Docket No. 13-32.</w:t>
      </w:r>
    </w:p>
    <w:p w:rsidR="00A65D36" w:rsidRPr="00C84B05" w:rsidRDefault="00A65D36" w:rsidP="001A26E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6E5752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10F7" w:rsidRPr="00C84B05">
        <w:rPr>
          <w:rFonts w:ascii="Times New Roman" w:hAnsi="Times New Roman" w:cs="Times New Roman"/>
        </w:rPr>
        <w:t xml:space="preserve">I am </w:t>
      </w:r>
      <w:r w:rsidR="00B75F09">
        <w:rPr>
          <w:rFonts w:ascii="Times New Roman" w:hAnsi="Times New Roman" w:cs="Times New Roman"/>
        </w:rPr>
        <w:t xml:space="preserve">very </w:t>
      </w:r>
      <w:r w:rsidR="009B10F7" w:rsidRPr="00C84B05">
        <w:rPr>
          <w:rFonts w:ascii="Times New Roman" w:hAnsi="Times New Roman" w:cs="Times New Roman"/>
        </w:rPr>
        <w:t>pleased to support the item before us to facilitate the d</w:t>
      </w:r>
      <w:r w:rsidR="008B4DD2" w:rsidRPr="00C84B05">
        <w:rPr>
          <w:rFonts w:ascii="Times New Roman" w:hAnsi="Times New Roman" w:cs="Times New Roman"/>
        </w:rPr>
        <w:t>eployment of wireless infrastructure</w:t>
      </w:r>
      <w:r w:rsidR="009B10F7" w:rsidRPr="00C84B05">
        <w:rPr>
          <w:rFonts w:ascii="Times New Roman" w:hAnsi="Times New Roman" w:cs="Times New Roman"/>
        </w:rPr>
        <w:t xml:space="preserve">.  </w:t>
      </w:r>
      <w:r w:rsidR="008A565D" w:rsidRPr="00C84B05">
        <w:rPr>
          <w:rFonts w:ascii="Times New Roman" w:hAnsi="Times New Roman" w:cs="Times New Roman"/>
        </w:rPr>
        <w:t>I</w:t>
      </w:r>
      <w:r w:rsidR="00886847" w:rsidRPr="00C84B05">
        <w:rPr>
          <w:rFonts w:ascii="Times New Roman" w:hAnsi="Times New Roman" w:cs="Times New Roman"/>
        </w:rPr>
        <w:t>t is disappointing</w:t>
      </w:r>
      <w:r w:rsidR="008A565D" w:rsidRPr="00C84B05">
        <w:rPr>
          <w:rFonts w:ascii="Times New Roman" w:hAnsi="Times New Roman" w:cs="Times New Roman"/>
        </w:rPr>
        <w:t>, however,</w:t>
      </w:r>
      <w:r w:rsidR="00886847" w:rsidRPr="00C84B05">
        <w:rPr>
          <w:rFonts w:ascii="Times New Roman" w:hAnsi="Times New Roman" w:cs="Times New Roman"/>
        </w:rPr>
        <w:t xml:space="preserve"> that </w:t>
      </w:r>
      <w:r w:rsidR="00E80ACA" w:rsidRPr="00C84B05">
        <w:rPr>
          <w:rFonts w:ascii="Times New Roman" w:hAnsi="Times New Roman" w:cs="Times New Roman"/>
        </w:rPr>
        <w:t xml:space="preserve">we had to go to such great lengths to </w:t>
      </w:r>
      <w:r w:rsidR="008A565D" w:rsidRPr="00C84B05">
        <w:rPr>
          <w:rFonts w:ascii="Times New Roman" w:hAnsi="Times New Roman" w:cs="Times New Roman"/>
        </w:rPr>
        <w:t>get where we are today</w:t>
      </w:r>
      <w:r w:rsidR="00886847" w:rsidRPr="00C84B05">
        <w:rPr>
          <w:rFonts w:ascii="Times New Roman" w:hAnsi="Times New Roman" w:cs="Times New Roman"/>
        </w:rPr>
        <w:t>.</w:t>
      </w:r>
      <w:r w:rsidR="00B75F09">
        <w:rPr>
          <w:rFonts w:ascii="Times New Roman" w:hAnsi="Times New Roman" w:cs="Times New Roman"/>
        </w:rPr>
        <w:t xml:space="preserve">  But that is not a slight on the Chairman or the Commission.</w:t>
      </w:r>
      <w:r w:rsidR="00886847" w:rsidRPr="00C84B05">
        <w:rPr>
          <w:rFonts w:ascii="Times New Roman" w:hAnsi="Times New Roman" w:cs="Times New Roman"/>
        </w:rPr>
        <w:t xml:space="preserve"> </w:t>
      </w:r>
    </w:p>
    <w:p w:rsidR="006E5752" w:rsidRPr="00C84B05" w:rsidRDefault="006E5752" w:rsidP="001A26EE">
      <w:pPr>
        <w:spacing w:after="0" w:line="240" w:lineRule="auto"/>
        <w:rPr>
          <w:rFonts w:ascii="Times New Roman" w:hAnsi="Times New Roman" w:cs="Times New Roman"/>
        </w:rPr>
      </w:pPr>
    </w:p>
    <w:p w:rsidR="003A1266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80ACA" w:rsidRPr="00C84B05">
        <w:rPr>
          <w:rFonts w:ascii="Times New Roman" w:hAnsi="Times New Roman" w:cs="Times New Roman"/>
        </w:rPr>
        <w:t>By way of background</w:t>
      </w:r>
      <w:r w:rsidR="00886847" w:rsidRPr="00C84B05">
        <w:rPr>
          <w:rFonts w:ascii="Times New Roman" w:hAnsi="Times New Roman" w:cs="Times New Roman"/>
        </w:rPr>
        <w:t xml:space="preserve">, section 704 of the Telecommunications Act </w:t>
      </w:r>
      <w:r w:rsidR="00B75F09">
        <w:rPr>
          <w:rFonts w:ascii="Times New Roman" w:hAnsi="Times New Roman" w:cs="Times New Roman"/>
        </w:rPr>
        <w:t xml:space="preserve">of 1996 </w:t>
      </w:r>
      <w:r w:rsidR="00886847" w:rsidRPr="00C84B05">
        <w:rPr>
          <w:rFonts w:ascii="Times New Roman" w:hAnsi="Times New Roman" w:cs="Times New Roman"/>
        </w:rPr>
        <w:t xml:space="preserve">was designed to </w:t>
      </w:r>
      <w:r w:rsidR="00E80ACA" w:rsidRPr="00C84B05">
        <w:rPr>
          <w:rFonts w:ascii="Times New Roman" w:hAnsi="Times New Roman" w:cs="Times New Roman"/>
        </w:rPr>
        <w:t xml:space="preserve">ensure </w:t>
      </w:r>
      <w:r w:rsidR="00886847" w:rsidRPr="00C84B05">
        <w:rPr>
          <w:rFonts w:ascii="Times New Roman" w:hAnsi="Times New Roman" w:cs="Times New Roman"/>
        </w:rPr>
        <w:t>a thoughtful process to deal with disagreements between local and state governments and wireless communications providers.</w:t>
      </w:r>
      <w:r w:rsidR="006A0038">
        <w:rPr>
          <w:rStyle w:val="FootnoteReference"/>
          <w:rFonts w:ascii="Times New Roman" w:hAnsi="Times New Roman" w:cs="Times New Roman"/>
        </w:rPr>
        <w:footnoteReference w:id="1"/>
      </w:r>
      <w:r w:rsidR="00886847" w:rsidRPr="00C84B05">
        <w:rPr>
          <w:rFonts w:ascii="Times New Roman" w:hAnsi="Times New Roman" w:cs="Times New Roman"/>
        </w:rPr>
        <w:t xml:space="preserve">  Many weeks of negotiations between interested parties</w:t>
      </w:r>
      <w:r w:rsidR="002D3095" w:rsidRPr="00C84B05">
        <w:rPr>
          <w:rFonts w:ascii="Times New Roman" w:hAnsi="Times New Roman" w:cs="Times New Roman"/>
        </w:rPr>
        <w:t xml:space="preserve"> </w:t>
      </w:r>
      <w:r w:rsidR="00E80ACA" w:rsidRPr="00C84B05">
        <w:rPr>
          <w:rFonts w:ascii="Times New Roman" w:hAnsi="Times New Roman" w:cs="Times New Roman"/>
        </w:rPr>
        <w:t>resulted in a statutory provision</w:t>
      </w:r>
      <w:r w:rsidR="002D3095" w:rsidRPr="00C84B05">
        <w:rPr>
          <w:rFonts w:ascii="Times New Roman" w:hAnsi="Times New Roman" w:cs="Times New Roman"/>
        </w:rPr>
        <w:t xml:space="preserve"> </w:t>
      </w:r>
      <w:r w:rsidR="003A1266" w:rsidRPr="00C84B05">
        <w:rPr>
          <w:rFonts w:ascii="Times New Roman" w:hAnsi="Times New Roman" w:cs="Times New Roman"/>
        </w:rPr>
        <w:t>that</w:t>
      </w:r>
      <w:r w:rsidR="00886847" w:rsidRPr="00C84B05">
        <w:rPr>
          <w:rFonts w:ascii="Times New Roman" w:hAnsi="Times New Roman" w:cs="Times New Roman"/>
        </w:rPr>
        <w:t xml:space="preserve"> many </w:t>
      </w:r>
      <w:r w:rsidR="003A1266" w:rsidRPr="00C84B05">
        <w:rPr>
          <w:rFonts w:ascii="Times New Roman" w:hAnsi="Times New Roman" w:cs="Times New Roman"/>
        </w:rPr>
        <w:t xml:space="preserve">thought </w:t>
      </w:r>
      <w:r w:rsidR="00E80ACA" w:rsidRPr="00C84B05">
        <w:rPr>
          <w:rFonts w:ascii="Times New Roman" w:hAnsi="Times New Roman" w:cs="Times New Roman"/>
        </w:rPr>
        <w:t>provided</w:t>
      </w:r>
      <w:r w:rsidR="003A1266" w:rsidRPr="00C84B05">
        <w:rPr>
          <w:rFonts w:ascii="Times New Roman" w:hAnsi="Times New Roman" w:cs="Times New Roman"/>
        </w:rPr>
        <w:t xml:space="preserve"> a reasonable </w:t>
      </w:r>
      <w:r w:rsidR="00E80ACA" w:rsidRPr="00C84B05">
        <w:rPr>
          <w:rFonts w:ascii="Times New Roman" w:hAnsi="Times New Roman" w:cs="Times New Roman"/>
        </w:rPr>
        <w:t xml:space="preserve">compromise and </w:t>
      </w:r>
      <w:r w:rsidR="003A1266" w:rsidRPr="00C84B05">
        <w:rPr>
          <w:rFonts w:ascii="Times New Roman" w:hAnsi="Times New Roman" w:cs="Times New Roman"/>
        </w:rPr>
        <w:t xml:space="preserve">outcome.  </w:t>
      </w:r>
      <w:r w:rsidR="00E80ACA" w:rsidRPr="00C84B05">
        <w:rPr>
          <w:rFonts w:ascii="Times New Roman" w:hAnsi="Times New Roman" w:cs="Times New Roman"/>
        </w:rPr>
        <w:t>It</w:t>
      </w:r>
      <w:r w:rsidR="00886847" w:rsidRPr="00C84B05">
        <w:rPr>
          <w:rFonts w:ascii="Times New Roman" w:hAnsi="Times New Roman" w:cs="Times New Roman"/>
        </w:rPr>
        <w:t xml:space="preserve"> balance</w:t>
      </w:r>
      <w:r w:rsidR="00E80ACA" w:rsidRPr="00C84B05">
        <w:rPr>
          <w:rFonts w:ascii="Times New Roman" w:hAnsi="Times New Roman" w:cs="Times New Roman"/>
        </w:rPr>
        <w:t>d</w:t>
      </w:r>
      <w:r w:rsidR="00886847" w:rsidRPr="00C84B05">
        <w:rPr>
          <w:rFonts w:ascii="Times New Roman" w:hAnsi="Times New Roman" w:cs="Times New Roman"/>
        </w:rPr>
        <w:t xml:space="preserve"> the market demand</w:t>
      </w:r>
      <w:r w:rsidR="00E80ACA" w:rsidRPr="00C84B05">
        <w:rPr>
          <w:rFonts w:ascii="Times New Roman" w:hAnsi="Times New Roman" w:cs="Times New Roman"/>
        </w:rPr>
        <w:t>s</w:t>
      </w:r>
      <w:r w:rsidR="00886847" w:rsidRPr="00C84B05">
        <w:rPr>
          <w:rFonts w:ascii="Times New Roman" w:hAnsi="Times New Roman" w:cs="Times New Roman"/>
        </w:rPr>
        <w:t xml:space="preserve"> of wireless companies</w:t>
      </w:r>
      <w:r w:rsidR="00C70414" w:rsidRPr="00C84B05">
        <w:rPr>
          <w:rFonts w:ascii="Times New Roman" w:hAnsi="Times New Roman" w:cs="Times New Roman"/>
        </w:rPr>
        <w:t>—an</w:t>
      </w:r>
      <w:r w:rsidR="00886847" w:rsidRPr="00C84B05">
        <w:rPr>
          <w:rFonts w:ascii="Times New Roman" w:hAnsi="Times New Roman" w:cs="Times New Roman"/>
        </w:rPr>
        <w:t xml:space="preserve">d their </w:t>
      </w:r>
      <w:r w:rsidR="000106C3" w:rsidRPr="00C84B05">
        <w:rPr>
          <w:rFonts w:ascii="Times New Roman" w:hAnsi="Times New Roman" w:cs="Times New Roman"/>
        </w:rPr>
        <w:t xml:space="preserve">then predominately voice </w:t>
      </w:r>
      <w:r w:rsidR="00886847" w:rsidRPr="00C84B05">
        <w:rPr>
          <w:rFonts w:ascii="Times New Roman" w:hAnsi="Times New Roman" w:cs="Times New Roman"/>
        </w:rPr>
        <w:t>consumers</w:t>
      </w:r>
      <w:r w:rsidR="00C70414" w:rsidRPr="00C84B05">
        <w:rPr>
          <w:rFonts w:ascii="Times New Roman" w:hAnsi="Times New Roman" w:cs="Times New Roman"/>
        </w:rPr>
        <w:t>—wit</w:t>
      </w:r>
      <w:r w:rsidR="005A4453" w:rsidRPr="00C84B05">
        <w:rPr>
          <w:rFonts w:ascii="Times New Roman" w:hAnsi="Times New Roman" w:cs="Times New Roman"/>
        </w:rPr>
        <w:t xml:space="preserve">h the interests of </w:t>
      </w:r>
      <w:r w:rsidR="00E80ACA" w:rsidRPr="00C84B05">
        <w:rPr>
          <w:rFonts w:ascii="Times New Roman" w:hAnsi="Times New Roman" w:cs="Times New Roman"/>
        </w:rPr>
        <w:t>localitie</w:t>
      </w:r>
      <w:r w:rsidR="00D03BCC" w:rsidRPr="00C84B05">
        <w:rPr>
          <w:rFonts w:ascii="Times New Roman" w:hAnsi="Times New Roman" w:cs="Times New Roman"/>
        </w:rPr>
        <w:t>s</w:t>
      </w:r>
      <w:r w:rsidR="005A4453" w:rsidRPr="00C84B05">
        <w:rPr>
          <w:rFonts w:ascii="Times New Roman" w:hAnsi="Times New Roman" w:cs="Times New Roman"/>
        </w:rPr>
        <w:t>.</w:t>
      </w:r>
      <w:r w:rsidR="003A1266" w:rsidRPr="00C84B05">
        <w:rPr>
          <w:rFonts w:ascii="Times New Roman" w:hAnsi="Times New Roman" w:cs="Times New Roman"/>
        </w:rPr>
        <w:t xml:space="preserve">  </w:t>
      </w:r>
    </w:p>
    <w:p w:rsidR="003A1266" w:rsidRPr="00C84B05" w:rsidRDefault="003A1266" w:rsidP="001A26EE">
      <w:pPr>
        <w:spacing w:after="0" w:line="240" w:lineRule="auto"/>
        <w:rPr>
          <w:rFonts w:ascii="Times New Roman" w:hAnsi="Times New Roman" w:cs="Times New Roman"/>
        </w:rPr>
      </w:pPr>
    </w:p>
    <w:p w:rsidR="001327F3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1266" w:rsidRPr="00C84B05">
        <w:rPr>
          <w:rFonts w:ascii="Times New Roman" w:hAnsi="Times New Roman" w:cs="Times New Roman"/>
        </w:rPr>
        <w:t>Unfortunately, as soon as the ink was dry on the Telecom Act, some state and local governments went to work to undermine</w:t>
      </w:r>
      <w:r w:rsidR="007D78CD" w:rsidRPr="00C84B05">
        <w:rPr>
          <w:rFonts w:ascii="Times New Roman" w:hAnsi="Times New Roman" w:cs="Times New Roman"/>
        </w:rPr>
        <w:t xml:space="preserve">, and </w:t>
      </w:r>
      <w:r w:rsidR="006F7481" w:rsidRPr="00C84B05">
        <w:rPr>
          <w:rFonts w:ascii="Times New Roman" w:hAnsi="Times New Roman" w:cs="Times New Roman"/>
        </w:rPr>
        <w:t>in</w:t>
      </w:r>
      <w:r w:rsidR="00BD7979" w:rsidRPr="00C84B05">
        <w:rPr>
          <w:rFonts w:ascii="Times New Roman" w:hAnsi="Times New Roman" w:cs="Times New Roman"/>
        </w:rPr>
        <w:t xml:space="preserve"> some cases, completely ignore</w:t>
      </w:r>
      <w:r w:rsidR="003A1266" w:rsidRPr="00C84B05">
        <w:rPr>
          <w:rFonts w:ascii="Times New Roman" w:hAnsi="Times New Roman" w:cs="Times New Roman"/>
        </w:rPr>
        <w:t xml:space="preserve"> the siting provisions in the statute.  </w:t>
      </w:r>
      <w:r w:rsidR="007D78CD" w:rsidRPr="00C84B05">
        <w:rPr>
          <w:rFonts w:ascii="Times New Roman" w:hAnsi="Times New Roman" w:cs="Times New Roman"/>
        </w:rPr>
        <w:t>The same entities that previously</w:t>
      </w:r>
      <w:r w:rsidR="00C65937" w:rsidRPr="00C84B05">
        <w:rPr>
          <w:rFonts w:ascii="Times New Roman" w:hAnsi="Times New Roman" w:cs="Times New Roman"/>
        </w:rPr>
        <w:t xml:space="preserve"> </w:t>
      </w:r>
      <w:r w:rsidR="00E80ACA" w:rsidRPr="00C84B05">
        <w:rPr>
          <w:rFonts w:ascii="Times New Roman" w:hAnsi="Times New Roman" w:cs="Times New Roman"/>
        </w:rPr>
        <w:t xml:space="preserve">struck </w:t>
      </w:r>
      <w:r w:rsidR="00C65937" w:rsidRPr="00C84B05">
        <w:rPr>
          <w:rFonts w:ascii="Times New Roman" w:hAnsi="Times New Roman" w:cs="Times New Roman"/>
        </w:rPr>
        <w:t xml:space="preserve">a deal </w:t>
      </w:r>
      <w:r w:rsidR="002D3095" w:rsidRPr="00C84B05">
        <w:rPr>
          <w:rFonts w:ascii="Times New Roman" w:hAnsi="Times New Roman" w:cs="Times New Roman"/>
        </w:rPr>
        <w:t xml:space="preserve">continued to impede </w:t>
      </w:r>
      <w:r w:rsidR="007D78CD" w:rsidRPr="00C84B05">
        <w:rPr>
          <w:rFonts w:ascii="Times New Roman" w:hAnsi="Times New Roman" w:cs="Times New Roman"/>
        </w:rPr>
        <w:t xml:space="preserve">the placement of wireless towers in their </w:t>
      </w:r>
      <w:r w:rsidR="00CA1973" w:rsidRPr="00C84B05">
        <w:rPr>
          <w:rFonts w:ascii="Times New Roman" w:hAnsi="Times New Roman" w:cs="Times New Roman"/>
        </w:rPr>
        <w:t>jurisdictions</w:t>
      </w:r>
      <w:r w:rsidR="007D78CD" w:rsidRPr="00C84B05">
        <w:rPr>
          <w:rFonts w:ascii="Times New Roman" w:hAnsi="Times New Roman" w:cs="Times New Roman"/>
        </w:rPr>
        <w:t xml:space="preserve">.  We saw </w:t>
      </w:r>
      <w:r w:rsidR="00E80ACA" w:rsidRPr="00C84B05">
        <w:rPr>
          <w:rFonts w:ascii="Times New Roman" w:hAnsi="Times New Roman" w:cs="Times New Roman"/>
        </w:rPr>
        <w:t xml:space="preserve">some impose </w:t>
      </w:r>
      <w:r w:rsidR="007D78CD" w:rsidRPr="00C84B05">
        <w:rPr>
          <w:rFonts w:ascii="Times New Roman" w:hAnsi="Times New Roman" w:cs="Times New Roman"/>
        </w:rPr>
        <w:t xml:space="preserve">siting </w:t>
      </w:r>
      <w:r w:rsidR="00E80ACA" w:rsidRPr="00C84B05">
        <w:rPr>
          <w:rFonts w:ascii="Times New Roman" w:hAnsi="Times New Roman" w:cs="Times New Roman"/>
        </w:rPr>
        <w:t xml:space="preserve">moratoria, </w:t>
      </w:r>
      <w:r w:rsidR="00CA1973" w:rsidRPr="00C84B05">
        <w:rPr>
          <w:rFonts w:ascii="Times New Roman" w:hAnsi="Times New Roman" w:cs="Times New Roman"/>
        </w:rPr>
        <w:t>claim</w:t>
      </w:r>
      <w:r w:rsidR="00E80ACA" w:rsidRPr="00C84B05">
        <w:rPr>
          <w:rFonts w:ascii="Times New Roman" w:hAnsi="Times New Roman" w:cs="Times New Roman"/>
        </w:rPr>
        <w:t>ing</w:t>
      </w:r>
      <w:r w:rsidR="00CA1973" w:rsidRPr="00C84B05">
        <w:rPr>
          <w:rFonts w:ascii="Times New Roman" w:hAnsi="Times New Roman" w:cs="Times New Roman"/>
        </w:rPr>
        <w:t xml:space="preserve"> that </w:t>
      </w:r>
      <w:r w:rsidR="00E80ACA" w:rsidRPr="00C84B05">
        <w:rPr>
          <w:rFonts w:ascii="Times New Roman" w:hAnsi="Times New Roman" w:cs="Times New Roman"/>
        </w:rPr>
        <w:t xml:space="preserve">such </w:t>
      </w:r>
      <w:r w:rsidR="00CA1973" w:rsidRPr="00C84B05">
        <w:rPr>
          <w:rFonts w:ascii="Times New Roman" w:hAnsi="Times New Roman" w:cs="Times New Roman"/>
        </w:rPr>
        <w:t>restrictio</w:t>
      </w:r>
      <w:r w:rsidR="000106C3" w:rsidRPr="00C84B05">
        <w:rPr>
          <w:rFonts w:ascii="Times New Roman" w:hAnsi="Times New Roman" w:cs="Times New Roman"/>
        </w:rPr>
        <w:t xml:space="preserve">ns </w:t>
      </w:r>
      <w:r w:rsidR="002D3095" w:rsidRPr="00C84B05">
        <w:rPr>
          <w:rFonts w:ascii="Times New Roman" w:hAnsi="Times New Roman" w:cs="Times New Roman"/>
        </w:rPr>
        <w:t>were not a violation of the statute</w:t>
      </w:r>
      <w:r w:rsidR="007D78CD" w:rsidRPr="00C84B05">
        <w:rPr>
          <w:rFonts w:ascii="Times New Roman" w:hAnsi="Times New Roman" w:cs="Times New Roman"/>
        </w:rPr>
        <w:t>.</w:t>
      </w:r>
      <w:r w:rsidR="00CA1973" w:rsidRPr="00C84B05">
        <w:rPr>
          <w:rFonts w:ascii="Times New Roman" w:hAnsi="Times New Roman" w:cs="Times New Roman"/>
        </w:rPr>
        <w:t xml:space="preserve">  We saw </w:t>
      </w:r>
      <w:r w:rsidR="00E80ACA" w:rsidRPr="00C84B05">
        <w:rPr>
          <w:rFonts w:ascii="Times New Roman" w:hAnsi="Times New Roman" w:cs="Times New Roman"/>
        </w:rPr>
        <w:t xml:space="preserve">certain </w:t>
      </w:r>
      <w:r w:rsidR="00CA1973" w:rsidRPr="00C84B05">
        <w:rPr>
          <w:rFonts w:ascii="Times New Roman" w:hAnsi="Times New Roman" w:cs="Times New Roman"/>
        </w:rPr>
        <w:t xml:space="preserve">localities stretch </w:t>
      </w:r>
      <w:r w:rsidR="00E80ACA" w:rsidRPr="00C84B05">
        <w:rPr>
          <w:rFonts w:ascii="Times New Roman" w:hAnsi="Times New Roman" w:cs="Times New Roman"/>
        </w:rPr>
        <w:t xml:space="preserve">out </w:t>
      </w:r>
      <w:r w:rsidR="007D78CD" w:rsidRPr="00C84B05">
        <w:rPr>
          <w:rFonts w:ascii="Times New Roman" w:hAnsi="Times New Roman" w:cs="Times New Roman"/>
        </w:rPr>
        <w:t>z</w:t>
      </w:r>
      <w:r w:rsidR="000106C3" w:rsidRPr="00C84B05">
        <w:rPr>
          <w:rFonts w:ascii="Times New Roman" w:hAnsi="Times New Roman" w:cs="Times New Roman"/>
        </w:rPr>
        <w:t>oning meetings for months</w:t>
      </w:r>
      <w:r w:rsidR="007D78CD" w:rsidRPr="00C84B05">
        <w:rPr>
          <w:rFonts w:ascii="Times New Roman" w:hAnsi="Times New Roman" w:cs="Times New Roman"/>
        </w:rPr>
        <w:t>, require excessive documentation, intentionally</w:t>
      </w:r>
      <w:r w:rsidR="00CA1973" w:rsidRPr="00C84B05">
        <w:rPr>
          <w:rFonts w:ascii="Times New Roman" w:hAnsi="Times New Roman" w:cs="Times New Roman"/>
        </w:rPr>
        <w:t xml:space="preserve"> delay decisions, fail to provide written rejections based on the facts, and gen</w:t>
      </w:r>
      <w:r w:rsidR="00C65937" w:rsidRPr="00C84B05">
        <w:rPr>
          <w:rFonts w:ascii="Times New Roman" w:hAnsi="Times New Roman" w:cs="Times New Roman"/>
        </w:rPr>
        <w:t xml:space="preserve">erally do everything possible </w:t>
      </w:r>
      <w:r w:rsidR="00CA1973" w:rsidRPr="00C84B05">
        <w:rPr>
          <w:rFonts w:ascii="Times New Roman" w:hAnsi="Times New Roman" w:cs="Times New Roman"/>
        </w:rPr>
        <w:t xml:space="preserve">to </w:t>
      </w:r>
      <w:r w:rsidR="00C65937" w:rsidRPr="00C84B05">
        <w:rPr>
          <w:rFonts w:ascii="Times New Roman" w:hAnsi="Times New Roman" w:cs="Times New Roman"/>
        </w:rPr>
        <w:t>maintain barriers to siting.  And</w:t>
      </w:r>
      <w:r w:rsidR="00E64E65" w:rsidRPr="00C84B05">
        <w:rPr>
          <w:rFonts w:ascii="Times New Roman" w:hAnsi="Times New Roman" w:cs="Times New Roman"/>
        </w:rPr>
        <w:t xml:space="preserve"> the scope of the blocking did not just focus </w:t>
      </w:r>
      <w:r w:rsidR="00C65937" w:rsidRPr="00C84B05">
        <w:rPr>
          <w:rFonts w:ascii="Times New Roman" w:hAnsi="Times New Roman" w:cs="Times New Roman"/>
        </w:rPr>
        <w:t>on larger or new towers; i</w:t>
      </w:r>
      <w:r w:rsidR="00BD7979" w:rsidRPr="00C84B05">
        <w:rPr>
          <w:rFonts w:ascii="Times New Roman" w:hAnsi="Times New Roman" w:cs="Times New Roman"/>
        </w:rPr>
        <w:t xml:space="preserve">t </w:t>
      </w:r>
      <w:r w:rsidR="00E80ACA" w:rsidRPr="00C84B05">
        <w:rPr>
          <w:rFonts w:ascii="Times New Roman" w:hAnsi="Times New Roman" w:cs="Times New Roman"/>
        </w:rPr>
        <w:t xml:space="preserve">also </w:t>
      </w:r>
      <w:r w:rsidR="00BD7979" w:rsidRPr="00C84B05">
        <w:rPr>
          <w:rFonts w:ascii="Times New Roman" w:hAnsi="Times New Roman" w:cs="Times New Roman"/>
        </w:rPr>
        <w:t>extend</w:t>
      </w:r>
      <w:r w:rsidR="00E64E65" w:rsidRPr="00C84B05">
        <w:rPr>
          <w:rFonts w:ascii="Times New Roman" w:hAnsi="Times New Roman" w:cs="Times New Roman"/>
        </w:rPr>
        <w:t>ed to adjustment</w:t>
      </w:r>
      <w:r w:rsidR="00E80ACA" w:rsidRPr="00C84B05">
        <w:rPr>
          <w:rFonts w:ascii="Times New Roman" w:hAnsi="Times New Roman" w:cs="Times New Roman"/>
        </w:rPr>
        <w:t>s</w:t>
      </w:r>
      <w:r w:rsidR="00E64E65" w:rsidRPr="00C84B05">
        <w:rPr>
          <w:rFonts w:ascii="Times New Roman" w:hAnsi="Times New Roman" w:cs="Times New Roman"/>
        </w:rPr>
        <w:t xml:space="preserve"> or addition</w:t>
      </w:r>
      <w:r w:rsidR="00E80ACA" w:rsidRPr="00C84B05">
        <w:rPr>
          <w:rFonts w:ascii="Times New Roman" w:hAnsi="Times New Roman" w:cs="Times New Roman"/>
        </w:rPr>
        <w:t>s</w:t>
      </w:r>
      <w:r w:rsidR="00E64E65" w:rsidRPr="00C84B05">
        <w:rPr>
          <w:rFonts w:ascii="Times New Roman" w:hAnsi="Times New Roman" w:cs="Times New Roman"/>
        </w:rPr>
        <w:t xml:space="preserve"> </w:t>
      </w:r>
      <w:r w:rsidR="00AB2C05" w:rsidRPr="00C84B05">
        <w:rPr>
          <w:rFonts w:ascii="Times New Roman" w:hAnsi="Times New Roman" w:cs="Times New Roman"/>
        </w:rPr>
        <w:t xml:space="preserve">of antennas </w:t>
      </w:r>
      <w:r w:rsidR="00E64E65" w:rsidRPr="00C84B05">
        <w:rPr>
          <w:rFonts w:ascii="Times New Roman" w:hAnsi="Times New Roman" w:cs="Times New Roman"/>
        </w:rPr>
        <w:t>to existing</w:t>
      </w:r>
      <w:r w:rsidR="00EC24D9" w:rsidRPr="00C84B05">
        <w:rPr>
          <w:rFonts w:ascii="Times New Roman" w:hAnsi="Times New Roman" w:cs="Times New Roman"/>
        </w:rPr>
        <w:t xml:space="preserve"> tower</w:t>
      </w:r>
      <w:r w:rsidR="00E80ACA" w:rsidRPr="00C84B05">
        <w:rPr>
          <w:rFonts w:ascii="Times New Roman" w:hAnsi="Times New Roman" w:cs="Times New Roman"/>
        </w:rPr>
        <w:t>s</w:t>
      </w:r>
      <w:r w:rsidR="00E64E65" w:rsidRPr="00C84B05">
        <w:rPr>
          <w:rFonts w:ascii="Times New Roman" w:hAnsi="Times New Roman" w:cs="Times New Roman"/>
        </w:rPr>
        <w:t xml:space="preserve">.  </w:t>
      </w:r>
    </w:p>
    <w:p w:rsidR="001327F3" w:rsidRPr="00C84B05" w:rsidRDefault="001327F3" w:rsidP="001A26EE">
      <w:pPr>
        <w:spacing w:after="0" w:line="240" w:lineRule="auto"/>
        <w:rPr>
          <w:rFonts w:ascii="Times New Roman" w:hAnsi="Times New Roman" w:cs="Times New Roman"/>
        </w:rPr>
      </w:pPr>
    </w:p>
    <w:p w:rsidR="004862E2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4E65" w:rsidRPr="00C84B05">
        <w:rPr>
          <w:rFonts w:ascii="Times New Roman" w:hAnsi="Times New Roman" w:cs="Times New Roman"/>
        </w:rPr>
        <w:t xml:space="preserve">I </w:t>
      </w:r>
      <w:r w:rsidR="001327F3" w:rsidRPr="00C84B05">
        <w:rPr>
          <w:rFonts w:ascii="Times New Roman" w:hAnsi="Times New Roman" w:cs="Times New Roman"/>
        </w:rPr>
        <w:t xml:space="preserve">have </w:t>
      </w:r>
      <w:r w:rsidR="00E80ACA" w:rsidRPr="00C84B05">
        <w:rPr>
          <w:rFonts w:ascii="Times New Roman" w:hAnsi="Times New Roman" w:cs="Times New Roman"/>
        </w:rPr>
        <w:t>observed</w:t>
      </w:r>
      <w:r w:rsidR="00E64E65" w:rsidRPr="00C84B05">
        <w:rPr>
          <w:rFonts w:ascii="Times New Roman" w:hAnsi="Times New Roman" w:cs="Times New Roman"/>
        </w:rPr>
        <w:t xml:space="preserve"> years of </w:t>
      </w:r>
      <w:r w:rsidR="005758A2" w:rsidRPr="00C84B05">
        <w:rPr>
          <w:rFonts w:ascii="Times New Roman" w:hAnsi="Times New Roman" w:cs="Times New Roman"/>
        </w:rPr>
        <w:t>court filing</w:t>
      </w:r>
      <w:r w:rsidR="00E64E65" w:rsidRPr="00C84B05">
        <w:rPr>
          <w:rFonts w:ascii="Times New Roman" w:hAnsi="Times New Roman" w:cs="Times New Roman"/>
        </w:rPr>
        <w:t>s</w:t>
      </w:r>
      <w:r w:rsidR="00EC24D9" w:rsidRPr="00C84B05">
        <w:rPr>
          <w:rFonts w:ascii="Times New Roman" w:hAnsi="Times New Roman" w:cs="Times New Roman"/>
        </w:rPr>
        <w:t xml:space="preserve"> </w:t>
      </w:r>
      <w:r w:rsidR="005758A2" w:rsidRPr="00C84B05">
        <w:rPr>
          <w:rFonts w:ascii="Times New Roman" w:hAnsi="Times New Roman" w:cs="Times New Roman"/>
        </w:rPr>
        <w:t xml:space="preserve">and cases </w:t>
      </w:r>
      <w:r w:rsidR="00EC24D9" w:rsidRPr="00C84B05">
        <w:rPr>
          <w:rFonts w:ascii="Times New Roman" w:hAnsi="Times New Roman" w:cs="Times New Roman"/>
        </w:rPr>
        <w:t xml:space="preserve">containing </w:t>
      </w:r>
      <w:r w:rsidR="00E80ACA" w:rsidRPr="00C84B05">
        <w:rPr>
          <w:rFonts w:ascii="Times New Roman" w:hAnsi="Times New Roman" w:cs="Times New Roman"/>
        </w:rPr>
        <w:t>weak</w:t>
      </w:r>
      <w:r w:rsidR="006E67A0" w:rsidRPr="00C84B05">
        <w:rPr>
          <w:rFonts w:ascii="Times New Roman" w:hAnsi="Times New Roman" w:cs="Times New Roman"/>
        </w:rPr>
        <w:t xml:space="preserve"> </w:t>
      </w:r>
      <w:r w:rsidR="003E29A4" w:rsidRPr="00C84B05">
        <w:rPr>
          <w:rFonts w:ascii="Times New Roman" w:hAnsi="Times New Roman" w:cs="Times New Roman"/>
        </w:rPr>
        <w:t xml:space="preserve">arguments </w:t>
      </w:r>
      <w:r w:rsidR="006E67A0" w:rsidRPr="00C84B05">
        <w:rPr>
          <w:rFonts w:ascii="Times New Roman" w:hAnsi="Times New Roman" w:cs="Times New Roman"/>
        </w:rPr>
        <w:t>as to why action on a particular siting application was unnecessary or not required</w:t>
      </w:r>
      <w:r w:rsidR="003E29A4" w:rsidRPr="00C84B05">
        <w:rPr>
          <w:rFonts w:ascii="Times New Roman" w:hAnsi="Times New Roman" w:cs="Times New Roman"/>
        </w:rPr>
        <w:t>.</w:t>
      </w:r>
      <w:r w:rsidR="00C65937" w:rsidRPr="00C84B05">
        <w:rPr>
          <w:rFonts w:ascii="Times New Roman" w:hAnsi="Times New Roman" w:cs="Times New Roman"/>
        </w:rPr>
        <w:t xml:space="preserve">  </w:t>
      </w:r>
      <w:r w:rsidR="00AA330D" w:rsidRPr="00C84B05">
        <w:rPr>
          <w:rFonts w:ascii="Times New Roman" w:hAnsi="Times New Roman" w:cs="Times New Roman"/>
        </w:rPr>
        <w:t xml:space="preserve">On point, </w:t>
      </w:r>
      <w:r w:rsidR="001327F3" w:rsidRPr="00C84B05">
        <w:rPr>
          <w:rFonts w:ascii="Times New Roman" w:hAnsi="Times New Roman" w:cs="Times New Roman"/>
        </w:rPr>
        <w:t xml:space="preserve">the Supreme Court </w:t>
      </w:r>
      <w:r w:rsidR="0000031C" w:rsidRPr="00C84B05">
        <w:rPr>
          <w:rFonts w:ascii="Times New Roman" w:hAnsi="Times New Roman" w:cs="Times New Roman"/>
        </w:rPr>
        <w:t xml:space="preserve">is expected to soon </w:t>
      </w:r>
      <w:r w:rsidR="00AA330D" w:rsidRPr="00C84B05">
        <w:rPr>
          <w:rFonts w:ascii="Times New Roman" w:hAnsi="Times New Roman" w:cs="Times New Roman"/>
        </w:rPr>
        <w:t>consider w</w:t>
      </w:r>
      <w:r w:rsidR="001327F3" w:rsidRPr="00C84B05">
        <w:rPr>
          <w:rFonts w:ascii="Times New Roman" w:hAnsi="Times New Roman" w:cs="Times New Roman"/>
        </w:rPr>
        <w:t>hat qualifies as “in writing”</w:t>
      </w:r>
      <w:r w:rsidR="00AA330D" w:rsidRPr="00C84B05">
        <w:rPr>
          <w:rFonts w:ascii="Times New Roman" w:hAnsi="Times New Roman" w:cs="Times New Roman"/>
        </w:rPr>
        <w:t xml:space="preserve"> under the statute</w:t>
      </w:r>
      <w:r w:rsidR="006662D4" w:rsidRPr="00C84B05">
        <w:rPr>
          <w:rFonts w:ascii="Times New Roman" w:hAnsi="Times New Roman" w:cs="Times New Roman"/>
        </w:rPr>
        <w:t xml:space="preserve"> and the timing for providing the reasons for denying an application</w:t>
      </w:r>
      <w:r w:rsidR="001327F3" w:rsidRPr="00C84B05">
        <w:rPr>
          <w:rFonts w:ascii="Times New Roman" w:hAnsi="Times New Roman" w:cs="Times New Roman"/>
        </w:rPr>
        <w:t>.</w:t>
      </w:r>
      <w:r w:rsidR="006A0038">
        <w:rPr>
          <w:rStyle w:val="FootnoteReference"/>
          <w:rFonts w:ascii="Times New Roman" w:hAnsi="Times New Roman" w:cs="Times New Roman"/>
        </w:rPr>
        <w:footnoteReference w:id="2"/>
      </w:r>
      <w:r w:rsidR="006662D4" w:rsidRPr="00C84B05">
        <w:rPr>
          <w:rFonts w:ascii="Times New Roman" w:hAnsi="Times New Roman" w:cs="Times New Roman"/>
        </w:rPr>
        <w:t xml:space="preserve">  Is it really too much to ask for a locality to provide </w:t>
      </w:r>
      <w:r w:rsidR="00D12957" w:rsidRPr="00C84B05">
        <w:rPr>
          <w:rFonts w:ascii="Times New Roman" w:hAnsi="Times New Roman" w:cs="Times New Roman"/>
        </w:rPr>
        <w:t>written justification for denying an application at the same time it provides the reasons for denying the application?</w:t>
      </w:r>
      <w:r w:rsidR="0000031C" w:rsidRPr="00C84B05">
        <w:rPr>
          <w:rFonts w:ascii="Times New Roman" w:hAnsi="Times New Roman" w:cs="Times New Roman"/>
        </w:rPr>
        <w:t xml:space="preserve">  </w:t>
      </w:r>
      <w:r w:rsidR="00E80ACA" w:rsidRPr="00C84B05">
        <w:rPr>
          <w:rFonts w:ascii="Times New Roman" w:hAnsi="Times New Roman" w:cs="Times New Roman"/>
        </w:rPr>
        <w:t>Or</w:t>
      </w:r>
      <w:r w:rsidR="0000031C" w:rsidRPr="00C84B05">
        <w:rPr>
          <w:rFonts w:ascii="Times New Roman" w:hAnsi="Times New Roman" w:cs="Times New Roman"/>
        </w:rPr>
        <w:t xml:space="preserve"> for a locality to spell out the exact reasons for </w:t>
      </w:r>
      <w:r w:rsidR="00E80ACA" w:rsidRPr="00C84B05">
        <w:rPr>
          <w:rFonts w:ascii="Times New Roman" w:hAnsi="Times New Roman" w:cs="Times New Roman"/>
        </w:rPr>
        <w:t xml:space="preserve">a </w:t>
      </w:r>
      <w:r w:rsidR="0000031C" w:rsidRPr="00C84B05">
        <w:rPr>
          <w:rFonts w:ascii="Times New Roman" w:hAnsi="Times New Roman" w:cs="Times New Roman"/>
        </w:rPr>
        <w:t>den</w:t>
      </w:r>
      <w:r w:rsidR="00E80ACA" w:rsidRPr="00C84B05">
        <w:rPr>
          <w:rFonts w:ascii="Times New Roman" w:hAnsi="Times New Roman" w:cs="Times New Roman"/>
        </w:rPr>
        <w:t>ial</w:t>
      </w:r>
      <w:r w:rsidR="0000031C" w:rsidRPr="00C84B05">
        <w:rPr>
          <w:rFonts w:ascii="Times New Roman" w:hAnsi="Times New Roman" w:cs="Times New Roman"/>
        </w:rPr>
        <w:t xml:space="preserve">?  Must an applicant get a denial </w:t>
      </w:r>
      <w:r w:rsidR="00AB2C05" w:rsidRPr="00C84B05">
        <w:rPr>
          <w:rFonts w:ascii="Times New Roman" w:hAnsi="Times New Roman" w:cs="Times New Roman"/>
        </w:rPr>
        <w:t xml:space="preserve">one day </w:t>
      </w:r>
      <w:r w:rsidR="0000031C" w:rsidRPr="00C84B05">
        <w:rPr>
          <w:rFonts w:ascii="Times New Roman" w:hAnsi="Times New Roman" w:cs="Times New Roman"/>
        </w:rPr>
        <w:t>and be forced to fish through a record</w:t>
      </w:r>
      <w:r w:rsidR="00AB2C05" w:rsidRPr="00C84B05">
        <w:rPr>
          <w:rFonts w:ascii="Times New Roman" w:hAnsi="Times New Roman" w:cs="Times New Roman"/>
        </w:rPr>
        <w:t xml:space="preserve"> issued </w:t>
      </w:r>
      <w:r w:rsidR="00E80ACA" w:rsidRPr="00C84B05">
        <w:rPr>
          <w:rFonts w:ascii="Times New Roman" w:hAnsi="Times New Roman" w:cs="Times New Roman"/>
        </w:rPr>
        <w:t xml:space="preserve">on </w:t>
      </w:r>
      <w:r w:rsidR="00AB2C05" w:rsidRPr="00C84B05">
        <w:rPr>
          <w:rFonts w:ascii="Times New Roman" w:hAnsi="Times New Roman" w:cs="Times New Roman"/>
        </w:rPr>
        <w:t>another</w:t>
      </w:r>
      <w:r w:rsidR="0000031C" w:rsidRPr="00C84B05">
        <w:rPr>
          <w:rFonts w:ascii="Times New Roman" w:hAnsi="Times New Roman" w:cs="Times New Roman"/>
        </w:rPr>
        <w:t xml:space="preserve"> to find the reasons?  Of course not.</w:t>
      </w:r>
      <w:r w:rsidR="00E80ACA" w:rsidRPr="00C84B05">
        <w:rPr>
          <w:rFonts w:ascii="Times New Roman" w:hAnsi="Times New Roman" w:cs="Times New Roman"/>
        </w:rPr>
        <w:t xml:space="preserve"> </w:t>
      </w:r>
    </w:p>
    <w:p w:rsidR="004862E2" w:rsidRPr="00C84B05" w:rsidRDefault="004862E2" w:rsidP="001A26EE">
      <w:pPr>
        <w:spacing w:after="0" w:line="240" w:lineRule="auto"/>
        <w:rPr>
          <w:rFonts w:ascii="Times New Roman" w:hAnsi="Times New Roman" w:cs="Times New Roman"/>
        </w:rPr>
      </w:pPr>
    </w:p>
    <w:p w:rsidR="00BE779B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4E65" w:rsidRPr="00C84B05">
        <w:rPr>
          <w:rFonts w:ascii="Times New Roman" w:hAnsi="Times New Roman" w:cs="Times New Roman"/>
        </w:rPr>
        <w:t xml:space="preserve">Such disruptive practices did not go </w:t>
      </w:r>
      <w:r w:rsidR="00BE779B" w:rsidRPr="00C84B05">
        <w:rPr>
          <w:rFonts w:ascii="Times New Roman" w:hAnsi="Times New Roman" w:cs="Times New Roman"/>
        </w:rPr>
        <w:t>unnoticed</w:t>
      </w:r>
      <w:r w:rsidR="00E64E65" w:rsidRPr="00C84B05">
        <w:rPr>
          <w:rFonts w:ascii="Times New Roman" w:hAnsi="Times New Roman" w:cs="Times New Roman"/>
        </w:rPr>
        <w:t>.  After years of excuses</w:t>
      </w:r>
      <w:r w:rsidR="003E29A4" w:rsidRPr="00C84B05">
        <w:rPr>
          <w:rFonts w:ascii="Times New Roman" w:hAnsi="Times New Roman" w:cs="Times New Roman"/>
        </w:rPr>
        <w:t>, Congress acted</w:t>
      </w:r>
      <w:r w:rsidR="006E39AE" w:rsidRPr="00C84B05">
        <w:rPr>
          <w:rFonts w:ascii="Times New Roman" w:hAnsi="Times New Roman" w:cs="Times New Roman"/>
        </w:rPr>
        <w:t xml:space="preserve"> as part of what is commonly referred to as the </w:t>
      </w:r>
      <w:r w:rsidR="003E29A4" w:rsidRPr="00C84B05">
        <w:rPr>
          <w:rFonts w:ascii="Times New Roman" w:hAnsi="Times New Roman" w:cs="Times New Roman"/>
        </w:rPr>
        <w:t>Spectrum Act.</w:t>
      </w:r>
      <w:r w:rsidR="00B776F1">
        <w:rPr>
          <w:rStyle w:val="FootnoteReference"/>
          <w:rFonts w:ascii="Times New Roman" w:hAnsi="Times New Roman" w:cs="Times New Roman"/>
        </w:rPr>
        <w:footnoteReference w:id="3"/>
      </w:r>
      <w:r w:rsidR="003E29A4" w:rsidRPr="00C84B05">
        <w:rPr>
          <w:rFonts w:ascii="Times New Roman" w:hAnsi="Times New Roman" w:cs="Times New Roman"/>
        </w:rPr>
        <w:t xml:space="preserve">  The provisions </w:t>
      </w:r>
      <w:r w:rsidR="00E80ACA" w:rsidRPr="00C84B05">
        <w:rPr>
          <w:rFonts w:ascii="Times New Roman" w:hAnsi="Times New Roman" w:cs="Times New Roman"/>
        </w:rPr>
        <w:t>of the</w:t>
      </w:r>
      <w:r w:rsidR="006E39AE" w:rsidRPr="00C84B05">
        <w:rPr>
          <w:rFonts w:ascii="Times New Roman" w:hAnsi="Times New Roman" w:cs="Times New Roman"/>
        </w:rPr>
        <w:t xml:space="preserve"> law</w:t>
      </w:r>
      <w:r w:rsidR="00E80ACA" w:rsidRPr="00C84B05">
        <w:rPr>
          <w:rFonts w:ascii="Times New Roman" w:hAnsi="Times New Roman" w:cs="Times New Roman"/>
        </w:rPr>
        <w:t>, which we act upon today,</w:t>
      </w:r>
      <w:r w:rsidR="006E39AE" w:rsidRPr="00C84B05">
        <w:rPr>
          <w:rFonts w:ascii="Times New Roman" w:hAnsi="Times New Roman" w:cs="Times New Roman"/>
        </w:rPr>
        <w:t xml:space="preserve"> provide extensive response</w:t>
      </w:r>
      <w:r w:rsidR="00E80ACA" w:rsidRPr="00C84B05">
        <w:rPr>
          <w:rFonts w:ascii="Times New Roman" w:hAnsi="Times New Roman" w:cs="Times New Roman"/>
        </w:rPr>
        <w:t>s</w:t>
      </w:r>
      <w:r w:rsidR="006E39AE" w:rsidRPr="00C84B05">
        <w:rPr>
          <w:rFonts w:ascii="Times New Roman" w:hAnsi="Times New Roman" w:cs="Times New Roman"/>
        </w:rPr>
        <w:t xml:space="preserve"> to lessons </w:t>
      </w:r>
      <w:r w:rsidR="00E80ACA" w:rsidRPr="00C84B05">
        <w:rPr>
          <w:rFonts w:ascii="Times New Roman" w:hAnsi="Times New Roman" w:cs="Times New Roman"/>
        </w:rPr>
        <w:t xml:space="preserve">learned </w:t>
      </w:r>
      <w:r w:rsidR="006E39AE" w:rsidRPr="00C84B05">
        <w:rPr>
          <w:rFonts w:ascii="Times New Roman" w:hAnsi="Times New Roman" w:cs="Times New Roman"/>
        </w:rPr>
        <w:t>from the practices of certain state and local governments.</w:t>
      </w:r>
      <w:r w:rsidR="00CB418F" w:rsidRPr="00C84B05">
        <w:rPr>
          <w:rFonts w:ascii="Times New Roman" w:hAnsi="Times New Roman" w:cs="Times New Roman"/>
        </w:rPr>
        <w:t xml:space="preserve">  The overall message </w:t>
      </w:r>
      <w:r w:rsidR="000A52A3" w:rsidRPr="00C84B05">
        <w:rPr>
          <w:rFonts w:ascii="Times New Roman" w:hAnsi="Times New Roman" w:cs="Times New Roman"/>
        </w:rPr>
        <w:t xml:space="preserve">delivered was the gig is up.  Congress provided what I believed to be very clear direction to </w:t>
      </w:r>
      <w:r w:rsidR="00BE779B" w:rsidRPr="00C84B05">
        <w:rPr>
          <w:rFonts w:ascii="Times New Roman" w:hAnsi="Times New Roman" w:cs="Times New Roman"/>
        </w:rPr>
        <w:t>remove barriers to the sit</w:t>
      </w:r>
      <w:r w:rsidR="00A94087" w:rsidRPr="00C84B05">
        <w:rPr>
          <w:rFonts w:ascii="Times New Roman" w:hAnsi="Times New Roman" w:cs="Times New Roman"/>
        </w:rPr>
        <w:t xml:space="preserve">ing, installation and modification </w:t>
      </w:r>
      <w:r w:rsidR="00BE779B" w:rsidRPr="00C84B05">
        <w:rPr>
          <w:rFonts w:ascii="Times New Roman" w:hAnsi="Times New Roman" w:cs="Times New Roman"/>
        </w:rPr>
        <w:t xml:space="preserve">process.  </w:t>
      </w:r>
    </w:p>
    <w:p w:rsidR="001327F3" w:rsidRPr="00C84B05" w:rsidRDefault="001327F3" w:rsidP="001A26EE">
      <w:pPr>
        <w:spacing w:after="0" w:line="240" w:lineRule="auto"/>
        <w:rPr>
          <w:rFonts w:ascii="Times New Roman" w:hAnsi="Times New Roman" w:cs="Times New Roman"/>
        </w:rPr>
      </w:pPr>
    </w:p>
    <w:p w:rsidR="00EC24D9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4D23" w:rsidRPr="00C84B05">
        <w:rPr>
          <w:rFonts w:ascii="Times New Roman" w:hAnsi="Times New Roman" w:cs="Times New Roman"/>
        </w:rPr>
        <w:t xml:space="preserve">The benefits of </w:t>
      </w:r>
      <w:r w:rsidR="00FA7F6A" w:rsidRPr="00C84B05">
        <w:rPr>
          <w:rFonts w:ascii="Times New Roman" w:hAnsi="Times New Roman" w:cs="Times New Roman"/>
        </w:rPr>
        <w:t>today</w:t>
      </w:r>
      <w:r w:rsidR="00E64D23" w:rsidRPr="00C84B05">
        <w:rPr>
          <w:rFonts w:ascii="Times New Roman" w:hAnsi="Times New Roman" w:cs="Times New Roman"/>
        </w:rPr>
        <w:t>’s item</w:t>
      </w:r>
      <w:r w:rsidR="00FA7F6A" w:rsidRPr="00C84B05">
        <w:rPr>
          <w:rFonts w:ascii="Times New Roman" w:hAnsi="Times New Roman" w:cs="Times New Roman"/>
        </w:rPr>
        <w:t xml:space="preserve"> will be </w:t>
      </w:r>
      <w:r w:rsidR="00E80ACA" w:rsidRPr="00C84B05">
        <w:rPr>
          <w:rFonts w:ascii="Times New Roman" w:hAnsi="Times New Roman" w:cs="Times New Roman"/>
        </w:rPr>
        <w:t>great,</w:t>
      </w:r>
      <w:r w:rsidR="00C43F51" w:rsidRPr="00C84B05">
        <w:rPr>
          <w:rFonts w:ascii="Times New Roman" w:hAnsi="Times New Roman" w:cs="Times New Roman"/>
        </w:rPr>
        <w:t xml:space="preserve"> and our action is essential to the development of the future of wireless communications</w:t>
      </w:r>
      <w:r w:rsidR="00FA7F6A" w:rsidRPr="00C84B05">
        <w:rPr>
          <w:rFonts w:ascii="Times New Roman" w:hAnsi="Times New Roman" w:cs="Times New Roman"/>
        </w:rPr>
        <w:t xml:space="preserve">.  </w:t>
      </w:r>
      <w:r w:rsidR="005931B5" w:rsidRPr="00C84B05">
        <w:rPr>
          <w:rFonts w:ascii="Times New Roman" w:hAnsi="Times New Roman" w:cs="Times New Roman"/>
        </w:rPr>
        <w:t xml:space="preserve">As wireless data continues to grow </w:t>
      </w:r>
      <w:r w:rsidR="00C84B05" w:rsidRPr="00C84B05">
        <w:rPr>
          <w:rFonts w:ascii="Times New Roman" w:hAnsi="Times New Roman" w:cs="Times New Roman"/>
        </w:rPr>
        <w:t>annually at a furious pace</w:t>
      </w:r>
      <w:r w:rsidR="005931B5" w:rsidRPr="00C84B05">
        <w:rPr>
          <w:rFonts w:ascii="Times New Roman" w:hAnsi="Times New Roman" w:cs="Times New Roman"/>
        </w:rPr>
        <w:t>,</w:t>
      </w:r>
      <w:r w:rsidR="00C84B05" w:rsidRPr="00C84B05">
        <w:rPr>
          <w:rStyle w:val="FootnoteReference"/>
          <w:rFonts w:ascii="Times New Roman" w:hAnsi="Times New Roman" w:cs="Times New Roman"/>
        </w:rPr>
        <w:footnoteReference w:id="4"/>
      </w:r>
      <w:r w:rsidR="005931B5" w:rsidRPr="00C84B05">
        <w:rPr>
          <w:rFonts w:ascii="Times New Roman" w:hAnsi="Times New Roman" w:cs="Times New Roman"/>
        </w:rPr>
        <w:t xml:space="preserve"> more </w:t>
      </w:r>
      <w:r w:rsidR="005931B5" w:rsidRPr="00C84B05">
        <w:rPr>
          <w:rFonts w:ascii="Times New Roman" w:hAnsi="Times New Roman" w:cs="Times New Roman"/>
        </w:rPr>
        <w:lastRenderedPageBreak/>
        <w:t xml:space="preserve">wireless infrastructure is needed to carry such traffic and deploy new wireless services. </w:t>
      </w:r>
      <w:r w:rsidR="00FA7F6A" w:rsidRPr="00C84B05">
        <w:rPr>
          <w:rFonts w:ascii="Times New Roman" w:hAnsi="Times New Roman" w:cs="Times New Roman"/>
        </w:rPr>
        <w:t>By removing specific practices that are unn</w:t>
      </w:r>
      <w:r w:rsidR="008959DE" w:rsidRPr="00C84B05">
        <w:rPr>
          <w:rFonts w:ascii="Times New Roman" w:hAnsi="Times New Roman" w:cs="Times New Roman"/>
        </w:rPr>
        <w:t>ecessary</w:t>
      </w:r>
      <w:r w:rsidR="00F167EF" w:rsidRPr="00C84B05">
        <w:rPr>
          <w:rFonts w:ascii="Times New Roman" w:hAnsi="Times New Roman" w:cs="Times New Roman"/>
        </w:rPr>
        <w:t xml:space="preserve"> obstacles, simplify</w:t>
      </w:r>
      <w:r w:rsidR="00541FC8" w:rsidRPr="00C84B05">
        <w:rPr>
          <w:rFonts w:ascii="Times New Roman" w:hAnsi="Times New Roman" w:cs="Times New Roman"/>
        </w:rPr>
        <w:t>ing</w:t>
      </w:r>
      <w:r w:rsidR="00FA7F6A" w:rsidRPr="00C84B05">
        <w:rPr>
          <w:rFonts w:ascii="Times New Roman" w:hAnsi="Times New Roman" w:cs="Times New Roman"/>
        </w:rPr>
        <w:t xml:space="preserve"> numerous </w:t>
      </w:r>
      <w:r w:rsidR="006E67A0" w:rsidRPr="00C84B05">
        <w:rPr>
          <w:rFonts w:ascii="Times New Roman" w:hAnsi="Times New Roman" w:cs="Times New Roman"/>
        </w:rPr>
        <w:t xml:space="preserve">provisions in our rules and providing </w:t>
      </w:r>
      <w:r w:rsidR="00A94087" w:rsidRPr="00C84B05">
        <w:rPr>
          <w:rFonts w:ascii="Times New Roman" w:hAnsi="Times New Roman" w:cs="Times New Roman"/>
        </w:rPr>
        <w:t>clarity on exactly how the Commission will implement the statutory provisions</w:t>
      </w:r>
      <w:r w:rsidR="00FA7F6A" w:rsidRPr="00C84B05">
        <w:rPr>
          <w:rFonts w:ascii="Times New Roman" w:hAnsi="Times New Roman" w:cs="Times New Roman"/>
        </w:rPr>
        <w:t xml:space="preserve">, we set the stage for </w:t>
      </w:r>
      <w:r w:rsidR="00591C7B" w:rsidRPr="00C84B05">
        <w:rPr>
          <w:rFonts w:ascii="Times New Roman" w:hAnsi="Times New Roman" w:cs="Times New Roman"/>
        </w:rPr>
        <w:t xml:space="preserve">an </w:t>
      </w:r>
      <w:r w:rsidR="00FA7F6A" w:rsidRPr="00C84B05">
        <w:rPr>
          <w:rFonts w:ascii="Times New Roman" w:hAnsi="Times New Roman" w:cs="Times New Roman"/>
        </w:rPr>
        <w:t xml:space="preserve">easier wireless </w:t>
      </w:r>
      <w:r w:rsidR="00E80ACA" w:rsidRPr="00C84B05">
        <w:rPr>
          <w:rFonts w:ascii="Times New Roman" w:hAnsi="Times New Roman" w:cs="Times New Roman"/>
        </w:rPr>
        <w:t xml:space="preserve">antenna </w:t>
      </w:r>
      <w:r w:rsidR="00FA7F6A" w:rsidRPr="00C84B05">
        <w:rPr>
          <w:rFonts w:ascii="Times New Roman" w:hAnsi="Times New Roman" w:cs="Times New Roman"/>
        </w:rPr>
        <w:t xml:space="preserve">siting </w:t>
      </w:r>
      <w:r w:rsidR="006E67A0" w:rsidRPr="00C84B05">
        <w:rPr>
          <w:rFonts w:ascii="Times New Roman" w:hAnsi="Times New Roman" w:cs="Times New Roman"/>
        </w:rPr>
        <w:t>process</w:t>
      </w:r>
      <w:r w:rsidR="00FA7F6A" w:rsidRPr="00C84B05">
        <w:rPr>
          <w:rFonts w:ascii="Times New Roman" w:hAnsi="Times New Roman" w:cs="Times New Roman"/>
        </w:rPr>
        <w:t>.</w:t>
      </w:r>
      <w:r w:rsidR="00E51241" w:rsidRPr="00C84B05">
        <w:rPr>
          <w:rFonts w:ascii="Times New Roman" w:hAnsi="Times New Roman" w:cs="Times New Roman"/>
        </w:rPr>
        <w:t xml:space="preserve">  This will facilitate the hundreds of thousands of siting</w:t>
      </w:r>
      <w:r w:rsidR="00C52491" w:rsidRPr="00C84B05">
        <w:rPr>
          <w:rFonts w:ascii="Times New Roman" w:hAnsi="Times New Roman" w:cs="Times New Roman"/>
        </w:rPr>
        <w:t>s</w:t>
      </w:r>
      <w:r w:rsidR="00C65937" w:rsidRPr="00C84B05">
        <w:rPr>
          <w:rFonts w:ascii="Times New Roman" w:hAnsi="Times New Roman" w:cs="Times New Roman"/>
        </w:rPr>
        <w:t xml:space="preserve"> in the future and greatly expand wireless service capacity and coverage.  To put this in pe</w:t>
      </w:r>
      <w:r w:rsidR="001823F9" w:rsidRPr="00C84B05">
        <w:rPr>
          <w:rFonts w:ascii="Times New Roman" w:hAnsi="Times New Roman" w:cs="Times New Roman"/>
        </w:rPr>
        <w:t xml:space="preserve">rspective, </w:t>
      </w:r>
      <w:r w:rsidR="00AF4020" w:rsidRPr="00C84B05">
        <w:rPr>
          <w:rFonts w:ascii="Times New Roman" w:hAnsi="Times New Roman" w:cs="Times New Roman"/>
        </w:rPr>
        <w:t>comments</w:t>
      </w:r>
      <w:r w:rsidR="005931B5" w:rsidRPr="00C84B05">
        <w:rPr>
          <w:rFonts w:ascii="Times New Roman" w:hAnsi="Times New Roman" w:cs="Times New Roman"/>
        </w:rPr>
        <w:t xml:space="preserve"> </w:t>
      </w:r>
      <w:r w:rsidR="00AF4020" w:rsidRPr="00C84B05">
        <w:rPr>
          <w:rFonts w:ascii="Times New Roman" w:hAnsi="Times New Roman" w:cs="Times New Roman"/>
        </w:rPr>
        <w:t>in the record by PCIA</w:t>
      </w:r>
      <w:r w:rsidR="001823F9" w:rsidRPr="00C84B05">
        <w:rPr>
          <w:rFonts w:ascii="Times New Roman" w:hAnsi="Times New Roman" w:cs="Times New Roman"/>
        </w:rPr>
        <w:t xml:space="preserve"> </w:t>
      </w:r>
      <w:r w:rsidR="005931B5" w:rsidRPr="00C84B05">
        <w:rPr>
          <w:rFonts w:ascii="Times New Roman" w:hAnsi="Times New Roman" w:cs="Times New Roman"/>
        </w:rPr>
        <w:t>su</w:t>
      </w:r>
      <w:r w:rsidR="00AF4020" w:rsidRPr="00C84B05">
        <w:rPr>
          <w:rFonts w:ascii="Times New Roman" w:hAnsi="Times New Roman" w:cs="Times New Roman"/>
        </w:rPr>
        <w:t xml:space="preserve">ggest that </w:t>
      </w:r>
      <w:r w:rsidR="008A565D" w:rsidRPr="00C84B05">
        <w:rPr>
          <w:rFonts w:ascii="Times New Roman" w:hAnsi="Times New Roman" w:cs="Times New Roman"/>
        </w:rPr>
        <w:t>one provider</w:t>
      </w:r>
      <w:r w:rsidR="00AF4020" w:rsidRPr="00C84B05">
        <w:rPr>
          <w:rFonts w:ascii="Times New Roman" w:hAnsi="Times New Roman" w:cs="Times New Roman"/>
        </w:rPr>
        <w:t xml:space="preserve"> is in the process of trying to </w:t>
      </w:r>
      <w:r w:rsidR="0005691F" w:rsidRPr="00C84B05">
        <w:rPr>
          <w:rFonts w:ascii="Times New Roman" w:hAnsi="Times New Roman" w:cs="Times New Roman"/>
        </w:rPr>
        <w:t>deploy</w:t>
      </w:r>
      <w:r w:rsidR="00AF4020" w:rsidRPr="00C84B05">
        <w:rPr>
          <w:rFonts w:ascii="Times New Roman" w:hAnsi="Times New Roman" w:cs="Times New Roman"/>
        </w:rPr>
        <w:t xml:space="preserve"> 10,000 new macro-cells, 40,000 small cells and 1,000 distributed antenna systems (DAS).</w:t>
      </w:r>
      <w:r w:rsidR="00C84B05" w:rsidRPr="00C84B05">
        <w:rPr>
          <w:rStyle w:val="FootnoteReference"/>
          <w:rFonts w:ascii="Times New Roman" w:hAnsi="Times New Roman" w:cs="Times New Roman"/>
        </w:rPr>
        <w:footnoteReference w:id="5"/>
      </w:r>
      <w:r w:rsidR="00AF4020" w:rsidRPr="00C84B05">
        <w:rPr>
          <w:rFonts w:ascii="Times New Roman" w:hAnsi="Times New Roman" w:cs="Times New Roman"/>
        </w:rPr>
        <w:t xml:space="preserve">  </w:t>
      </w:r>
      <w:r w:rsidR="0005691F" w:rsidRPr="00C84B05">
        <w:rPr>
          <w:rFonts w:ascii="Times New Roman" w:hAnsi="Times New Roman" w:cs="Times New Roman"/>
        </w:rPr>
        <w:t xml:space="preserve"> </w:t>
      </w:r>
    </w:p>
    <w:p w:rsidR="00EC24D9" w:rsidRPr="00C84B05" w:rsidRDefault="00EC24D9" w:rsidP="001A26EE">
      <w:pPr>
        <w:spacing w:after="0" w:line="240" w:lineRule="auto"/>
        <w:rPr>
          <w:rFonts w:ascii="Times New Roman" w:hAnsi="Times New Roman" w:cs="Times New Roman"/>
        </w:rPr>
      </w:pPr>
    </w:p>
    <w:p w:rsidR="00F95952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7435" w:rsidRPr="00C84B05">
        <w:rPr>
          <w:rFonts w:ascii="Times New Roman" w:hAnsi="Times New Roman" w:cs="Times New Roman"/>
        </w:rPr>
        <w:t xml:space="preserve">Our action today </w:t>
      </w:r>
      <w:r w:rsidR="00FA7F6A" w:rsidRPr="00C84B05">
        <w:rPr>
          <w:rFonts w:ascii="Times New Roman" w:hAnsi="Times New Roman" w:cs="Times New Roman"/>
        </w:rPr>
        <w:t>is especial</w:t>
      </w:r>
      <w:r w:rsidR="00EC24D9" w:rsidRPr="00C84B05">
        <w:rPr>
          <w:rFonts w:ascii="Times New Roman" w:hAnsi="Times New Roman" w:cs="Times New Roman"/>
        </w:rPr>
        <w:t xml:space="preserve">ly important </w:t>
      </w:r>
      <w:r w:rsidR="00FA7F6A" w:rsidRPr="00C84B05">
        <w:rPr>
          <w:rFonts w:ascii="Times New Roman" w:hAnsi="Times New Roman" w:cs="Times New Roman"/>
        </w:rPr>
        <w:t xml:space="preserve">for </w:t>
      </w:r>
      <w:r w:rsidR="00F95952" w:rsidRPr="00C84B05">
        <w:rPr>
          <w:rFonts w:ascii="Times New Roman" w:hAnsi="Times New Roman" w:cs="Times New Roman"/>
        </w:rPr>
        <w:t xml:space="preserve">unlicensed spectrum use, and </w:t>
      </w:r>
      <w:r w:rsidR="00FA7F6A" w:rsidRPr="00C84B05">
        <w:rPr>
          <w:rFonts w:ascii="Times New Roman" w:hAnsi="Times New Roman" w:cs="Times New Roman"/>
        </w:rPr>
        <w:t xml:space="preserve">small cell </w:t>
      </w:r>
      <w:r w:rsidR="00F95952" w:rsidRPr="00C84B05">
        <w:rPr>
          <w:rFonts w:ascii="Times New Roman" w:hAnsi="Times New Roman" w:cs="Times New Roman"/>
        </w:rPr>
        <w:t xml:space="preserve">and DAS </w:t>
      </w:r>
      <w:r w:rsidR="00FA7F6A" w:rsidRPr="00C84B05">
        <w:rPr>
          <w:rFonts w:ascii="Times New Roman" w:hAnsi="Times New Roman" w:cs="Times New Roman"/>
        </w:rPr>
        <w:t>siting.</w:t>
      </w:r>
      <w:r w:rsidR="00F95952" w:rsidRPr="00C84B05">
        <w:rPr>
          <w:rFonts w:ascii="Times New Roman" w:hAnsi="Times New Roman" w:cs="Times New Roman"/>
        </w:rPr>
        <w:t xml:space="preserve">  </w:t>
      </w:r>
      <w:r w:rsidR="00FA7F6A" w:rsidRPr="00C84B05">
        <w:rPr>
          <w:rFonts w:ascii="Times New Roman" w:hAnsi="Times New Roman" w:cs="Times New Roman"/>
        </w:rPr>
        <w:t xml:space="preserve">I have been </w:t>
      </w:r>
      <w:r w:rsidR="00E80ACA" w:rsidRPr="00C84B05">
        <w:rPr>
          <w:rFonts w:ascii="Times New Roman" w:hAnsi="Times New Roman" w:cs="Times New Roman"/>
        </w:rPr>
        <w:t xml:space="preserve">promoting </w:t>
      </w:r>
      <w:r w:rsidR="00FA7F6A" w:rsidRPr="00C84B05">
        <w:rPr>
          <w:rFonts w:ascii="Times New Roman" w:hAnsi="Times New Roman" w:cs="Times New Roman"/>
        </w:rPr>
        <w:t>more unlicensed spectrum allocations in a number of spectrum bands.</w:t>
      </w:r>
      <w:r w:rsidR="00EC24D9" w:rsidRPr="00C84B05">
        <w:rPr>
          <w:rFonts w:ascii="Times New Roman" w:hAnsi="Times New Roman" w:cs="Times New Roman"/>
        </w:rPr>
        <w:t xml:space="preserve"> </w:t>
      </w:r>
      <w:r w:rsidR="00A94087" w:rsidRPr="00C84B05">
        <w:rPr>
          <w:rFonts w:ascii="Times New Roman" w:hAnsi="Times New Roman" w:cs="Times New Roman"/>
        </w:rPr>
        <w:t xml:space="preserve"> </w:t>
      </w:r>
      <w:r w:rsidR="00E80ACA" w:rsidRPr="00C84B05">
        <w:rPr>
          <w:rFonts w:ascii="Times New Roman" w:hAnsi="Times New Roman" w:cs="Times New Roman"/>
        </w:rPr>
        <w:t>L</w:t>
      </w:r>
      <w:r w:rsidR="00A94087" w:rsidRPr="00C84B05">
        <w:rPr>
          <w:rFonts w:ascii="Times New Roman" w:hAnsi="Times New Roman" w:cs="Times New Roman"/>
        </w:rPr>
        <w:t>icensed spectrum networks unload a large portion of traffic onto unlicensed networks</w:t>
      </w:r>
      <w:r w:rsidR="00F167EF" w:rsidRPr="00C84B05">
        <w:rPr>
          <w:rFonts w:ascii="Times New Roman" w:hAnsi="Times New Roman" w:cs="Times New Roman"/>
        </w:rPr>
        <w:t xml:space="preserve">, which </w:t>
      </w:r>
      <w:r w:rsidR="00E80ACA" w:rsidRPr="00C84B05">
        <w:rPr>
          <w:rFonts w:ascii="Times New Roman" w:hAnsi="Times New Roman" w:cs="Times New Roman"/>
        </w:rPr>
        <w:t xml:space="preserve">also </w:t>
      </w:r>
      <w:r w:rsidR="00F167EF" w:rsidRPr="00C84B05">
        <w:rPr>
          <w:rFonts w:ascii="Times New Roman" w:hAnsi="Times New Roman" w:cs="Times New Roman"/>
        </w:rPr>
        <w:t>must</w:t>
      </w:r>
      <w:r w:rsidR="00F83DF0" w:rsidRPr="00C84B05">
        <w:rPr>
          <w:rFonts w:ascii="Times New Roman" w:hAnsi="Times New Roman" w:cs="Times New Roman"/>
        </w:rPr>
        <w:t xml:space="preserve"> </w:t>
      </w:r>
      <w:r w:rsidR="00E80ACA" w:rsidRPr="00C84B05">
        <w:rPr>
          <w:rFonts w:ascii="Times New Roman" w:hAnsi="Times New Roman" w:cs="Times New Roman"/>
        </w:rPr>
        <w:t>receive approvals to place equipment</w:t>
      </w:r>
      <w:r w:rsidR="00A94087" w:rsidRPr="00C84B05">
        <w:rPr>
          <w:rFonts w:ascii="Times New Roman" w:hAnsi="Times New Roman" w:cs="Times New Roman"/>
        </w:rPr>
        <w:t xml:space="preserve">.  </w:t>
      </w:r>
      <w:r w:rsidR="00E80ACA" w:rsidRPr="00C84B05">
        <w:rPr>
          <w:rFonts w:ascii="Times New Roman" w:hAnsi="Times New Roman" w:cs="Times New Roman"/>
        </w:rPr>
        <w:t>S</w:t>
      </w:r>
      <w:r w:rsidR="00A94087" w:rsidRPr="00C84B05">
        <w:rPr>
          <w:rFonts w:ascii="Times New Roman" w:hAnsi="Times New Roman" w:cs="Times New Roman"/>
        </w:rPr>
        <w:t>mall cell</w:t>
      </w:r>
      <w:r w:rsidR="00E80ACA" w:rsidRPr="00C84B05">
        <w:rPr>
          <w:rFonts w:ascii="Times New Roman" w:hAnsi="Times New Roman" w:cs="Times New Roman"/>
        </w:rPr>
        <w:t xml:space="preserve"> and </w:t>
      </w:r>
      <w:r w:rsidR="00F83DF0" w:rsidRPr="00C84B05">
        <w:rPr>
          <w:rFonts w:ascii="Times New Roman" w:hAnsi="Times New Roman" w:cs="Times New Roman"/>
        </w:rPr>
        <w:t>DAS</w:t>
      </w:r>
      <w:r w:rsidR="00A94087" w:rsidRPr="00C84B05">
        <w:rPr>
          <w:rFonts w:ascii="Times New Roman" w:hAnsi="Times New Roman" w:cs="Times New Roman"/>
        </w:rPr>
        <w:t xml:space="preserve"> deployment</w:t>
      </w:r>
      <w:r w:rsidR="006A0038">
        <w:rPr>
          <w:rFonts w:ascii="Times New Roman" w:hAnsi="Times New Roman" w:cs="Times New Roman"/>
        </w:rPr>
        <w:t>s are</w:t>
      </w:r>
      <w:r w:rsidR="00E80ACA" w:rsidRPr="00C84B05">
        <w:rPr>
          <w:rFonts w:ascii="Times New Roman" w:hAnsi="Times New Roman" w:cs="Times New Roman"/>
        </w:rPr>
        <w:t xml:space="preserve"> also crucial </w:t>
      </w:r>
      <w:r w:rsidR="00A94087" w:rsidRPr="00C84B05">
        <w:rPr>
          <w:rFonts w:ascii="Times New Roman" w:hAnsi="Times New Roman" w:cs="Times New Roman"/>
        </w:rPr>
        <w:t xml:space="preserve">because </w:t>
      </w:r>
      <w:r w:rsidR="00E80ACA" w:rsidRPr="00C84B05">
        <w:rPr>
          <w:rFonts w:ascii="Times New Roman" w:hAnsi="Times New Roman" w:cs="Times New Roman"/>
        </w:rPr>
        <w:t>they</w:t>
      </w:r>
      <w:r w:rsidR="00A94087" w:rsidRPr="00C84B05">
        <w:rPr>
          <w:rFonts w:ascii="Times New Roman" w:hAnsi="Times New Roman" w:cs="Times New Roman"/>
        </w:rPr>
        <w:t xml:space="preserve"> can expand capacity and coverage of </w:t>
      </w:r>
      <w:r w:rsidR="00393751" w:rsidRPr="00C84B05">
        <w:rPr>
          <w:rFonts w:ascii="Times New Roman" w:hAnsi="Times New Roman" w:cs="Times New Roman"/>
        </w:rPr>
        <w:t xml:space="preserve">existing </w:t>
      </w:r>
      <w:r w:rsidR="00A94087" w:rsidRPr="00C84B05">
        <w:rPr>
          <w:rFonts w:ascii="Times New Roman" w:hAnsi="Times New Roman" w:cs="Times New Roman"/>
        </w:rPr>
        <w:t xml:space="preserve">wireless networks.  </w:t>
      </w:r>
      <w:r w:rsidR="00E80ACA" w:rsidRPr="00C84B05">
        <w:rPr>
          <w:rFonts w:ascii="Times New Roman" w:hAnsi="Times New Roman" w:cs="Times New Roman"/>
        </w:rPr>
        <w:t>T</w:t>
      </w:r>
      <w:r w:rsidR="00F95952" w:rsidRPr="00C84B05">
        <w:rPr>
          <w:rFonts w:ascii="Times New Roman" w:hAnsi="Times New Roman" w:cs="Times New Roman"/>
        </w:rPr>
        <w:t>he growth of unlicensed use and small cells means more wireless infrastructure is going to be needed.  Simply put, we are going to nee</w:t>
      </w:r>
      <w:r w:rsidR="00393751" w:rsidRPr="00C84B05">
        <w:rPr>
          <w:rFonts w:ascii="Times New Roman" w:hAnsi="Times New Roman" w:cs="Times New Roman"/>
        </w:rPr>
        <w:t>d more towers and more antennas, a</w:t>
      </w:r>
      <w:r w:rsidR="00F95952" w:rsidRPr="00C84B05">
        <w:rPr>
          <w:rFonts w:ascii="Times New Roman" w:hAnsi="Times New Roman" w:cs="Times New Roman"/>
        </w:rPr>
        <w:t xml:space="preserve">nd fewer legal obstacles by state and local governments. </w:t>
      </w:r>
    </w:p>
    <w:p w:rsidR="00F95952" w:rsidRPr="00C84B05" w:rsidRDefault="00F95952" w:rsidP="001A26EE">
      <w:pPr>
        <w:spacing w:after="0" w:line="240" w:lineRule="auto"/>
        <w:rPr>
          <w:rFonts w:ascii="Times New Roman" w:hAnsi="Times New Roman" w:cs="Times New Roman"/>
        </w:rPr>
      </w:pPr>
    </w:p>
    <w:p w:rsidR="003B1A4F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7481" w:rsidRPr="00C84B05">
        <w:rPr>
          <w:rFonts w:ascii="Times New Roman" w:hAnsi="Times New Roman" w:cs="Times New Roman"/>
        </w:rPr>
        <w:t>More importantly, we need to keep in mind the types of wireless com</w:t>
      </w:r>
      <w:r w:rsidR="0005691F" w:rsidRPr="00C84B05">
        <w:rPr>
          <w:rFonts w:ascii="Times New Roman" w:hAnsi="Times New Roman" w:cs="Times New Roman"/>
        </w:rPr>
        <w:t>munic</w:t>
      </w:r>
      <w:r w:rsidR="009302B5" w:rsidRPr="00C84B05">
        <w:rPr>
          <w:rFonts w:ascii="Times New Roman" w:hAnsi="Times New Roman" w:cs="Times New Roman"/>
        </w:rPr>
        <w:t>ations that can be aid</w:t>
      </w:r>
      <w:r w:rsidR="0005691F" w:rsidRPr="00C84B05">
        <w:rPr>
          <w:rFonts w:ascii="Times New Roman" w:hAnsi="Times New Roman" w:cs="Times New Roman"/>
        </w:rPr>
        <w:t xml:space="preserve">ed by our </w:t>
      </w:r>
      <w:r w:rsidR="006F7481" w:rsidRPr="00C84B05">
        <w:rPr>
          <w:rFonts w:ascii="Times New Roman" w:hAnsi="Times New Roman" w:cs="Times New Roman"/>
        </w:rPr>
        <w:t xml:space="preserve">action.  </w:t>
      </w:r>
      <w:r w:rsidR="0005691F" w:rsidRPr="00C84B05">
        <w:rPr>
          <w:rFonts w:ascii="Times New Roman" w:hAnsi="Times New Roman" w:cs="Times New Roman"/>
        </w:rPr>
        <w:t>As we know from other proceedings, today’</w:t>
      </w:r>
      <w:r w:rsidR="00FB6E24" w:rsidRPr="00C84B05">
        <w:rPr>
          <w:rFonts w:ascii="Times New Roman" w:hAnsi="Times New Roman" w:cs="Times New Roman"/>
        </w:rPr>
        <w:t xml:space="preserve">s wireless devices are used to </w:t>
      </w:r>
      <w:r w:rsidR="00E80ACA" w:rsidRPr="00C84B05">
        <w:rPr>
          <w:rFonts w:ascii="Times New Roman" w:hAnsi="Times New Roman" w:cs="Times New Roman"/>
        </w:rPr>
        <w:t>communicate in times of</w:t>
      </w:r>
      <w:r w:rsidR="00FB6E24" w:rsidRPr="00C84B05">
        <w:rPr>
          <w:rFonts w:ascii="Times New Roman" w:hAnsi="Times New Roman" w:cs="Times New Roman"/>
        </w:rPr>
        <w:t xml:space="preserve"> </w:t>
      </w:r>
      <w:r w:rsidR="0005691F" w:rsidRPr="00C84B05">
        <w:rPr>
          <w:rFonts w:ascii="Times New Roman" w:hAnsi="Times New Roman" w:cs="Times New Roman"/>
        </w:rPr>
        <w:t xml:space="preserve">emergency, keep in touch with friends and families, </w:t>
      </w:r>
      <w:r w:rsidR="00B04C3C" w:rsidRPr="00C84B05">
        <w:rPr>
          <w:rFonts w:ascii="Times New Roman" w:hAnsi="Times New Roman" w:cs="Times New Roman"/>
        </w:rPr>
        <w:t>expand broadband options for an array of people</w:t>
      </w:r>
      <w:r w:rsidR="00E80ACA" w:rsidRPr="00C84B05">
        <w:rPr>
          <w:rFonts w:ascii="Times New Roman" w:hAnsi="Times New Roman" w:cs="Times New Roman"/>
        </w:rPr>
        <w:t>,</w:t>
      </w:r>
      <w:r w:rsidR="009302B5" w:rsidRPr="00C84B05">
        <w:rPr>
          <w:rFonts w:ascii="Times New Roman" w:hAnsi="Times New Roman" w:cs="Times New Roman"/>
        </w:rPr>
        <w:t xml:space="preserve"> </w:t>
      </w:r>
      <w:r w:rsidR="00E80ACA" w:rsidRPr="00C84B05">
        <w:rPr>
          <w:rFonts w:ascii="Times New Roman" w:hAnsi="Times New Roman" w:cs="Times New Roman"/>
        </w:rPr>
        <w:t xml:space="preserve">among </w:t>
      </w:r>
      <w:r w:rsidR="0005691F" w:rsidRPr="00C84B05">
        <w:rPr>
          <w:rFonts w:ascii="Times New Roman" w:hAnsi="Times New Roman" w:cs="Times New Roman"/>
        </w:rPr>
        <w:t xml:space="preserve">other purposes.  </w:t>
      </w:r>
      <w:r w:rsidR="00B75F09">
        <w:rPr>
          <w:rFonts w:ascii="Times New Roman" w:hAnsi="Times New Roman" w:cs="Times New Roman"/>
        </w:rPr>
        <w:t>T</w:t>
      </w:r>
      <w:r w:rsidR="00F167EF" w:rsidRPr="00C84B05">
        <w:rPr>
          <w:rFonts w:ascii="Times New Roman" w:hAnsi="Times New Roman" w:cs="Times New Roman"/>
        </w:rPr>
        <w:t xml:space="preserve">he Commission </w:t>
      </w:r>
      <w:r w:rsidR="00B75F09">
        <w:rPr>
          <w:rFonts w:ascii="Times New Roman" w:hAnsi="Times New Roman" w:cs="Times New Roman"/>
        </w:rPr>
        <w:t xml:space="preserve">must remain </w:t>
      </w:r>
      <w:r w:rsidR="006E5752" w:rsidRPr="00C84B05">
        <w:rPr>
          <w:rFonts w:ascii="Times New Roman" w:hAnsi="Times New Roman" w:cs="Times New Roman"/>
        </w:rPr>
        <w:t>focuse</w:t>
      </w:r>
      <w:r w:rsidR="00B75F09">
        <w:rPr>
          <w:rFonts w:ascii="Times New Roman" w:hAnsi="Times New Roman" w:cs="Times New Roman"/>
        </w:rPr>
        <w:t>d</w:t>
      </w:r>
      <w:r w:rsidR="00E80ACA" w:rsidRPr="00C84B05">
        <w:rPr>
          <w:rFonts w:ascii="Times New Roman" w:hAnsi="Times New Roman" w:cs="Times New Roman"/>
        </w:rPr>
        <w:t xml:space="preserve"> on the needs of the</w:t>
      </w:r>
      <w:r w:rsidR="00BF3A2B" w:rsidRPr="00C84B05">
        <w:rPr>
          <w:rFonts w:ascii="Times New Roman" w:hAnsi="Times New Roman" w:cs="Times New Roman"/>
        </w:rPr>
        <w:t xml:space="preserve"> American consumer</w:t>
      </w:r>
      <w:r w:rsidR="00F167EF" w:rsidRPr="00C84B05">
        <w:rPr>
          <w:rFonts w:ascii="Times New Roman" w:hAnsi="Times New Roman" w:cs="Times New Roman"/>
        </w:rPr>
        <w:t xml:space="preserve">.   </w:t>
      </w:r>
      <w:r w:rsidR="00BF3A2B" w:rsidRPr="00C84B05">
        <w:rPr>
          <w:rFonts w:ascii="Times New Roman" w:hAnsi="Times New Roman" w:cs="Times New Roman"/>
        </w:rPr>
        <w:t xml:space="preserve"> </w:t>
      </w:r>
    </w:p>
    <w:p w:rsidR="00541FC8" w:rsidRPr="00C84B05" w:rsidRDefault="00541FC8" w:rsidP="001A26EE">
      <w:pPr>
        <w:spacing w:after="0" w:line="240" w:lineRule="auto"/>
        <w:rPr>
          <w:rFonts w:ascii="Times New Roman" w:hAnsi="Times New Roman" w:cs="Times New Roman"/>
        </w:rPr>
      </w:pPr>
    </w:p>
    <w:p w:rsidR="00EC24D9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41FC8" w:rsidRPr="00C84B05">
        <w:rPr>
          <w:rFonts w:ascii="Times New Roman" w:hAnsi="Times New Roman" w:cs="Times New Roman"/>
        </w:rPr>
        <w:t>Lastly, let me be clear that</w:t>
      </w:r>
      <w:r w:rsidR="00EC24D9" w:rsidRPr="00C84B05">
        <w:rPr>
          <w:rFonts w:ascii="Times New Roman" w:hAnsi="Times New Roman" w:cs="Times New Roman"/>
        </w:rPr>
        <w:t xml:space="preserve"> I see a great deal o</w:t>
      </w:r>
      <w:r w:rsidR="00FD1904" w:rsidRPr="00C84B05">
        <w:rPr>
          <w:rFonts w:ascii="Times New Roman" w:hAnsi="Times New Roman" w:cs="Times New Roman"/>
        </w:rPr>
        <w:t xml:space="preserve">f difference </w:t>
      </w:r>
      <w:r w:rsidR="00EC24D9" w:rsidRPr="00C84B05">
        <w:rPr>
          <w:rFonts w:ascii="Times New Roman" w:hAnsi="Times New Roman" w:cs="Times New Roman"/>
        </w:rPr>
        <w:t xml:space="preserve">between the action we take today and the effort to override state and local protections on municipal-owned and operated networks. </w:t>
      </w:r>
      <w:r w:rsidR="00FD1904" w:rsidRPr="00C84B05">
        <w:rPr>
          <w:rFonts w:ascii="Times New Roman" w:hAnsi="Times New Roman" w:cs="Times New Roman"/>
        </w:rPr>
        <w:t>The most important</w:t>
      </w:r>
      <w:r w:rsidR="00C65937" w:rsidRPr="00C84B05">
        <w:rPr>
          <w:rFonts w:ascii="Times New Roman" w:hAnsi="Times New Roman" w:cs="Times New Roman"/>
        </w:rPr>
        <w:t xml:space="preserve"> distinction is that Congress </w:t>
      </w:r>
      <w:r w:rsidR="008A565D" w:rsidRPr="00C84B05">
        <w:rPr>
          <w:rFonts w:ascii="Times New Roman" w:hAnsi="Times New Roman" w:cs="Times New Roman"/>
        </w:rPr>
        <w:t xml:space="preserve">spoke </w:t>
      </w:r>
      <w:r w:rsidR="00FD1904" w:rsidRPr="00C84B05">
        <w:rPr>
          <w:rFonts w:ascii="Times New Roman" w:hAnsi="Times New Roman" w:cs="Times New Roman"/>
        </w:rPr>
        <w:t>directly</w:t>
      </w:r>
      <w:r w:rsidR="008A565D" w:rsidRPr="00C84B05">
        <w:rPr>
          <w:rFonts w:ascii="Times New Roman" w:hAnsi="Times New Roman" w:cs="Times New Roman"/>
        </w:rPr>
        <w:t xml:space="preserve"> to wireless infrastructure but not to muni-broadband</w:t>
      </w:r>
      <w:r w:rsidR="00FD1904" w:rsidRPr="00C84B05">
        <w:rPr>
          <w:rFonts w:ascii="Times New Roman" w:hAnsi="Times New Roman" w:cs="Times New Roman"/>
        </w:rPr>
        <w:t xml:space="preserve">.  Over the years, there have been numerous efforts in Congress to address </w:t>
      </w:r>
      <w:r w:rsidR="006A0038">
        <w:rPr>
          <w:rFonts w:ascii="Times New Roman" w:hAnsi="Times New Roman" w:cs="Times New Roman"/>
        </w:rPr>
        <w:t xml:space="preserve">the </w:t>
      </w:r>
      <w:r w:rsidR="00FD1904" w:rsidRPr="00C84B05">
        <w:rPr>
          <w:rFonts w:ascii="Times New Roman" w:hAnsi="Times New Roman" w:cs="Times New Roman"/>
        </w:rPr>
        <w:t>muni-broadband issue</w:t>
      </w:r>
      <w:r w:rsidR="00A36ED9" w:rsidRPr="00C84B05">
        <w:rPr>
          <w:rFonts w:ascii="Times New Roman" w:hAnsi="Times New Roman" w:cs="Times New Roman"/>
        </w:rPr>
        <w:t>,</w:t>
      </w:r>
      <w:r w:rsidR="00FD1904" w:rsidRPr="00C84B05">
        <w:rPr>
          <w:rFonts w:ascii="Times New Roman" w:hAnsi="Times New Roman" w:cs="Times New Roman"/>
        </w:rPr>
        <w:t xml:space="preserve"> but those efforts were never enacted.</w:t>
      </w:r>
      <w:r w:rsidR="00EC24D9" w:rsidRPr="00C84B05">
        <w:rPr>
          <w:rFonts w:ascii="Times New Roman" w:hAnsi="Times New Roman" w:cs="Times New Roman"/>
        </w:rPr>
        <w:t xml:space="preserve"> </w:t>
      </w:r>
    </w:p>
    <w:p w:rsidR="00FD1904" w:rsidRPr="00C84B05" w:rsidRDefault="00FD1904" w:rsidP="001A26EE">
      <w:pPr>
        <w:spacing w:after="0" w:line="240" w:lineRule="auto"/>
        <w:rPr>
          <w:rFonts w:ascii="Times New Roman" w:hAnsi="Times New Roman" w:cs="Times New Roman"/>
        </w:rPr>
      </w:pPr>
    </w:p>
    <w:p w:rsidR="00BE779B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D1904" w:rsidRPr="00C84B05">
        <w:rPr>
          <w:rFonts w:ascii="Times New Roman" w:hAnsi="Times New Roman" w:cs="Times New Roman"/>
        </w:rPr>
        <w:t xml:space="preserve">I thank the Chairman </w:t>
      </w:r>
      <w:r w:rsidR="00E80ACA" w:rsidRPr="00C84B05">
        <w:rPr>
          <w:rFonts w:ascii="Times New Roman" w:hAnsi="Times New Roman" w:cs="Times New Roman"/>
        </w:rPr>
        <w:t xml:space="preserve">for moving this item and incorporating many of my edits </w:t>
      </w:r>
      <w:r w:rsidR="00FD1904" w:rsidRPr="00C84B05">
        <w:rPr>
          <w:rFonts w:ascii="Times New Roman" w:hAnsi="Times New Roman" w:cs="Times New Roman"/>
        </w:rPr>
        <w:t>and t</w:t>
      </w:r>
      <w:r w:rsidR="003B1A4F" w:rsidRPr="00C84B05">
        <w:rPr>
          <w:rFonts w:ascii="Times New Roman" w:hAnsi="Times New Roman" w:cs="Times New Roman"/>
        </w:rPr>
        <w:t xml:space="preserve">he staff for </w:t>
      </w:r>
      <w:r w:rsidR="00E80ACA" w:rsidRPr="00C84B05">
        <w:rPr>
          <w:rFonts w:ascii="Times New Roman" w:hAnsi="Times New Roman" w:cs="Times New Roman"/>
        </w:rPr>
        <w:t>all of their hard work</w:t>
      </w:r>
      <w:r w:rsidR="003B1A4F" w:rsidRPr="00C84B05">
        <w:rPr>
          <w:rFonts w:ascii="Times New Roman" w:hAnsi="Times New Roman" w:cs="Times New Roman"/>
        </w:rPr>
        <w:t>.</w:t>
      </w:r>
    </w:p>
    <w:sectPr w:rsidR="00BE779B" w:rsidRPr="00C84B05" w:rsidSect="00C47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05" w:rsidRDefault="00C84B05" w:rsidP="00C84B05">
      <w:pPr>
        <w:spacing w:after="0" w:line="240" w:lineRule="auto"/>
      </w:pPr>
      <w:r>
        <w:separator/>
      </w:r>
    </w:p>
  </w:endnote>
  <w:endnote w:type="continuationSeparator" w:id="0">
    <w:p w:rsidR="00C84B05" w:rsidRDefault="00C84B05" w:rsidP="00C8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04" w:rsidRDefault="00EA3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903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A26EE" w:rsidRPr="001A26EE" w:rsidRDefault="001A26EE">
        <w:pPr>
          <w:pStyle w:val="Footer"/>
          <w:jc w:val="center"/>
          <w:rPr>
            <w:rFonts w:ascii="Times New Roman" w:hAnsi="Times New Roman" w:cs="Times New Roman"/>
          </w:rPr>
        </w:pPr>
        <w:r w:rsidRPr="001A26EE">
          <w:rPr>
            <w:rFonts w:ascii="Times New Roman" w:hAnsi="Times New Roman" w:cs="Times New Roman"/>
          </w:rPr>
          <w:fldChar w:fldCharType="begin"/>
        </w:r>
        <w:r w:rsidRPr="001A26EE">
          <w:rPr>
            <w:rFonts w:ascii="Times New Roman" w:hAnsi="Times New Roman" w:cs="Times New Roman"/>
          </w:rPr>
          <w:instrText xml:space="preserve"> PAGE   \* MERGEFORMAT </w:instrText>
        </w:r>
        <w:r w:rsidRPr="001A26EE">
          <w:rPr>
            <w:rFonts w:ascii="Times New Roman" w:hAnsi="Times New Roman" w:cs="Times New Roman"/>
          </w:rPr>
          <w:fldChar w:fldCharType="separate"/>
        </w:r>
        <w:r w:rsidR="00C4704D">
          <w:rPr>
            <w:rFonts w:ascii="Times New Roman" w:hAnsi="Times New Roman" w:cs="Times New Roman"/>
            <w:noProof/>
          </w:rPr>
          <w:t>2</w:t>
        </w:r>
        <w:r w:rsidRPr="001A26E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149C" w:rsidRDefault="00401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04" w:rsidRDefault="00EA3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05" w:rsidRDefault="00C84B05" w:rsidP="00C84B05">
      <w:pPr>
        <w:spacing w:after="0" w:line="240" w:lineRule="auto"/>
      </w:pPr>
      <w:r>
        <w:separator/>
      </w:r>
    </w:p>
  </w:footnote>
  <w:footnote w:type="continuationSeparator" w:id="0">
    <w:p w:rsidR="00C84B05" w:rsidRDefault="00C84B05" w:rsidP="00C84B05">
      <w:pPr>
        <w:spacing w:after="0" w:line="240" w:lineRule="auto"/>
      </w:pPr>
      <w:r>
        <w:continuationSeparator/>
      </w:r>
    </w:p>
  </w:footnote>
  <w:footnote w:id="1">
    <w:p w:rsidR="006A0038" w:rsidRPr="006A0038" w:rsidRDefault="006A0038" w:rsidP="006A0038">
      <w:pPr>
        <w:pStyle w:val="FootnoteText"/>
        <w:spacing w:after="120"/>
        <w:rPr>
          <w:rFonts w:ascii="Times New Roman" w:hAnsi="Times New Roman" w:cs="Times New Roman"/>
        </w:rPr>
      </w:pPr>
      <w:r w:rsidRPr="006A0038">
        <w:rPr>
          <w:rStyle w:val="FootnoteReference"/>
          <w:rFonts w:ascii="Times New Roman" w:hAnsi="Times New Roman" w:cs="Times New Roman"/>
        </w:rPr>
        <w:footnoteRef/>
      </w:r>
      <w:r w:rsidRPr="006A0038">
        <w:rPr>
          <w:rFonts w:ascii="Times New Roman" w:hAnsi="Times New Roman" w:cs="Times New Roman"/>
        </w:rPr>
        <w:t xml:space="preserve"> </w:t>
      </w:r>
      <w:r w:rsidR="00B776F1">
        <w:rPr>
          <w:rFonts w:ascii="Times New Roman" w:hAnsi="Times New Roman" w:cs="Times New Roman"/>
        </w:rPr>
        <w:t xml:space="preserve">Telecommunications Act of 1996 § 704, </w:t>
      </w:r>
      <w:r w:rsidRPr="006A0038">
        <w:rPr>
          <w:rFonts w:ascii="Times New Roman" w:hAnsi="Times New Roman" w:cs="Times New Roman"/>
        </w:rPr>
        <w:t>47 U.S.C. § 332(c)(7).</w:t>
      </w:r>
    </w:p>
  </w:footnote>
  <w:footnote w:id="2">
    <w:p w:rsidR="006A0038" w:rsidRPr="00D84590" w:rsidRDefault="006A0038" w:rsidP="00D84590">
      <w:pPr>
        <w:pStyle w:val="FootnoteText"/>
        <w:spacing w:after="120"/>
        <w:rPr>
          <w:rFonts w:ascii="Times New Roman" w:hAnsi="Times New Roman" w:cs="Times New Roman"/>
        </w:rPr>
      </w:pPr>
      <w:r w:rsidRPr="00D84590">
        <w:rPr>
          <w:rStyle w:val="FootnoteReference"/>
          <w:rFonts w:ascii="Times New Roman" w:hAnsi="Times New Roman" w:cs="Times New Roman"/>
        </w:rPr>
        <w:footnoteRef/>
      </w:r>
      <w:r w:rsidRPr="00D84590">
        <w:rPr>
          <w:rFonts w:ascii="Times New Roman" w:hAnsi="Times New Roman" w:cs="Times New Roman"/>
        </w:rPr>
        <w:t xml:space="preserve"> T-Mobile South, LLC v. City of Roswell, 731 F. 3d 1213 (11</w:t>
      </w:r>
      <w:r w:rsidRPr="00D84590">
        <w:rPr>
          <w:rFonts w:ascii="Times New Roman" w:hAnsi="Times New Roman" w:cs="Times New Roman"/>
          <w:vertAlign w:val="superscript"/>
        </w:rPr>
        <w:t>th</w:t>
      </w:r>
      <w:r w:rsidRPr="00D84590">
        <w:rPr>
          <w:rFonts w:ascii="Times New Roman" w:hAnsi="Times New Roman" w:cs="Times New Roman"/>
        </w:rPr>
        <w:t xml:space="preserve"> Cir. 2013), </w:t>
      </w:r>
      <w:r w:rsidRPr="00D84590">
        <w:rPr>
          <w:rFonts w:ascii="Times New Roman" w:hAnsi="Times New Roman" w:cs="Times New Roman"/>
          <w:i/>
        </w:rPr>
        <w:t>cert. granted</w:t>
      </w:r>
      <w:r w:rsidRPr="00D84590">
        <w:rPr>
          <w:rFonts w:ascii="Times New Roman" w:hAnsi="Times New Roman" w:cs="Times New Roman"/>
        </w:rPr>
        <w:t xml:space="preserve"> 134 S. Ct. 2136 (2014).</w:t>
      </w:r>
    </w:p>
  </w:footnote>
  <w:footnote w:id="3">
    <w:p w:rsidR="00B776F1" w:rsidRPr="00D84590" w:rsidRDefault="00B776F1">
      <w:pPr>
        <w:pStyle w:val="FootnoteText"/>
        <w:rPr>
          <w:rFonts w:ascii="Times New Roman" w:hAnsi="Times New Roman" w:cs="Times New Roman"/>
        </w:rPr>
      </w:pPr>
      <w:r w:rsidRPr="00D84590">
        <w:rPr>
          <w:rStyle w:val="FootnoteReference"/>
          <w:rFonts w:ascii="Times New Roman" w:hAnsi="Times New Roman" w:cs="Times New Roman"/>
        </w:rPr>
        <w:footnoteRef/>
      </w:r>
      <w:r w:rsidRPr="00D84590">
        <w:rPr>
          <w:rFonts w:ascii="Times New Roman" w:hAnsi="Times New Roman" w:cs="Times New Roman"/>
        </w:rPr>
        <w:t xml:space="preserve"> </w:t>
      </w:r>
      <w:r w:rsidR="00D84590" w:rsidRPr="00D84590">
        <w:rPr>
          <w:rFonts w:ascii="Times New Roman" w:hAnsi="Times New Roman" w:cs="Times New Roman"/>
        </w:rPr>
        <w:t>Middle Class Tax Relief and Job Creation Act of 2012 § 6409(a)</w:t>
      </w:r>
      <w:r w:rsidR="00D84590">
        <w:rPr>
          <w:rFonts w:ascii="Times New Roman" w:hAnsi="Times New Roman" w:cs="Times New Roman"/>
        </w:rPr>
        <w:t>, 47 U.S.C. § 1455.</w:t>
      </w:r>
    </w:p>
  </w:footnote>
  <w:footnote w:id="4">
    <w:p w:rsidR="00C84B05" w:rsidRPr="00C84B05" w:rsidRDefault="00C84B05" w:rsidP="00C84B05">
      <w:pPr>
        <w:pStyle w:val="FootnoteText"/>
        <w:spacing w:after="120"/>
        <w:rPr>
          <w:rFonts w:ascii="Times New Roman" w:hAnsi="Times New Roman" w:cs="Times New Roman"/>
        </w:rPr>
      </w:pPr>
      <w:r w:rsidRPr="00C84B05">
        <w:rPr>
          <w:rStyle w:val="FootnoteReference"/>
          <w:rFonts w:ascii="Times New Roman" w:hAnsi="Times New Roman" w:cs="Times New Roman"/>
        </w:rPr>
        <w:footnoteRef/>
      </w:r>
      <w:r w:rsidRPr="00C84B05">
        <w:rPr>
          <w:rFonts w:ascii="Times New Roman" w:hAnsi="Times New Roman" w:cs="Times New Roman"/>
        </w:rPr>
        <w:t xml:space="preserve"> One wireless provider calculated its mobile data traffic growth at 30,000 percent between 2006 and 2012.  HetNet Forum Seminar Presentation, Small Cell Acceleration, at 21 (July 29, 2013), http://www.thedasforum.org/wp-content/uploads/2013/07/HetNet-Forum-Small-Cell-Acceleration-Seminar-Presentations.pdf, </w:t>
      </w:r>
      <w:r w:rsidRPr="00C84B05">
        <w:rPr>
          <w:rFonts w:ascii="Times New Roman" w:hAnsi="Times New Roman" w:cs="Times New Roman"/>
          <w:i/>
        </w:rPr>
        <w:t>cited in</w:t>
      </w:r>
      <w:r w:rsidRPr="00C84B05">
        <w:rPr>
          <w:rFonts w:ascii="Times New Roman" w:hAnsi="Times New Roman" w:cs="Times New Roman"/>
        </w:rPr>
        <w:t xml:space="preserve"> Comments of PCIA – The Wireless Infrastructure Association and the HetNet Forum, WT Docket No. 13-238, at 3 n.7 (Feb. 3, 2014) (“Comments of PCIA”).</w:t>
      </w:r>
      <w:r>
        <w:rPr>
          <w:rFonts w:ascii="Times New Roman" w:hAnsi="Times New Roman" w:cs="Times New Roman"/>
        </w:rPr>
        <w:t xml:space="preserve">  Mobile data traffic in the U.S. in 2013 was 51 times the amount in 2008.  </w:t>
      </w:r>
      <w:r w:rsidRPr="0085617D">
        <w:rPr>
          <w:rFonts w:ascii="Times New Roman" w:hAnsi="Times New Roman" w:cs="Times New Roman"/>
          <w:i/>
        </w:rPr>
        <w:t>See</w:t>
      </w:r>
      <w:r w:rsidRPr="0085617D">
        <w:rPr>
          <w:rFonts w:ascii="Times New Roman" w:hAnsi="Times New Roman" w:cs="Times New Roman"/>
        </w:rPr>
        <w:t xml:space="preserve"> Cisco, </w:t>
      </w:r>
      <w:r w:rsidRPr="0085617D">
        <w:rPr>
          <w:rFonts w:ascii="Times New Roman" w:hAnsi="Times New Roman" w:cs="Times New Roman"/>
          <w:i/>
        </w:rPr>
        <w:t>VNI Mobile Forecast Highlights, 2013-2018, United States – 2013 Year in Review</w:t>
      </w:r>
      <w:r w:rsidRPr="0085617D">
        <w:rPr>
          <w:rFonts w:ascii="Times New Roman" w:hAnsi="Times New Roman" w:cs="Times New Roman"/>
        </w:rPr>
        <w:t>, http://www.cisco.com/assets/sol/sp/vni/forecast_highlights_mobile/index.html#~Country (filtering by United States and 2013 Year in Review) (last visited Oct. 16, 2014)</w:t>
      </w:r>
      <w:r>
        <w:rPr>
          <w:rFonts w:ascii="Times New Roman" w:hAnsi="Times New Roman" w:cs="Times New Roman"/>
        </w:rPr>
        <w:t>.</w:t>
      </w:r>
      <w:r w:rsidR="00E210CC">
        <w:rPr>
          <w:rFonts w:ascii="Times New Roman" w:hAnsi="Times New Roman" w:cs="Times New Roman"/>
        </w:rPr>
        <w:t xml:space="preserve">  Annual wireless data usage more than doubled between 2012 and 2013 from approximately 1.47 trillion Megabytes to 3.23 trillion Megabytes.  CTIA-The Wireless Association, Your Wireless Life, Annual Wireless Industry Survey, http://www.ctia.org/your-wireless-life/how-wireless-works/annual-wireless-industry-survey </w:t>
      </w:r>
      <w:r w:rsidR="00E210CC" w:rsidRPr="0085617D">
        <w:rPr>
          <w:rFonts w:ascii="Times New Roman" w:hAnsi="Times New Roman" w:cs="Times New Roman"/>
        </w:rPr>
        <w:t>(last visited Oct. 16, 2014)</w:t>
      </w:r>
      <w:r w:rsidR="00E210CC">
        <w:rPr>
          <w:rFonts w:ascii="Times New Roman" w:hAnsi="Times New Roman" w:cs="Times New Roman"/>
        </w:rPr>
        <w:t>.</w:t>
      </w:r>
    </w:p>
  </w:footnote>
  <w:footnote w:id="5">
    <w:p w:rsidR="00C84B05" w:rsidRDefault="00C84B05">
      <w:pPr>
        <w:pStyle w:val="FootnoteText"/>
      </w:pPr>
      <w:r w:rsidRPr="00C84B05">
        <w:rPr>
          <w:rStyle w:val="FootnoteReference"/>
          <w:rFonts w:ascii="Times New Roman" w:hAnsi="Times New Roman" w:cs="Times New Roman"/>
        </w:rPr>
        <w:footnoteRef/>
      </w:r>
      <w:r w:rsidRPr="00C84B05">
        <w:rPr>
          <w:rFonts w:ascii="Times New Roman" w:hAnsi="Times New Roman" w:cs="Times New Roman"/>
        </w:rPr>
        <w:t xml:space="preserve"> Comments of PCIA at 3.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04" w:rsidRDefault="00EA3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04" w:rsidRDefault="00EA31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04" w:rsidRDefault="00EA3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00"/>
    <w:rsid w:val="0000031C"/>
    <w:rsid w:val="000106C3"/>
    <w:rsid w:val="0005691F"/>
    <w:rsid w:val="000A52A3"/>
    <w:rsid w:val="000E5238"/>
    <w:rsid w:val="001327F3"/>
    <w:rsid w:val="001552B3"/>
    <w:rsid w:val="00155335"/>
    <w:rsid w:val="001823F9"/>
    <w:rsid w:val="001A26EE"/>
    <w:rsid w:val="002D3095"/>
    <w:rsid w:val="002F3500"/>
    <w:rsid w:val="00393751"/>
    <w:rsid w:val="003A0C2D"/>
    <w:rsid w:val="003A1266"/>
    <w:rsid w:val="003B1A4F"/>
    <w:rsid w:val="003C1787"/>
    <w:rsid w:val="003C6F94"/>
    <w:rsid w:val="003C7435"/>
    <w:rsid w:val="003E29A4"/>
    <w:rsid w:val="0040149C"/>
    <w:rsid w:val="00416D9B"/>
    <w:rsid w:val="004862E2"/>
    <w:rsid w:val="004F7A1B"/>
    <w:rsid w:val="00541FC8"/>
    <w:rsid w:val="005758A2"/>
    <w:rsid w:val="00591C7B"/>
    <w:rsid w:val="005931B5"/>
    <w:rsid w:val="005A11C9"/>
    <w:rsid w:val="005A4453"/>
    <w:rsid w:val="006662D4"/>
    <w:rsid w:val="006A0038"/>
    <w:rsid w:val="006C2535"/>
    <w:rsid w:val="006E39AE"/>
    <w:rsid w:val="006E5752"/>
    <w:rsid w:val="006E67A0"/>
    <w:rsid w:val="006F7481"/>
    <w:rsid w:val="00725B11"/>
    <w:rsid w:val="0077550D"/>
    <w:rsid w:val="0079239A"/>
    <w:rsid w:val="007B1E91"/>
    <w:rsid w:val="007D78CD"/>
    <w:rsid w:val="00803E57"/>
    <w:rsid w:val="008059A8"/>
    <w:rsid w:val="00886847"/>
    <w:rsid w:val="008959DE"/>
    <w:rsid w:val="008A565D"/>
    <w:rsid w:val="008B4DD2"/>
    <w:rsid w:val="008E6209"/>
    <w:rsid w:val="009302B5"/>
    <w:rsid w:val="00954FA0"/>
    <w:rsid w:val="009B10F7"/>
    <w:rsid w:val="00A36ED9"/>
    <w:rsid w:val="00A65D36"/>
    <w:rsid w:val="00A94087"/>
    <w:rsid w:val="00AA330D"/>
    <w:rsid w:val="00AB2C05"/>
    <w:rsid w:val="00AF4020"/>
    <w:rsid w:val="00B04C3C"/>
    <w:rsid w:val="00B75F09"/>
    <w:rsid w:val="00B776F1"/>
    <w:rsid w:val="00BA19E2"/>
    <w:rsid w:val="00BD7979"/>
    <w:rsid w:val="00BE4DB4"/>
    <w:rsid w:val="00BE64D9"/>
    <w:rsid w:val="00BE779B"/>
    <w:rsid w:val="00BF3A2B"/>
    <w:rsid w:val="00C16432"/>
    <w:rsid w:val="00C43F51"/>
    <w:rsid w:val="00C4704D"/>
    <w:rsid w:val="00C52491"/>
    <w:rsid w:val="00C65937"/>
    <w:rsid w:val="00C70414"/>
    <w:rsid w:val="00C84B05"/>
    <w:rsid w:val="00CA1973"/>
    <w:rsid w:val="00CB418F"/>
    <w:rsid w:val="00CE55D0"/>
    <w:rsid w:val="00D03BCC"/>
    <w:rsid w:val="00D12957"/>
    <w:rsid w:val="00D5525D"/>
    <w:rsid w:val="00D84590"/>
    <w:rsid w:val="00E210CC"/>
    <w:rsid w:val="00E51241"/>
    <w:rsid w:val="00E64D23"/>
    <w:rsid w:val="00E64E65"/>
    <w:rsid w:val="00E80ACA"/>
    <w:rsid w:val="00EA3104"/>
    <w:rsid w:val="00EC24D9"/>
    <w:rsid w:val="00EC6D2E"/>
    <w:rsid w:val="00F167EF"/>
    <w:rsid w:val="00F83DF0"/>
    <w:rsid w:val="00F95952"/>
    <w:rsid w:val="00FA7F6A"/>
    <w:rsid w:val="00FB6E24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B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4B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9C"/>
  </w:style>
  <w:style w:type="paragraph" w:styleId="Footer">
    <w:name w:val="footer"/>
    <w:basedOn w:val="Normal"/>
    <w:link w:val="FooterChar"/>
    <w:uiPriority w:val="99"/>
    <w:unhideWhenUsed/>
    <w:rsid w:val="0040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B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4B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9C"/>
  </w:style>
  <w:style w:type="paragraph" w:styleId="Footer">
    <w:name w:val="footer"/>
    <w:basedOn w:val="Normal"/>
    <w:link w:val="FooterChar"/>
    <w:uiPriority w:val="99"/>
    <w:unhideWhenUsed/>
    <w:rsid w:val="0040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4880</Characters>
  <Application>Microsoft Office Word</Application>
  <DocSecurity>0</DocSecurity>
  <Lines>75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2014-10-17T19:36:00Z</dcterms:created>
  <dcterms:modified xsi:type="dcterms:W3CDTF">2014-10-17T19:36:00Z</dcterms:modified>
  <cp:category> </cp:category>
  <cp:contentStatus> </cp:contentStatus>
</cp:coreProperties>
</file>