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9" w:rsidRPr="00BB485D" w:rsidRDefault="00793529" w:rsidP="00793529">
      <w:pPr>
        <w:tabs>
          <w:tab w:val="left" w:pos="5760"/>
        </w:tabs>
        <w:spacing w:after="0" w:line="240" w:lineRule="auto"/>
        <w:outlineLvl w:val="0"/>
        <w:rPr>
          <w:rFonts w:ascii="Times New Roman" w:hAnsi="Times New Roman"/>
          <w:b/>
          <w:snapToGrid w:val="0"/>
        </w:rPr>
      </w:pPr>
      <w:bookmarkStart w:id="0" w:name="_GoBack"/>
      <w:bookmarkEnd w:id="0"/>
      <w:r w:rsidRPr="00BB485D">
        <w:rPr>
          <w:rFonts w:ascii="Times New Roman" w:hAnsi="Times New Roman"/>
          <w:b/>
          <w:snapToGrid w:val="0"/>
        </w:rPr>
        <w:t>FOR IMMEDIATE RELEASE:</w:t>
      </w:r>
      <w:r w:rsidRPr="00BB485D">
        <w:rPr>
          <w:rFonts w:ascii="Times New Roman" w:hAnsi="Times New Roman"/>
          <w:b/>
          <w:snapToGrid w:val="0"/>
        </w:rPr>
        <w:tab/>
        <w:t>NEWS MEDIA CONTACT:</w:t>
      </w:r>
    </w:p>
    <w:p w:rsidR="00793529" w:rsidRPr="00BB485D" w:rsidRDefault="003B292F" w:rsidP="00793529">
      <w:pPr>
        <w:tabs>
          <w:tab w:val="left" w:pos="5760"/>
        </w:tabs>
        <w:spacing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October</w:t>
      </w:r>
      <w:r w:rsidR="00793529" w:rsidRPr="00BB485D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23</w:t>
      </w:r>
      <w:r w:rsidR="00793529" w:rsidRPr="00BB485D">
        <w:rPr>
          <w:rFonts w:ascii="Times New Roman" w:hAnsi="Times New Roman"/>
          <w:snapToGrid w:val="0"/>
        </w:rPr>
        <w:t>, 201</w:t>
      </w:r>
      <w:r>
        <w:rPr>
          <w:rFonts w:ascii="Times New Roman" w:hAnsi="Times New Roman"/>
          <w:snapToGrid w:val="0"/>
        </w:rPr>
        <w:t>4</w:t>
      </w:r>
      <w:r w:rsidR="00793529" w:rsidRPr="00BB485D">
        <w:rPr>
          <w:rFonts w:ascii="Times New Roman" w:hAnsi="Times New Roman"/>
          <w:snapToGrid w:val="0"/>
        </w:rPr>
        <w:tab/>
        <w:t>Matthew Berry, 202-418-2005</w:t>
      </w:r>
    </w:p>
    <w:p w:rsidR="00793529" w:rsidRDefault="00793529" w:rsidP="00793529">
      <w:pPr>
        <w:tabs>
          <w:tab w:val="left" w:pos="5760"/>
        </w:tabs>
        <w:spacing w:after="0" w:line="240" w:lineRule="auto"/>
        <w:rPr>
          <w:rFonts w:ascii="Times New Roman" w:hAnsi="Times New Roman"/>
          <w:snapToGrid w:val="0"/>
        </w:rPr>
      </w:pPr>
      <w:r w:rsidRPr="00BB485D">
        <w:rPr>
          <w:rFonts w:ascii="Times New Roman" w:hAnsi="Times New Roman"/>
          <w:snapToGrid w:val="0"/>
        </w:rPr>
        <w:tab/>
        <w:t xml:space="preserve">Email: </w:t>
      </w:r>
      <w:hyperlink r:id="rId7" w:history="1">
        <w:r w:rsidRPr="005D4FE6">
          <w:rPr>
            <w:rStyle w:val="Hyperlink"/>
            <w:rFonts w:ascii="Times New Roman" w:hAnsi="Times New Roman"/>
            <w:snapToGrid w:val="0"/>
          </w:rPr>
          <w:t>matthew.berry@fcc.gov</w:t>
        </w:r>
      </w:hyperlink>
    </w:p>
    <w:p w:rsidR="00793529" w:rsidRDefault="00793529" w:rsidP="00793529">
      <w:pPr>
        <w:tabs>
          <w:tab w:val="left" w:pos="5760"/>
        </w:tabs>
        <w:spacing w:after="0" w:line="240" w:lineRule="auto"/>
        <w:rPr>
          <w:rFonts w:ascii="Times New Roman" w:hAnsi="Times New Roman"/>
          <w:snapToGrid w:val="0"/>
        </w:rPr>
      </w:pPr>
    </w:p>
    <w:p w:rsidR="00793529" w:rsidRPr="00BB485D" w:rsidRDefault="00793529" w:rsidP="00793529">
      <w:pPr>
        <w:tabs>
          <w:tab w:val="left" w:pos="5760"/>
        </w:tabs>
        <w:spacing w:after="0" w:line="240" w:lineRule="auto"/>
        <w:rPr>
          <w:rFonts w:ascii="Times New Roman" w:hAnsi="Times New Roman"/>
          <w:snapToGrid w:val="0"/>
        </w:rPr>
      </w:pPr>
    </w:p>
    <w:p w:rsidR="00793529" w:rsidRPr="00B52A90" w:rsidRDefault="00793529" w:rsidP="00793529">
      <w:pPr>
        <w:spacing w:after="240" w:line="240" w:lineRule="auto"/>
        <w:jc w:val="center"/>
        <w:rPr>
          <w:rFonts w:ascii="Times New Roman" w:hAnsi="Times New Roman"/>
        </w:rPr>
      </w:pPr>
      <w:r w:rsidRPr="00B52A90">
        <w:rPr>
          <w:rFonts w:ascii="Times New Roman" w:hAnsi="Times New Roman"/>
          <w:b/>
        </w:rPr>
        <w:t>STATEMENT OF COMMISSIONER AJIT PAI</w:t>
      </w:r>
      <w:r w:rsidRPr="00B52A90">
        <w:rPr>
          <w:rFonts w:ascii="Times New Roman" w:hAnsi="Times New Roman"/>
          <w:b/>
        </w:rPr>
        <w:br/>
        <w:t>ON HOUSE SCIENCE COMMITTEE INVESTIGATION OF NSF “TRUTHY” GRANT</w:t>
      </w:r>
    </w:p>
    <w:p w:rsidR="00793529" w:rsidRPr="00B52A90" w:rsidRDefault="00793529" w:rsidP="00793529">
      <w:pPr>
        <w:spacing w:after="120" w:line="240" w:lineRule="auto"/>
        <w:ind w:firstLine="720"/>
        <w:rPr>
          <w:rFonts w:ascii="Times New Roman" w:hAnsi="Times New Roman"/>
        </w:rPr>
      </w:pPr>
      <w:r w:rsidRPr="00B52A90">
        <w:rPr>
          <w:rFonts w:ascii="Times New Roman" w:hAnsi="Times New Roman"/>
        </w:rPr>
        <w:t xml:space="preserve">I applaud Chairman Lamar Smith and the House Committee on Science, Space, and Technology for launching an investigation into the National Science Foundation’s nearly $1 million grant to the </w:t>
      </w:r>
      <w:r w:rsidR="00CA0704">
        <w:rPr>
          <w:rFonts w:ascii="Times New Roman" w:hAnsi="Times New Roman"/>
        </w:rPr>
        <w:t>“</w:t>
      </w:r>
      <w:r w:rsidRPr="00B52A90">
        <w:rPr>
          <w:rFonts w:ascii="Times New Roman" w:hAnsi="Times New Roman"/>
        </w:rPr>
        <w:t>Truthy</w:t>
      </w:r>
      <w:r w:rsidR="00CA0704">
        <w:rPr>
          <w:rFonts w:ascii="Times New Roman" w:hAnsi="Times New Roman"/>
        </w:rPr>
        <w:t>”</w:t>
      </w:r>
      <w:r w:rsidRPr="00B52A90">
        <w:rPr>
          <w:rFonts w:ascii="Times New Roman" w:hAnsi="Times New Roman"/>
        </w:rPr>
        <w:t xml:space="preserve"> project.  In its own words, Truthy aims</w:t>
      </w:r>
      <w:r>
        <w:rPr>
          <w:rFonts w:ascii="Times New Roman" w:hAnsi="Times New Roman"/>
        </w:rPr>
        <w:t xml:space="preserve"> </w:t>
      </w:r>
      <w:r w:rsidRPr="006E4DC7">
        <w:rPr>
          <w:rFonts w:ascii="Times New Roman" w:hAnsi="Times New Roman"/>
        </w:rPr>
        <w:t>“to detect political smears, astroturfing, misinformation, and other social pollution” on Twitter</w:t>
      </w:r>
      <w:r w:rsidRPr="006E4DC7">
        <w:rPr>
          <w:rFonts w:ascii="Times New Roman" w:hAnsi="Times New Roman"/>
          <w:shd w:val="clear" w:color="auto" w:fill="FFFFFF"/>
        </w:rPr>
        <w:t>.</w:t>
      </w:r>
      <w:r w:rsidRPr="006E4DC7">
        <w:rPr>
          <w:rStyle w:val="FootnoteReference"/>
        </w:rPr>
        <w:footnoteReference w:id="1"/>
      </w:r>
      <w:r w:rsidRPr="00B52A90">
        <w:rPr>
          <w:rFonts w:ascii="Times New Roman" w:hAnsi="Times New Roman"/>
          <w:color w:val="333333"/>
          <w:shd w:val="clear" w:color="auto" w:fill="FFFFFF"/>
        </w:rPr>
        <w:t xml:space="preserve">  </w:t>
      </w:r>
      <w:r w:rsidRPr="006E4DC7">
        <w:rPr>
          <w:rFonts w:ascii="Times New Roman" w:hAnsi="Times New Roman"/>
          <w:shd w:val="clear" w:color="auto" w:fill="FFFFFF"/>
        </w:rPr>
        <w:t xml:space="preserve">Its stated end goal is to </w:t>
      </w:r>
      <w:r w:rsidRPr="006E4DC7">
        <w:rPr>
          <w:rFonts w:ascii="Times New Roman" w:hAnsi="Times New Roman"/>
        </w:rPr>
        <w:t>“miti</w:t>
      </w:r>
      <w:r w:rsidRPr="00B52A90">
        <w:rPr>
          <w:rFonts w:ascii="Times New Roman" w:hAnsi="Times New Roman"/>
        </w:rPr>
        <w:t>gate the diffusion of false and misleading ideas, [and] detect hate speech and subversive propaganda</w:t>
      </w:r>
      <w:r>
        <w:rPr>
          <w:rFonts w:ascii="Times New Roman" w:hAnsi="Times New Roman"/>
        </w:rPr>
        <w:t>.</w:t>
      </w:r>
      <w:r w:rsidRPr="00B52A90">
        <w:rPr>
          <w:rFonts w:ascii="Times New Roman" w:hAnsi="Times New Roman"/>
        </w:rPr>
        <w:t>”</w:t>
      </w:r>
      <w:r>
        <w:rPr>
          <w:rStyle w:val="FootnoteReference"/>
        </w:rPr>
        <w:footnoteReference w:id="2"/>
      </w:r>
      <w:r w:rsidRPr="00B52A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</w:t>
      </w:r>
      <w:r w:rsidRPr="00B52A90">
        <w:rPr>
          <w:rFonts w:ascii="Times New Roman" w:hAnsi="Times New Roman"/>
        </w:rPr>
        <w:t xml:space="preserve">mong other things, </w:t>
      </w:r>
      <w:r>
        <w:rPr>
          <w:rFonts w:ascii="Times New Roman" w:hAnsi="Times New Roman"/>
        </w:rPr>
        <w:t xml:space="preserve">Truthy </w:t>
      </w:r>
      <w:r w:rsidRPr="00B52A90">
        <w:rPr>
          <w:rFonts w:ascii="Times New Roman" w:hAnsi="Times New Roman"/>
        </w:rPr>
        <w:t>also uses tax</w:t>
      </w:r>
      <w:r>
        <w:rPr>
          <w:rFonts w:ascii="Times New Roman" w:hAnsi="Times New Roman"/>
        </w:rPr>
        <w:t>payer</w:t>
      </w:r>
      <w:r w:rsidRPr="00B52A90">
        <w:rPr>
          <w:rFonts w:ascii="Times New Roman" w:hAnsi="Times New Roman"/>
        </w:rPr>
        <w:t xml:space="preserve"> dollars to evaluate the “partisanship” of </w:t>
      </w:r>
      <w:r>
        <w:rPr>
          <w:rFonts w:ascii="Times New Roman" w:hAnsi="Times New Roman"/>
        </w:rPr>
        <w:t xml:space="preserve">Americans’ </w:t>
      </w:r>
      <w:r w:rsidRPr="00B52A90">
        <w:rPr>
          <w:rFonts w:ascii="Times New Roman" w:hAnsi="Times New Roman"/>
        </w:rPr>
        <w:t>Twitter accounts.</w:t>
      </w:r>
    </w:p>
    <w:p w:rsidR="00793529" w:rsidRPr="00B52A90" w:rsidRDefault="00793529" w:rsidP="00793529">
      <w:pPr>
        <w:spacing w:after="120" w:line="240" w:lineRule="auto"/>
        <w:ind w:firstLine="720"/>
        <w:rPr>
          <w:rFonts w:ascii="Times New Roman" w:hAnsi="Times New Roman"/>
        </w:rPr>
      </w:pPr>
      <w:r w:rsidRPr="00B52A90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e federal government has no business getting involved in a project that aspires to be </w:t>
      </w:r>
      <w:r w:rsidRPr="00B52A90">
        <w:rPr>
          <w:rFonts w:ascii="Times New Roman" w:hAnsi="Times New Roman"/>
        </w:rPr>
        <w:t xml:space="preserve">the arbiter of </w:t>
      </w:r>
      <w:r>
        <w:rPr>
          <w:rFonts w:ascii="Times New Roman" w:hAnsi="Times New Roman"/>
        </w:rPr>
        <w:t xml:space="preserve">political statements made </w:t>
      </w:r>
      <w:r w:rsidRPr="00B52A90">
        <w:rPr>
          <w:rFonts w:ascii="Times New Roman" w:hAnsi="Times New Roman"/>
        </w:rPr>
        <w:t>on social media or assess</w:t>
      </w:r>
      <w:r>
        <w:rPr>
          <w:rFonts w:ascii="Times New Roman" w:hAnsi="Times New Roman"/>
        </w:rPr>
        <w:t>es</w:t>
      </w:r>
      <w:r w:rsidRPr="00B52A90">
        <w:rPr>
          <w:rFonts w:ascii="Times New Roman" w:hAnsi="Times New Roman"/>
        </w:rPr>
        <w:t xml:space="preserve"> individuals’ political leanings.  Furthermore, this wasteful project diverts </w:t>
      </w:r>
      <w:r>
        <w:rPr>
          <w:rFonts w:ascii="Times New Roman" w:hAnsi="Times New Roman"/>
        </w:rPr>
        <w:t xml:space="preserve">scarce federal funds </w:t>
      </w:r>
      <w:r w:rsidRPr="00B52A90">
        <w:rPr>
          <w:rFonts w:ascii="Times New Roman" w:hAnsi="Times New Roman"/>
        </w:rPr>
        <w:t>away from research serving a genuine scientific need.  I commend the House Science Committee for performing necessary oversight and standing up for the ideals of free speech and open, democratic discourse.</w:t>
      </w:r>
    </w:p>
    <w:p w:rsidR="00793529" w:rsidRDefault="00793529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sectPr w:rsidR="00793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CC" w:rsidRDefault="00B37BCC">
      <w:pPr>
        <w:spacing w:after="0" w:line="240" w:lineRule="auto"/>
      </w:pPr>
      <w:r>
        <w:separator/>
      </w:r>
    </w:p>
  </w:endnote>
  <w:endnote w:type="continuationSeparator" w:id="0">
    <w:p w:rsidR="00B37BCC" w:rsidRDefault="00B3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1A" w:rsidRDefault="00907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1A" w:rsidRDefault="00907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1A" w:rsidRDefault="00907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CC" w:rsidRDefault="00B37BCC">
      <w:pPr>
        <w:spacing w:after="0" w:line="240" w:lineRule="auto"/>
      </w:pPr>
      <w:r>
        <w:separator/>
      </w:r>
    </w:p>
  </w:footnote>
  <w:footnote w:type="continuationSeparator" w:id="0">
    <w:p w:rsidR="00B37BCC" w:rsidRDefault="00B37BCC">
      <w:pPr>
        <w:spacing w:after="0" w:line="240" w:lineRule="auto"/>
      </w:pPr>
      <w:r>
        <w:continuationSeparator/>
      </w:r>
    </w:p>
  </w:footnote>
  <w:footnote w:id="1">
    <w:p w:rsidR="00793529" w:rsidRPr="00B52A90" w:rsidRDefault="00793529" w:rsidP="00793529">
      <w:pPr>
        <w:pStyle w:val="FootnoteText"/>
      </w:pPr>
      <w:r w:rsidRPr="00B52A90">
        <w:rPr>
          <w:rStyle w:val="FootnoteReference"/>
        </w:rPr>
        <w:footnoteRef/>
      </w:r>
      <w:r w:rsidRPr="00B52A90">
        <w:t xml:space="preserve"> http://truthy.indiana.edu/about/.</w:t>
      </w:r>
    </w:p>
  </w:footnote>
  <w:footnote w:id="2">
    <w:p w:rsidR="00793529" w:rsidRPr="00B52A90" w:rsidRDefault="00793529" w:rsidP="00793529">
      <w:pPr>
        <w:pStyle w:val="FootnoteText"/>
      </w:pPr>
      <w:r w:rsidRPr="00B52A90">
        <w:rPr>
          <w:rStyle w:val="FootnoteReference"/>
        </w:rPr>
        <w:footnoteRef/>
      </w:r>
      <w:r w:rsidRPr="00B52A90">
        <w:t xml:space="preserve"> http://www.nsf.gov/awardsearch/showAward?AWD_ID=1101743&amp;HistoricalAwards=false.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1A" w:rsidRDefault="00907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1A" w:rsidRDefault="00907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FA" w:rsidRPr="00A3356A" w:rsidRDefault="00A3356A" w:rsidP="00A3356A">
    <w:pPr>
      <w:pStyle w:val="Heading2"/>
      <w:spacing w:after="0" w:line="240" w:lineRule="auto"/>
      <w:rPr>
        <w:rFonts w:ascii="Arial" w:eastAsia="Arial Unicode MS" w:hAnsi="Arial" w:cs="Arial"/>
        <w:sz w:val="22"/>
      </w:rPr>
    </w:pPr>
    <w:r>
      <w:rPr>
        <w:rFonts w:ascii="Arial" w:eastAsia="Arial Unicode MS" w:hAnsi="Arial" w:cs="Arial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339" w:rsidRPr="00A3356A">
      <w:rPr>
        <w:rFonts w:ascii="Arial" w:eastAsia="Arial Unicode MS" w:hAnsi="Arial" w:cs="Arial"/>
      </w:rPr>
      <w:t>NEWS</w:t>
    </w:r>
  </w:p>
  <w:p w:rsidR="005E2BFA" w:rsidRPr="00A3356A" w:rsidRDefault="00A3356A" w:rsidP="00793529">
    <w:pPr>
      <w:tabs>
        <w:tab w:val="left" w:pos="-720"/>
      </w:tabs>
      <w:suppressAutoHyphens/>
      <w:spacing w:after="0" w:line="240" w:lineRule="auto"/>
      <w:ind w:right="-540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BFA" w:rsidRPr="00A3356A" w:rsidRDefault="007D7339" w:rsidP="00793529">
                          <w:pPr>
                            <w:spacing w:before="4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A3356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News Media Information 202</w:t>
                          </w:r>
                          <w:r w:rsidR="001A4BB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-</w:t>
                          </w:r>
                          <w:r w:rsidRPr="00A3356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418-0500</w:t>
                          </w:r>
                        </w:p>
                        <w:p w:rsidR="005E2BFA" w:rsidRPr="00A3356A" w:rsidRDefault="007D7339" w:rsidP="00793529">
                          <w:pPr>
                            <w:pStyle w:val="Heading3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A3356A">
                            <w:rPr>
                              <w:rFonts w:ascii="Arial" w:hAnsi="Arial" w:cs="Arial"/>
                            </w:rPr>
                            <w:tab/>
                            <w:t>Internet: http://www.fcc.gov</w:t>
                          </w:r>
                        </w:p>
                        <w:p w:rsidR="005E2BFA" w:rsidRPr="00A3356A" w:rsidRDefault="007D7339">
                          <w:pPr>
                            <w:pStyle w:val="Heading4"/>
                            <w:rPr>
                              <w:rFonts w:ascii="Arial" w:hAnsi="Arial" w:cs="Arial"/>
                            </w:rPr>
                          </w:pPr>
                          <w:r w:rsidRPr="00A3356A">
                            <w:rPr>
                              <w:rFonts w:ascii="Arial" w:hAnsi="Arial" w:cs="Arial"/>
                            </w:rPr>
                            <w:t>TTY: 1-888-835-5322</w:t>
                          </w:r>
                        </w:p>
                        <w:p w:rsidR="00A3356A" w:rsidRPr="00A3356A" w:rsidRDefault="00A3356A" w:rsidP="00A3356A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5E2BFA" w:rsidRPr="00A3356A" w:rsidRDefault="007D7339" w:rsidP="00793529">
                    <w:pPr>
                      <w:spacing w:before="40"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A3356A">
                      <w:rPr>
                        <w:rFonts w:ascii="Arial" w:hAnsi="Arial" w:cs="Arial"/>
                        <w:b/>
                        <w:sz w:val="16"/>
                      </w:rPr>
                      <w:t>News Media Information 202</w:t>
                    </w:r>
                    <w:r w:rsidR="001A4BBA">
                      <w:rPr>
                        <w:rFonts w:ascii="Arial" w:hAnsi="Arial" w:cs="Arial"/>
                        <w:b/>
                        <w:sz w:val="16"/>
                      </w:rPr>
                      <w:t>-</w:t>
                    </w:r>
                    <w:r w:rsidRPr="00A3356A">
                      <w:rPr>
                        <w:rFonts w:ascii="Arial" w:hAnsi="Arial" w:cs="Arial"/>
                        <w:b/>
                        <w:sz w:val="16"/>
                      </w:rPr>
                      <w:t xml:space="preserve"> 418-0500</w:t>
                    </w:r>
                  </w:p>
                  <w:p w:rsidR="005E2BFA" w:rsidRPr="00A3356A" w:rsidRDefault="007D7339" w:rsidP="00793529">
                    <w:pPr>
                      <w:pStyle w:val="Heading3"/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A3356A">
                      <w:rPr>
                        <w:rFonts w:ascii="Arial" w:hAnsi="Arial" w:cs="Arial"/>
                      </w:rPr>
                      <w:tab/>
                      <w:t>Internet: http://www.fcc.gov</w:t>
                    </w:r>
                  </w:p>
                  <w:p w:rsidR="005E2BFA" w:rsidRPr="00A3356A" w:rsidRDefault="007D7339">
                    <w:pPr>
                      <w:pStyle w:val="Heading4"/>
                      <w:rPr>
                        <w:rFonts w:ascii="Arial" w:hAnsi="Arial" w:cs="Arial"/>
                      </w:rPr>
                    </w:pPr>
                    <w:r w:rsidRPr="00A3356A">
                      <w:rPr>
                        <w:rFonts w:ascii="Arial" w:hAnsi="Arial" w:cs="Arial"/>
                      </w:rPr>
                      <w:t>TTY: 1-888-835-5322</w:t>
                    </w:r>
                  </w:p>
                  <w:p w:rsidR="00A3356A" w:rsidRPr="00A3356A" w:rsidRDefault="00A3356A" w:rsidP="00A3356A"/>
                </w:txbxContent>
              </v:textbox>
            </v:shape>
          </w:pict>
        </mc:Fallback>
      </mc:AlternateContent>
    </w:r>
    <w:r w:rsidR="007D7339" w:rsidRPr="00A3356A">
      <w:rPr>
        <w:rFonts w:ascii="Arial" w:hAnsi="Arial" w:cs="Arial"/>
        <w:b/>
      </w:rPr>
      <w:t>Federal Communications Commission</w:t>
    </w:r>
  </w:p>
  <w:p w:rsidR="00793529" w:rsidRPr="00A3356A" w:rsidRDefault="007D7339" w:rsidP="00793529">
    <w:pPr>
      <w:tabs>
        <w:tab w:val="left" w:pos="-720"/>
      </w:tabs>
      <w:suppressAutoHyphens/>
      <w:spacing w:after="0" w:line="240" w:lineRule="auto"/>
      <w:ind w:right="-540"/>
      <w:rPr>
        <w:rFonts w:ascii="Arial" w:hAnsi="Arial" w:cs="Arial"/>
        <w:b/>
      </w:rPr>
    </w:pPr>
    <w:r w:rsidRPr="00A3356A">
      <w:rPr>
        <w:rFonts w:ascii="Arial" w:hAnsi="Arial" w:cs="Arial"/>
        <w:b/>
      </w:rPr>
      <w:t>445 12</w:t>
    </w:r>
    <w:r w:rsidRPr="00A3356A">
      <w:rPr>
        <w:rFonts w:ascii="Arial" w:hAnsi="Arial" w:cs="Arial"/>
        <w:b/>
        <w:vertAlign w:val="superscript"/>
      </w:rPr>
      <w:t>th</w:t>
    </w:r>
    <w:r w:rsidR="00793529" w:rsidRPr="00A3356A">
      <w:rPr>
        <w:rFonts w:ascii="Arial" w:hAnsi="Arial" w:cs="Arial"/>
        <w:b/>
      </w:rPr>
      <w:t xml:space="preserve"> Street, S.W.</w:t>
    </w:r>
  </w:p>
  <w:p w:rsidR="00793529" w:rsidRPr="00A3356A" w:rsidRDefault="00793529" w:rsidP="00793529">
    <w:pPr>
      <w:tabs>
        <w:tab w:val="left" w:pos="-720"/>
      </w:tabs>
      <w:suppressAutoHyphens/>
      <w:spacing w:after="0" w:line="240" w:lineRule="auto"/>
      <w:ind w:right="-540"/>
      <w:rPr>
        <w:rFonts w:ascii="Arial" w:hAnsi="Arial" w:cs="Arial"/>
        <w:b/>
      </w:rPr>
    </w:pPr>
    <w:r w:rsidRPr="00A3356A">
      <w:rPr>
        <w:rFonts w:ascii="Arial" w:hAnsi="Arial" w:cs="Arial"/>
        <w:b/>
      </w:rPr>
      <w:t>Washington, DC  20554</w:t>
    </w:r>
  </w:p>
  <w:p w:rsidR="005E2BFA" w:rsidRPr="00A3356A" w:rsidRDefault="00A3356A" w:rsidP="00793529">
    <w:pPr>
      <w:tabs>
        <w:tab w:val="left" w:pos="-720"/>
      </w:tabs>
      <w:suppressAutoHyphens/>
      <w:spacing w:before="120" w:after="0" w:line="240" w:lineRule="auto"/>
      <w:rPr>
        <w:rFonts w:ascii="Arial" w:hAnsi="Arial" w:cs="Arial"/>
        <w:b/>
        <w:sz w:val="12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FD73DF" wp14:editId="3852DFB8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  <w:r w:rsidR="007D7339" w:rsidRPr="00A3356A">
      <w:rPr>
        <w:rFonts w:ascii="Arial" w:hAnsi="Arial" w:cs="Arial"/>
        <w:b/>
        <w:sz w:val="12"/>
      </w:rPr>
      <w:t>This is an unofficial announcement of Commission action.  Release of the full text of a Commission order constitutes official action.</w:t>
    </w:r>
  </w:p>
  <w:p w:rsidR="005E2BFA" w:rsidRPr="00A3356A" w:rsidRDefault="007D7339" w:rsidP="00793529">
    <w:pPr>
      <w:tabs>
        <w:tab w:val="left" w:pos="-720"/>
      </w:tabs>
      <w:suppressAutoHyphens/>
      <w:spacing w:after="0" w:line="240" w:lineRule="auto"/>
      <w:rPr>
        <w:rFonts w:ascii="Arial" w:hAnsi="Arial" w:cs="Arial"/>
        <w:b/>
        <w:sz w:val="12"/>
      </w:rPr>
    </w:pPr>
    <w:r w:rsidRPr="0069353E">
      <w:rPr>
        <w:rFonts w:ascii="Arial" w:hAnsi="Arial" w:cs="Arial"/>
        <w:b/>
        <w:i/>
        <w:sz w:val="12"/>
      </w:rPr>
      <w:t>See MCI v. FCC</w:t>
    </w:r>
    <w:r w:rsidR="001A4BBA">
      <w:rPr>
        <w:rFonts w:ascii="Arial" w:hAnsi="Arial" w:cs="Arial"/>
        <w:b/>
        <w:sz w:val="12"/>
      </w:rPr>
      <w:t>,</w:t>
    </w:r>
    <w:r w:rsidRPr="00A3356A">
      <w:rPr>
        <w:rFonts w:ascii="Arial" w:hAnsi="Arial" w:cs="Arial"/>
        <w:b/>
        <w:sz w:val="12"/>
      </w:rPr>
      <w:t xml:space="preserve"> 515 F</w:t>
    </w:r>
    <w:r w:rsidR="001A4BBA">
      <w:rPr>
        <w:rFonts w:ascii="Arial" w:hAnsi="Arial" w:cs="Arial"/>
        <w:b/>
        <w:sz w:val="12"/>
      </w:rPr>
      <w:t>.</w:t>
    </w:r>
    <w:r w:rsidRPr="00A3356A">
      <w:rPr>
        <w:rFonts w:ascii="Arial" w:hAnsi="Arial" w:cs="Arial"/>
        <w:b/>
        <w:sz w:val="12"/>
      </w:rPr>
      <w:t>2d 385 (D.C. Cir</w:t>
    </w:r>
    <w:r w:rsidR="001A4BBA">
      <w:rPr>
        <w:rFonts w:ascii="Arial" w:hAnsi="Arial" w:cs="Arial"/>
        <w:b/>
        <w:sz w:val="12"/>
      </w:rPr>
      <w:t>.</w:t>
    </w:r>
    <w:r w:rsidRPr="00A3356A">
      <w:rPr>
        <w:rFonts w:ascii="Arial" w:hAnsi="Arial" w:cs="Arial"/>
        <w:b/>
        <w:sz w:val="12"/>
      </w:rPr>
      <w:t xml:space="preserve"> 1974).</w:t>
    </w:r>
  </w:p>
  <w:p w:rsidR="005E2BFA" w:rsidRDefault="00A3356A">
    <w:pPr>
      <w:tabs>
        <w:tab w:val="left" w:pos="-720"/>
      </w:tabs>
      <w:suppressAutoHyphens/>
      <w:ind w:right="-54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29"/>
    <w:rsid w:val="001A4BBA"/>
    <w:rsid w:val="003B292F"/>
    <w:rsid w:val="003E0C6B"/>
    <w:rsid w:val="005E2BFA"/>
    <w:rsid w:val="005F6F6D"/>
    <w:rsid w:val="0069353E"/>
    <w:rsid w:val="00793529"/>
    <w:rsid w:val="007D7339"/>
    <w:rsid w:val="00907B1A"/>
    <w:rsid w:val="00A3356A"/>
    <w:rsid w:val="00B37BCC"/>
    <w:rsid w:val="00CA0704"/>
    <w:rsid w:val="00D106FB"/>
    <w:rsid w:val="00D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2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793529"/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2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793529"/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e.Erwin\Desktop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182</Words>
  <Characters>1082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1264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2014-10-23T16:44:00Z</dcterms:created>
  <dcterms:modified xsi:type="dcterms:W3CDTF">2014-10-23T16:44:00Z</dcterms:modified>
  <cp:category> </cp:category>
  <cp:contentStatus> </cp:contentStatus>
</cp:coreProperties>
</file>