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C8" w:rsidRPr="00BE38C8" w:rsidRDefault="00BE38C8" w:rsidP="00BE38C8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Cs w:val="24"/>
        </w:rPr>
      </w:pPr>
      <w:bookmarkStart w:id="0" w:name="_GoBack"/>
      <w:bookmarkEnd w:id="0"/>
      <w:r w:rsidRPr="00BE38C8">
        <w:rPr>
          <w:rFonts w:ascii="Times New Roman" w:hAnsi="Times New Roman"/>
          <w:b/>
          <w:szCs w:val="24"/>
        </w:rPr>
        <w:t>FOR IMMEDIATE RELEASE:</w:t>
      </w:r>
      <w:r w:rsidRPr="00BE38C8">
        <w:rPr>
          <w:rFonts w:ascii="Times New Roman" w:hAnsi="Times New Roman"/>
          <w:szCs w:val="24"/>
        </w:rPr>
        <w:t xml:space="preserve">                                          </w:t>
      </w:r>
      <w:r w:rsidRPr="00BE38C8">
        <w:rPr>
          <w:rFonts w:ascii="Times New Roman" w:hAnsi="Times New Roman"/>
          <w:b/>
          <w:szCs w:val="24"/>
        </w:rPr>
        <w:t>NEWS MEDIA CONTACT:</w:t>
      </w:r>
    </w:p>
    <w:p w:rsidR="00BE38C8" w:rsidRPr="00BE38C8" w:rsidRDefault="00293235" w:rsidP="00BE38C8">
      <w:pPr>
        <w:widowControl w:val="0"/>
        <w:suppressAutoHyphens/>
        <w:spacing w:line="260" w:lineRule="exact"/>
        <w:ind w:right="-720"/>
        <w:rPr>
          <w:szCs w:val="24"/>
        </w:rPr>
      </w:pPr>
      <w:r>
        <w:rPr>
          <w:szCs w:val="24"/>
        </w:rPr>
        <w:t>October</w:t>
      </w:r>
      <w:r w:rsidR="00BE38C8" w:rsidRPr="00BE38C8">
        <w:rPr>
          <w:szCs w:val="24"/>
        </w:rPr>
        <w:t xml:space="preserve"> </w:t>
      </w:r>
      <w:r w:rsidR="00615DED">
        <w:rPr>
          <w:szCs w:val="24"/>
        </w:rPr>
        <w:t>27</w:t>
      </w:r>
      <w:r w:rsidR="00BE38C8" w:rsidRPr="00BE38C8">
        <w:rPr>
          <w:szCs w:val="24"/>
        </w:rPr>
        <w:t>, 2014                                                               Thomas Sullivan (202) 418-</w:t>
      </w:r>
      <w:r w:rsidR="00961C2E">
        <w:rPr>
          <w:szCs w:val="24"/>
        </w:rPr>
        <w:t>0437</w:t>
      </w:r>
    </w:p>
    <w:p w:rsidR="00BE38C8" w:rsidRPr="00BE38C8" w:rsidRDefault="00BE38C8" w:rsidP="00BE38C8">
      <w:pPr>
        <w:widowControl w:val="0"/>
        <w:suppressAutoHyphens/>
        <w:spacing w:line="260" w:lineRule="exact"/>
        <w:ind w:right="-720"/>
        <w:rPr>
          <w:szCs w:val="24"/>
        </w:rPr>
      </w:pPr>
      <w:r w:rsidRPr="00BE38C8">
        <w:rPr>
          <w:szCs w:val="24"/>
        </w:rPr>
        <w:tab/>
      </w:r>
      <w:r w:rsidRPr="00BE38C8">
        <w:rPr>
          <w:szCs w:val="24"/>
        </w:rPr>
        <w:tab/>
      </w:r>
      <w:r w:rsidRPr="00BE38C8">
        <w:rPr>
          <w:szCs w:val="24"/>
        </w:rPr>
        <w:tab/>
      </w:r>
      <w:r w:rsidRPr="00BE38C8">
        <w:rPr>
          <w:szCs w:val="24"/>
        </w:rPr>
        <w:tab/>
      </w:r>
      <w:r w:rsidRPr="00BE38C8">
        <w:rPr>
          <w:szCs w:val="24"/>
        </w:rPr>
        <w:tab/>
      </w:r>
      <w:r w:rsidRPr="00BE38C8">
        <w:rPr>
          <w:szCs w:val="24"/>
        </w:rPr>
        <w:tab/>
      </w:r>
      <w:r w:rsidRPr="00BE38C8">
        <w:rPr>
          <w:szCs w:val="24"/>
        </w:rPr>
        <w:tab/>
      </w:r>
      <w:r w:rsidRPr="00BE38C8">
        <w:rPr>
          <w:szCs w:val="24"/>
        </w:rPr>
        <w:tab/>
        <w:t xml:space="preserve"> Thomas.Sullivan @fcc.gov</w:t>
      </w:r>
    </w:p>
    <w:p w:rsidR="00BE38C8" w:rsidRPr="00BE38C8" w:rsidRDefault="00BE38C8" w:rsidP="00BE38C8">
      <w:pPr>
        <w:widowControl w:val="0"/>
        <w:suppressAutoHyphens/>
        <w:spacing w:line="260" w:lineRule="exact"/>
        <w:ind w:right="-720"/>
        <w:rPr>
          <w:szCs w:val="24"/>
        </w:rPr>
      </w:pPr>
      <w:r w:rsidRPr="00BE38C8">
        <w:rPr>
          <w:szCs w:val="24"/>
        </w:rPr>
        <w:tab/>
      </w:r>
      <w:r w:rsidRPr="00BE38C8">
        <w:rPr>
          <w:szCs w:val="24"/>
        </w:rPr>
        <w:tab/>
      </w:r>
      <w:r w:rsidRPr="00BE38C8">
        <w:rPr>
          <w:szCs w:val="24"/>
        </w:rPr>
        <w:tab/>
      </w:r>
      <w:r w:rsidRPr="00BE38C8">
        <w:rPr>
          <w:szCs w:val="24"/>
        </w:rPr>
        <w:tab/>
      </w:r>
      <w:r w:rsidRPr="00BE38C8">
        <w:rPr>
          <w:szCs w:val="24"/>
        </w:rPr>
        <w:tab/>
      </w:r>
      <w:r w:rsidRPr="00BE38C8">
        <w:rPr>
          <w:szCs w:val="24"/>
        </w:rPr>
        <w:tab/>
      </w:r>
      <w:r w:rsidRPr="00BE38C8">
        <w:rPr>
          <w:szCs w:val="24"/>
        </w:rPr>
        <w:tab/>
      </w:r>
      <w:r w:rsidRPr="00BE38C8">
        <w:rPr>
          <w:szCs w:val="24"/>
        </w:rPr>
        <w:tab/>
      </w:r>
    </w:p>
    <w:p w:rsidR="00BE38C8" w:rsidRPr="00BE38C8" w:rsidRDefault="00BE38C8" w:rsidP="00BE38C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8C8">
        <w:rPr>
          <w:rFonts w:ascii="Times New Roman" w:hAnsi="Times New Roman" w:cs="Times New Roman"/>
          <w:b/>
          <w:sz w:val="24"/>
          <w:szCs w:val="24"/>
        </w:rPr>
        <w:t>FCC RELEASES REVISED LIST OF INTERNATIONAL POINTS</w:t>
      </w:r>
    </w:p>
    <w:p w:rsidR="00BE38C8" w:rsidRPr="00BE38C8" w:rsidRDefault="00BE38C8" w:rsidP="00BE38C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8296C" w:rsidRDefault="00BE38C8" w:rsidP="00961C2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E38C8">
        <w:rPr>
          <w:rFonts w:ascii="Times New Roman" w:hAnsi="Times New Roman" w:cs="Times New Roman"/>
          <w:sz w:val="24"/>
          <w:szCs w:val="24"/>
        </w:rPr>
        <w:tab/>
        <w:t xml:space="preserve">The FCC has released a report titled </w:t>
      </w:r>
      <w:r w:rsidRPr="00961C2E">
        <w:rPr>
          <w:rFonts w:ascii="Times New Roman" w:hAnsi="Times New Roman" w:cs="Times New Roman"/>
          <w:i/>
          <w:sz w:val="24"/>
          <w:szCs w:val="24"/>
        </w:rPr>
        <w:t>International Points Used for FCC Part 43 Reporting Purposes</w:t>
      </w:r>
      <w:r w:rsidRPr="00BE38C8">
        <w:rPr>
          <w:rFonts w:ascii="Times New Roman" w:hAnsi="Times New Roman" w:cs="Times New Roman"/>
          <w:sz w:val="24"/>
          <w:szCs w:val="24"/>
        </w:rPr>
        <w:t xml:space="preserve">. </w:t>
      </w:r>
      <w:r w:rsidR="00372EE1">
        <w:rPr>
          <w:rFonts w:ascii="Times New Roman" w:hAnsi="Times New Roman" w:cs="Times New Roman"/>
          <w:sz w:val="24"/>
          <w:szCs w:val="24"/>
        </w:rPr>
        <w:t xml:space="preserve"> </w:t>
      </w:r>
      <w:r w:rsidRPr="00BE38C8">
        <w:rPr>
          <w:rFonts w:ascii="Times New Roman" w:hAnsi="Times New Roman" w:cs="Times New Roman"/>
          <w:sz w:val="24"/>
          <w:szCs w:val="24"/>
        </w:rPr>
        <w:t>The report was prepared by the International Bureau’s Strategic Analysis and Negotiations Division (SAND).</w:t>
      </w:r>
    </w:p>
    <w:p w:rsidR="0058296C" w:rsidRDefault="0058296C" w:rsidP="00BE38C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E38C8" w:rsidRPr="00BE38C8" w:rsidRDefault="00BE38C8" w:rsidP="00961C2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E38C8">
        <w:rPr>
          <w:rFonts w:ascii="Times New Roman" w:hAnsi="Times New Roman" w:cs="Times New Roman"/>
          <w:sz w:val="24"/>
          <w:szCs w:val="24"/>
        </w:rPr>
        <w:tab/>
        <w:t xml:space="preserve">The report lists international points that are part of the global telecommunications market and </w:t>
      </w:r>
      <w:r w:rsidR="009E0583">
        <w:rPr>
          <w:rFonts w:ascii="Times New Roman" w:hAnsi="Times New Roman" w:cs="Times New Roman"/>
          <w:sz w:val="24"/>
          <w:szCs w:val="24"/>
        </w:rPr>
        <w:t xml:space="preserve">that </w:t>
      </w:r>
      <w:r w:rsidRPr="00BE38C8">
        <w:rPr>
          <w:rFonts w:ascii="Times New Roman" w:hAnsi="Times New Roman" w:cs="Times New Roman"/>
          <w:sz w:val="24"/>
          <w:szCs w:val="24"/>
        </w:rPr>
        <w:t xml:space="preserve">carriers </w:t>
      </w:r>
      <w:r w:rsidR="009E0583">
        <w:rPr>
          <w:rFonts w:ascii="Times New Roman" w:hAnsi="Times New Roman" w:cs="Times New Roman"/>
          <w:sz w:val="24"/>
          <w:szCs w:val="24"/>
        </w:rPr>
        <w:t xml:space="preserve">should use for purposes of </w:t>
      </w:r>
      <w:r w:rsidRPr="00BE38C8">
        <w:rPr>
          <w:rFonts w:ascii="Times New Roman" w:hAnsi="Times New Roman" w:cs="Times New Roman"/>
          <w:sz w:val="24"/>
          <w:szCs w:val="24"/>
        </w:rPr>
        <w:t>reporting</w:t>
      </w:r>
      <w:r w:rsidR="00287191">
        <w:rPr>
          <w:rFonts w:ascii="Times New Roman" w:hAnsi="Times New Roman" w:cs="Times New Roman"/>
          <w:sz w:val="24"/>
          <w:szCs w:val="24"/>
        </w:rPr>
        <w:t xml:space="preserve"> their international traffic data</w:t>
      </w:r>
      <w:r w:rsidRPr="00BE38C8">
        <w:rPr>
          <w:rFonts w:ascii="Times New Roman" w:hAnsi="Times New Roman" w:cs="Times New Roman"/>
          <w:sz w:val="24"/>
          <w:szCs w:val="24"/>
        </w:rPr>
        <w:t xml:space="preserve"> under the Commission’s amended Part 43 rules.</w:t>
      </w:r>
      <w:r w:rsidRPr="00BE38C8">
        <w:rPr>
          <w:rStyle w:val="FootnoteReference"/>
          <w:rFonts w:cs="Times New Roman"/>
          <w:sz w:val="24"/>
          <w:szCs w:val="24"/>
        </w:rPr>
        <w:footnoteReference w:id="1"/>
      </w:r>
      <w:r w:rsidRPr="00BE38C8">
        <w:rPr>
          <w:rFonts w:ascii="Times New Roman" w:hAnsi="Times New Roman" w:cs="Times New Roman"/>
          <w:sz w:val="24"/>
          <w:szCs w:val="24"/>
        </w:rPr>
        <w:t xml:space="preserve">  This revised list of international points identifies </w:t>
      </w:r>
      <w:r w:rsidR="00D86507">
        <w:rPr>
          <w:rFonts w:ascii="Times New Roman" w:hAnsi="Times New Roman" w:cs="Times New Roman"/>
          <w:sz w:val="24"/>
          <w:szCs w:val="24"/>
        </w:rPr>
        <w:t xml:space="preserve">a number of </w:t>
      </w:r>
      <w:r w:rsidRPr="00BE38C8">
        <w:rPr>
          <w:rFonts w:ascii="Times New Roman" w:hAnsi="Times New Roman" w:cs="Times New Roman"/>
          <w:sz w:val="24"/>
          <w:szCs w:val="24"/>
        </w:rPr>
        <w:t xml:space="preserve">new International Telecommunication Union (ITU) assigned country codes since this report was last published in 1994.  </w:t>
      </w:r>
      <w:r w:rsidR="00D86507">
        <w:rPr>
          <w:rFonts w:ascii="Times New Roman" w:hAnsi="Times New Roman" w:cs="Times New Roman"/>
          <w:sz w:val="24"/>
          <w:szCs w:val="24"/>
        </w:rPr>
        <w:t>Additionally, because t</w:t>
      </w:r>
      <w:r w:rsidRPr="00BE38C8">
        <w:rPr>
          <w:rFonts w:ascii="Times New Roman" w:hAnsi="Times New Roman" w:cs="Times New Roman"/>
          <w:sz w:val="24"/>
          <w:szCs w:val="24"/>
        </w:rPr>
        <w:t>he Commission eliminated the requirement for carriers to include, in their Part 43 submissions, traffic and circuit</w:t>
      </w:r>
      <w:r w:rsidR="00D86507">
        <w:rPr>
          <w:rFonts w:ascii="Times New Roman" w:hAnsi="Times New Roman" w:cs="Times New Roman"/>
          <w:sz w:val="24"/>
          <w:szCs w:val="24"/>
        </w:rPr>
        <w:t xml:space="preserve"> data</w:t>
      </w:r>
      <w:r w:rsidRPr="00BE38C8">
        <w:rPr>
          <w:rFonts w:ascii="Times New Roman" w:hAnsi="Times New Roman" w:cs="Times New Roman"/>
          <w:sz w:val="24"/>
          <w:szCs w:val="24"/>
        </w:rPr>
        <w:t xml:space="preserve"> between U.S. domestic and U.S. off-shore points or traffic and circuit</w:t>
      </w:r>
      <w:r w:rsidR="00D86507">
        <w:rPr>
          <w:rFonts w:ascii="Times New Roman" w:hAnsi="Times New Roman" w:cs="Times New Roman"/>
          <w:sz w:val="24"/>
          <w:szCs w:val="24"/>
        </w:rPr>
        <w:t xml:space="preserve"> data</w:t>
      </w:r>
      <w:r w:rsidRPr="00BE38C8">
        <w:rPr>
          <w:rFonts w:ascii="Times New Roman" w:hAnsi="Times New Roman" w:cs="Times New Roman"/>
          <w:sz w:val="24"/>
          <w:szCs w:val="24"/>
        </w:rPr>
        <w:t xml:space="preserve"> between two U.S. off-shore points</w:t>
      </w:r>
      <w:r w:rsidR="00D86507">
        <w:rPr>
          <w:rFonts w:ascii="Times New Roman" w:hAnsi="Times New Roman" w:cs="Times New Roman"/>
          <w:sz w:val="24"/>
          <w:szCs w:val="24"/>
        </w:rPr>
        <w:t>,</w:t>
      </w:r>
      <w:r w:rsidRPr="00BE38C8">
        <w:rPr>
          <w:rStyle w:val="FootnoteReference"/>
          <w:rFonts w:cs="Times New Roman"/>
          <w:sz w:val="24"/>
          <w:szCs w:val="24"/>
        </w:rPr>
        <w:footnoteReference w:id="2"/>
      </w:r>
      <w:r w:rsidRPr="00BE38C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E38C8">
        <w:rPr>
          <w:rFonts w:ascii="Times New Roman" w:hAnsi="Times New Roman" w:cs="Times New Roman"/>
          <w:sz w:val="24"/>
          <w:szCs w:val="24"/>
        </w:rPr>
        <w:t xml:space="preserve">this publication does not include any U.S. points (United States territories or possessions).  </w:t>
      </w:r>
      <w:bookmarkStart w:id="1" w:name="OLE_LINK1"/>
      <w:r w:rsidRPr="00BE38C8">
        <w:rPr>
          <w:rFonts w:ascii="Times New Roman" w:hAnsi="Times New Roman" w:cs="Times New Roman"/>
          <w:sz w:val="24"/>
          <w:szCs w:val="24"/>
        </w:rPr>
        <w:t xml:space="preserve">The new tables also </w:t>
      </w:r>
      <w:r w:rsidR="00D86507">
        <w:rPr>
          <w:rFonts w:ascii="Times New Roman" w:hAnsi="Times New Roman" w:cs="Times New Roman"/>
          <w:sz w:val="24"/>
          <w:szCs w:val="24"/>
        </w:rPr>
        <w:t>do not include</w:t>
      </w:r>
      <w:r w:rsidRPr="00BE38C8">
        <w:rPr>
          <w:rFonts w:ascii="Times New Roman" w:hAnsi="Times New Roman" w:cs="Times New Roman"/>
          <w:sz w:val="24"/>
          <w:szCs w:val="24"/>
        </w:rPr>
        <w:t xml:space="preserve"> FCC country and summary codes, and directs carriers to no longer consolidate data for some international points.   Table 1 is a comprehensive list of all international points.  Table 2 shows the international points that must be consolidated with the international points listed in Table 3.  Table 3 lists the foreign points for which statistics shall be aggregated for </w:t>
      </w:r>
      <w:r w:rsidR="000A4FAD">
        <w:rPr>
          <w:rFonts w:ascii="Times New Roman" w:hAnsi="Times New Roman" w:cs="Times New Roman"/>
          <w:sz w:val="24"/>
          <w:szCs w:val="24"/>
        </w:rPr>
        <w:t>S</w:t>
      </w:r>
      <w:r w:rsidRPr="00BE38C8">
        <w:rPr>
          <w:rFonts w:ascii="Times New Roman" w:hAnsi="Times New Roman" w:cs="Times New Roman"/>
          <w:sz w:val="24"/>
          <w:szCs w:val="24"/>
        </w:rPr>
        <w:t xml:space="preserve">ection 43.62 reporting purposes, and Table 4 lists ten world regions.  </w:t>
      </w:r>
      <w:bookmarkEnd w:id="1"/>
      <w:r w:rsidRPr="00BE38C8">
        <w:rPr>
          <w:rFonts w:ascii="Times New Roman" w:hAnsi="Times New Roman" w:cs="Times New Roman"/>
          <w:sz w:val="24"/>
          <w:szCs w:val="24"/>
        </w:rPr>
        <w:t>Carriers should contact SAND Division personnel at (202) 418-0945 if they have questions regarding this publication.</w:t>
      </w:r>
    </w:p>
    <w:p w:rsidR="00BE38C8" w:rsidRPr="00BE38C8" w:rsidRDefault="00BE38C8" w:rsidP="00BE38C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E38C8" w:rsidRPr="00BE38C8" w:rsidRDefault="00BE38C8" w:rsidP="00183A2D">
      <w:pPr>
        <w:pStyle w:val="PlainText"/>
        <w:ind w:firstLine="720"/>
        <w:rPr>
          <w:rFonts w:ascii="Times New Roman" w:hAnsi="Times New Roman" w:cs="Times New Roman"/>
          <w:spacing w:val="-2"/>
          <w:sz w:val="24"/>
          <w:szCs w:val="24"/>
        </w:rPr>
      </w:pPr>
      <w:r w:rsidRPr="00BE38C8">
        <w:rPr>
          <w:rFonts w:ascii="Times New Roman" w:hAnsi="Times New Roman" w:cs="Times New Roman"/>
          <w:spacing w:val="-2"/>
          <w:sz w:val="24"/>
          <w:szCs w:val="24"/>
        </w:rPr>
        <w:t>The report is available for reference in the FCC’s Reference Information Center at 445 12</w:t>
      </w:r>
      <w:r w:rsidRPr="009E0583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th</w:t>
      </w:r>
      <w:r w:rsidRPr="00BE38C8">
        <w:rPr>
          <w:rFonts w:ascii="Times New Roman" w:hAnsi="Times New Roman" w:cs="Times New Roman"/>
          <w:spacing w:val="-2"/>
          <w:sz w:val="24"/>
          <w:szCs w:val="24"/>
        </w:rPr>
        <w:t xml:space="preserve"> Street, S.W., Courtyard Level, Washington, D.C. 20554.  Copies may be purchased by contacting the FCC’s duplicating contractor, Best Copy and Printing, Inc., Portals II, 445 12</w:t>
      </w:r>
      <w:r w:rsidRPr="009E0583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th</w:t>
      </w:r>
      <w:r w:rsidR="009E05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38C8">
        <w:rPr>
          <w:rFonts w:ascii="Times New Roman" w:hAnsi="Times New Roman" w:cs="Times New Roman"/>
          <w:spacing w:val="-2"/>
          <w:sz w:val="24"/>
          <w:szCs w:val="24"/>
        </w:rPr>
        <w:t>Street, S.W., Room CY-B402, Washington D.C. 20554, telephone 1-800-378-3160, or via e-mail at fcc@bcpiweb.com or at http://www.bcpiweb.com.  This report can also be downloaded [file name: INTLPTS2014.PDF] at http://www.fcc.gov/international-bureau.</w:t>
      </w:r>
    </w:p>
    <w:p w:rsidR="00BE38C8" w:rsidRPr="00BE38C8" w:rsidRDefault="00BE38C8" w:rsidP="00BE38C8">
      <w:pPr>
        <w:pStyle w:val="PlainText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E38C8" w:rsidRPr="00BE38C8" w:rsidRDefault="009E0583" w:rsidP="00BE38C8">
      <w:pPr>
        <w:tabs>
          <w:tab w:val="left" w:pos="-720"/>
        </w:tabs>
        <w:suppressAutoHyphens/>
        <w:spacing w:line="260" w:lineRule="exact"/>
        <w:rPr>
          <w:szCs w:val="24"/>
        </w:rPr>
      </w:pPr>
      <w:r>
        <w:rPr>
          <w:szCs w:val="24"/>
        </w:rPr>
        <w:lastRenderedPageBreak/>
        <w:tab/>
      </w:r>
      <w:r w:rsidR="00BE38C8" w:rsidRPr="00BE38C8">
        <w:rPr>
          <w:szCs w:val="24"/>
        </w:rPr>
        <w:t xml:space="preserve">For additional information, contact Linda Blake, International Bureau’s Strategic Analysis and Negotiations Division, (202) 418-0945, e-mail: </w:t>
      </w:r>
      <w:hyperlink r:id="rId7" w:history="1">
        <w:r w:rsidR="00BE38C8" w:rsidRPr="00BE38C8">
          <w:rPr>
            <w:rStyle w:val="Hyperlink"/>
            <w:szCs w:val="24"/>
          </w:rPr>
          <w:t>Linda.Blake@fcc.gov</w:t>
        </w:r>
      </w:hyperlink>
      <w:r w:rsidR="00BE38C8" w:rsidRPr="00BE38C8">
        <w:rPr>
          <w:szCs w:val="24"/>
        </w:rPr>
        <w:t xml:space="preserve">. </w:t>
      </w:r>
    </w:p>
    <w:p w:rsidR="00BE38C8" w:rsidRDefault="00BE38C8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sectPr w:rsidR="00BE3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AB" w:rsidRDefault="008166AB">
      <w:r>
        <w:separator/>
      </w:r>
    </w:p>
  </w:endnote>
  <w:endnote w:type="continuationSeparator" w:id="0">
    <w:p w:rsidR="008166AB" w:rsidRDefault="0081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45" w:rsidRDefault="007111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45" w:rsidRDefault="007111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45" w:rsidRDefault="007111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AB" w:rsidRDefault="008166AB">
      <w:r>
        <w:separator/>
      </w:r>
    </w:p>
  </w:footnote>
  <w:footnote w:type="continuationSeparator" w:id="0">
    <w:p w:rsidR="008166AB" w:rsidRDefault="008166AB">
      <w:r>
        <w:continuationSeparator/>
      </w:r>
    </w:p>
  </w:footnote>
  <w:footnote w:id="1">
    <w:p w:rsidR="00BE38C8" w:rsidRDefault="00BE38C8" w:rsidP="00BE38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B1E7A">
        <w:rPr>
          <w:i/>
        </w:rPr>
        <w:t>See</w:t>
      </w:r>
      <w:r>
        <w:t xml:space="preserve"> </w:t>
      </w:r>
      <w:r>
        <w:rPr>
          <w:i/>
        </w:rPr>
        <w:t>Reporting Requirements for U.S. Providers of International Telecommunications Services; Amendment of Part 43 of the Commission’s Rules</w:t>
      </w:r>
      <w:r>
        <w:t>, IB Docket No. 04-112, Second Report and Order, FCC 13-6, 28 FCC Rcd 575 (2013).</w:t>
      </w:r>
    </w:p>
  </w:footnote>
  <w:footnote w:id="2">
    <w:p w:rsidR="00BE38C8" w:rsidRPr="00EB7DFB" w:rsidRDefault="00BE38C8" w:rsidP="00BE38C8">
      <w:pPr>
        <w:pStyle w:val="FootnoteText"/>
      </w:pPr>
      <w:r w:rsidRPr="00D57C76">
        <w:rPr>
          <w:rStyle w:val="FootnoteReference"/>
        </w:rPr>
        <w:footnoteRef/>
      </w:r>
      <w:r w:rsidRPr="00D57C76">
        <w:t xml:space="preserve"> </w:t>
      </w:r>
      <w:r w:rsidRPr="00461E14">
        <w:rPr>
          <w:i/>
        </w:rPr>
        <w:t>See Reporting Requirements for U.S. Providers of International Telecommunications Services, Amendment of Part 43 of the Commission’s Rules,</w:t>
      </w:r>
      <w:r w:rsidRPr="00461E14">
        <w:t xml:space="preserve"> IB Docket No. 04-112, First Report and Order and Further Notice of Proposed Rulemaking, </w:t>
      </w:r>
      <w:r>
        <w:t>26 FCC Rcd 7274, 7295, ¶ 55 (2011)</w:t>
      </w:r>
      <w:r w:rsidRPr="00461E1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45" w:rsidRDefault="007111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45" w:rsidRDefault="007111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AC" w:rsidRDefault="00BE38C8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C:\WINDOWS\Desktop\fcc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WINDOWS\Desktop\fcc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2A8">
      <w:t>NEWS</w:t>
    </w:r>
  </w:p>
  <w:p w:rsidR="00D758AC" w:rsidRDefault="00BE38C8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8AC" w:rsidRDefault="00AD52A8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758AC" w:rsidRDefault="00AD52A8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D758AC" w:rsidRDefault="00AD52A8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000000" w:rsidRDefault="00AD52A8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000000" w:rsidRDefault="00AD52A8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000000" w:rsidRDefault="00AD52A8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AD52A8">
      <w:rPr>
        <w:b/>
        <w:sz w:val="22"/>
      </w:rPr>
      <w:t>Federal Communications Commission</w:t>
    </w:r>
  </w:p>
  <w:p w:rsidR="00D758AC" w:rsidRDefault="00AD52A8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D758AC" w:rsidRDefault="00AD52A8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D758AC" w:rsidRDefault="00BE38C8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D758AC" w:rsidRDefault="00AD52A8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D758AC" w:rsidRDefault="00AD52A8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D758AC" w:rsidRDefault="00BE38C8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C8"/>
    <w:rsid w:val="000A4FAD"/>
    <w:rsid w:val="00183A2D"/>
    <w:rsid w:val="00287191"/>
    <w:rsid w:val="00293235"/>
    <w:rsid w:val="00372EE1"/>
    <w:rsid w:val="003B1D5A"/>
    <w:rsid w:val="003C39C5"/>
    <w:rsid w:val="0050452F"/>
    <w:rsid w:val="0058296C"/>
    <w:rsid w:val="00615DED"/>
    <w:rsid w:val="00711145"/>
    <w:rsid w:val="007E31E7"/>
    <w:rsid w:val="008166AB"/>
    <w:rsid w:val="00961C2E"/>
    <w:rsid w:val="00991BA6"/>
    <w:rsid w:val="009D099C"/>
    <w:rsid w:val="009E0583"/>
    <w:rsid w:val="00A658EB"/>
    <w:rsid w:val="00AB0E56"/>
    <w:rsid w:val="00AB1E7A"/>
    <w:rsid w:val="00AD52A8"/>
    <w:rsid w:val="00B752C4"/>
    <w:rsid w:val="00BE38C8"/>
    <w:rsid w:val="00D758AC"/>
    <w:rsid w:val="00D86507"/>
    <w:rsid w:val="00E2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C8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">
    <w:name w:val="Body Text"/>
    <w:basedOn w:val="Normal"/>
    <w:semiHidden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PlainText">
    <w:name w:val="Plain Text"/>
    <w:basedOn w:val="Normal"/>
    <w:link w:val="PlainTextChar"/>
    <w:rsid w:val="00BE38C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E38C8"/>
    <w:rPr>
      <w:rFonts w:ascii="Courier New" w:hAnsi="Courier New" w:cs="Courier New"/>
    </w:rPr>
  </w:style>
  <w:style w:type="character" w:styleId="CommentReference">
    <w:name w:val="annotation reference"/>
    <w:rsid w:val="00BE38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38C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38C8"/>
  </w:style>
  <w:style w:type="paragraph" w:styleId="BalloonText">
    <w:name w:val="Balloon Text"/>
    <w:basedOn w:val="Normal"/>
    <w:link w:val="BalloonTextChar"/>
    <w:uiPriority w:val="99"/>
    <w:semiHidden/>
    <w:unhideWhenUsed/>
    <w:rsid w:val="00BE3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C8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">
    <w:name w:val="Body Text"/>
    <w:basedOn w:val="Normal"/>
    <w:semiHidden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PlainText">
    <w:name w:val="Plain Text"/>
    <w:basedOn w:val="Normal"/>
    <w:link w:val="PlainTextChar"/>
    <w:rsid w:val="00BE38C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E38C8"/>
    <w:rPr>
      <w:rFonts w:ascii="Courier New" w:hAnsi="Courier New" w:cs="Courier New"/>
    </w:rPr>
  </w:style>
  <w:style w:type="character" w:styleId="CommentReference">
    <w:name w:val="annotation reference"/>
    <w:rsid w:val="00BE38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38C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38C8"/>
  </w:style>
  <w:style w:type="paragraph" w:styleId="BalloonText">
    <w:name w:val="Balloon Text"/>
    <w:basedOn w:val="Normal"/>
    <w:link w:val="BalloonTextChar"/>
    <w:uiPriority w:val="99"/>
    <w:semiHidden/>
    <w:unhideWhenUsed/>
    <w:rsid w:val="00BE3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nda.Blake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2062</Characters>
  <Application>Microsoft Office Word</Application>
  <DocSecurity>0</DocSecurity>
  <Lines>35</Lines>
  <Paragraphs>8</Paragraphs>
  <ScaleCrop>false</ScaleCrop>
  <Manager/>
  <Company/>
  <LinksUpToDate>false</LinksUpToDate>
  <CharactersWithSpaces>2528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2064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2014-10-27T18:40:00Z</dcterms:created>
  <dcterms:modified xsi:type="dcterms:W3CDTF">2014-10-27T18:40:00Z</dcterms:modified>
  <cp:category> </cp:category>
  <cp:contentStatus> </cp:contentStatus>
</cp:coreProperties>
</file>