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5E" w:rsidRDefault="00614C5E" w:rsidP="003459D2">
      <w:pPr>
        <w:spacing w:after="0" w:line="240" w:lineRule="auto"/>
        <w:jc w:val="center"/>
        <w:rPr>
          <w:sz w:val="24"/>
          <w:szCs w:val="24"/>
        </w:rPr>
      </w:pPr>
      <w:bookmarkStart w:id="0" w:name="_GoBack"/>
      <w:bookmarkEnd w:id="0"/>
      <w:r>
        <w:rPr>
          <w:sz w:val="24"/>
          <w:szCs w:val="24"/>
        </w:rPr>
        <w:br/>
      </w:r>
    </w:p>
    <w:p w:rsidR="00AD7A75" w:rsidRDefault="00AD7A75" w:rsidP="003459D2">
      <w:pPr>
        <w:spacing w:after="0" w:line="240" w:lineRule="auto"/>
        <w:jc w:val="center"/>
        <w:rPr>
          <w:sz w:val="24"/>
          <w:szCs w:val="24"/>
        </w:rPr>
      </w:pPr>
      <w:r>
        <w:rPr>
          <w:sz w:val="24"/>
          <w:szCs w:val="24"/>
        </w:rPr>
        <w:t>REMARKS OF TOM WHEELER, CHAIRMAN</w:t>
      </w:r>
      <w:r w:rsidR="009047DE">
        <w:rPr>
          <w:sz w:val="24"/>
          <w:szCs w:val="24"/>
        </w:rPr>
        <w:t>, FEDERAL COMMUNICATIONS COMMISSION,</w:t>
      </w:r>
    </w:p>
    <w:p w:rsidR="00AD7A75" w:rsidRDefault="00AD7A75" w:rsidP="003459D2">
      <w:pPr>
        <w:spacing w:after="0" w:line="240" w:lineRule="auto"/>
        <w:jc w:val="center"/>
        <w:rPr>
          <w:sz w:val="24"/>
          <w:szCs w:val="24"/>
        </w:rPr>
      </w:pPr>
      <w:r>
        <w:rPr>
          <w:sz w:val="24"/>
          <w:szCs w:val="24"/>
        </w:rPr>
        <w:t>MID-ATLANTIC VENTURE ASSOCIATION</w:t>
      </w:r>
    </w:p>
    <w:p w:rsidR="009047DE" w:rsidRDefault="009047DE" w:rsidP="009047DE">
      <w:pPr>
        <w:spacing w:after="0" w:line="240" w:lineRule="auto"/>
        <w:jc w:val="center"/>
        <w:rPr>
          <w:sz w:val="24"/>
          <w:szCs w:val="24"/>
        </w:rPr>
      </w:pPr>
      <w:r>
        <w:rPr>
          <w:sz w:val="24"/>
          <w:szCs w:val="24"/>
        </w:rPr>
        <w:t>WASHINGTON, D.C.</w:t>
      </w:r>
    </w:p>
    <w:p w:rsidR="00AD7A75" w:rsidRDefault="00AD7A75" w:rsidP="003459D2">
      <w:pPr>
        <w:spacing w:after="0" w:line="240" w:lineRule="auto"/>
        <w:jc w:val="center"/>
        <w:rPr>
          <w:sz w:val="24"/>
          <w:szCs w:val="24"/>
        </w:rPr>
      </w:pPr>
      <w:r>
        <w:rPr>
          <w:sz w:val="24"/>
          <w:szCs w:val="24"/>
        </w:rPr>
        <w:t>NOVEMBER 4, 2014</w:t>
      </w:r>
    </w:p>
    <w:p w:rsidR="00AD7A75" w:rsidRDefault="00614C5E" w:rsidP="00614C5E">
      <w:pPr>
        <w:spacing w:after="0" w:line="360" w:lineRule="auto"/>
        <w:ind w:left="2880"/>
        <w:rPr>
          <w:sz w:val="24"/>
          <w:szCs w:val="24"/>
        </w:rPr>
      </w:pPr>
      <w:r>
        <w:rPr>
          <w:sz w:val="24"/>
          <w:szCs w:val="24"/>
        </w:rPr>
        <w:br/>
        <w:t xml:space="preserve">      AS PREPARED FOR DELIVERY</w:t>
      </w:r>
    </w:p>
    <w:p w:rsidR="003459D2" w:rsidRDefault="003459D2" w:rsidP="00AD7A75">
      <w:pPr>
        <w:spacing w:after="0" w:line="360" w:lineRule="auto"/>
        <w:rPr>
          <w:sz w:val="24"/>
          <w:szCs w:val="24"/>
        </w:rPr>
      </w:pPr>
    </w:p>
    <w:p w:rsidR="00505E3D" w:rsidRPr="00BA3970" w:rsidRDefault="00944031" w:rsidP="00AD7A75">
      <w:pPr>
        <w:spacing w:after="0" w:line="360" w:lineRule="auto"/>
        <w:rPr>
          <w:sz w:val="24"/>
          <w:szCs w:val="24"/>
        </w:rPr>
      </w:pPr>
      <w:r w:rsidRPr="00BA3970">
        <w:rPr>
          <w:sz w:val="24"/>
          <w:szCs w:val="24"/>
        </w:rPr>
        <w:t>It’s great to be back at MAVA</w:t>
      </w:r>
      <w:r w:rsidR="000124BE">
        <w:rPr>
          <w:sz w:val="24"/>
          <w:szCs w:val="24"/>
        </w:rPr>
        <w:t xml:space="preserve"> – especially on this day</w:t>
      </w:r>
      <w:r w:rsidRPr="00BA3970">
        <w:rPr>
          <w:sz w:val="24"/>
          <w:szCs w:val="24"/>
        </w:rPr>
        <w:t>.</w:t>
      </w:r>
      <w:r w:rsidR="000124BE">
        <w:rPr>
          <w:sz w:val="24"/>
          <w:szCs w:val="24"/>
        </w:rPr>
        <w:t xml:space="preserve"> It was exactly 365 days ago that I went from being a member of MAVA to </w:t>
      </w:r>
      <w:r w:rsidR="00073108">
        <w:rPr>
          <w:sz w:val="24"/>
          <w:szCs w:val="24"/>
        </w:rPr>
        <w:t xml:space="preserve">being </w:t>
      </w:r>
      <w:r w:rsidR="003B092E" w:rsidRPr="00BA3970">
        <w:rPr>
          <w:sz w:val="24"/>
          <w:szCs w:val="24"/>
        </w:rPr>
        <w:t>t</w:t>
      </w:r>
      <w:r w:rsidRPr="00BA3970">
        <w:rPr>
          <w:sz w:val="24"/>
          <w:szCs w:val="24"/>
        </w:rPr>
        <w:t>he 31</w:t>
      </w:r>
      <w:r w:rsidRPr="00BA3970">
        <w:rPr>
          <w:sz w:val="24"/>
          <w:szCs w:val="24"/>
          <w:vertAlign w:val="superscript"/>
        </w:rPr>
        <w:t>st</w:t>
      </w:r>
      <w:r w:rsidRPr="00BA3970">
        <w:rPr>
          <w:sz w:val="24"/>
          <w:szCs w:val="24"/>
        </w:rPr>
        <w:t xml:space="preserve"> </w:t>
      </w:r>
      <w:r w:rsidR="003459D2">
        <w:rPr>
          <w:sz w:val="24"/>
          <w:szCs w:val="24"/>
        </w:rPr>
        <w:t>C</w:t>
      </w:r>
      <w:r w:rsidRPr="00BA3970">
        <w:rPr>
          <w:sz w:val="24"/>
          <w:szCs w:val="24"/>
        </w:rPr>
        <w:t xml:space="preserve">hairman of the Federal Communications Commission.  </w:t>
      </w:r>
      <w:r w:rsidR="003C5B90" w:rsidRPr="00BA3970">
        <w:rPr>
          <w:sz w:val="24"/>
          <w:szCs w:val="24"/>
        </w:rPr>
        <w:tab/>
      </w:r>
    </w:p>
    <w:p w:rsidR="00B62F81" w:rsidRDefault="00B62F81" w:rsidP="00AD7A75">
      <w:pPr>
        <w:spacing w:after="0" w:line="360" w:lineRule="auto"/>
        <w:rPr>
          <w:sz w:val="24"/>
          <w:szCs w:val="24"/>
        </w:rPr>
      </w:pPr>
    </w:p>
    <w:p w:rsidR="003C5B90" w:rsidRPr="00BA3970" w:rsidRDefault="003C5B90" w:rsidP="00AD7A75">
      <w:pPr>
        <w:spacing w:after="0" w:line="360" w:lineRule="auto"/>
        <w:rPr>
          <w:sz w:val="24"/>
          <w:szCs w:val="24"/>
        </w:rPr>
      </w:pPr>
      <w:r w:rsidRPr="00BA3970">
        <w:rPr>
          <w:sz w:val="24"/>
          <w:szCs w:val="24"/>
        </w:rPr>
        <w:t>It was actually May 1</w:t>
      </w:r>
      <w:r w:rsidRPr="00BA3970">
        <w:rPr>
          <w:sz w:val="24"/>
          <w:szCs w:val="24"/>
          <w:vertAlign w:val="superscript"/>
        </w:rPr>
        <w:t>st</w:t>
      </w:r>
      <w:r w:rsidRPr="00BA3970">
        <w:rPr>
          <w:sz w:val="24"/>
          <w:szCs w:val="24"/>
        </w:rPr>
        <w:t xml:space="preserve"> when President Obama nominated me, but the realities of the United States Senate held that up for six months. That limbo period was one in which you learn to appreciate your partners. Mark, Will, Pascal and Randy had to live with this guy who came in every day, wasn’t sure when he would suddenly be out of there, and was trying to balance winding down one job with starting up another. I was blessed to have great partners</w:t>
      </w:r>
      <w:r w:rsidR="000124BE">
        <w:rPr>
          <w:sz w:val="24"/>
          <w:szCs w:val="24"/>
        </w:rPr>
        <w:t xml:space="preserve"> </w:t>
      </w:r>
      <w:r w:rsidR="00AB448E">
        <w:rPr>
          <w:sz w:val="24"/>
          <w:szCs w:val="24"/>
        </w:rPr>
        <w:t>and I</w:t>
      </w:r>
      <w:r w:rsidR="000124BE">
        <w:rPr>
          <w:sz w:val="24"/>
          <w:szCs w:val="24"/>
        </w:rPr>
        <w:t xml:space="preserve"> will always be grateful</w:t>
      </w:r>
      <w:r w:rsidR="00AB448E">
        <w:rPr>
          <w:sz w:val="24"/>
          <w:szCs w:val="24"/>
        </w:rPr>
        <w:t xml:space="preserve"> to them</w:t>
      </w:r>
      <w:r w:rsidRPr="00BA3970">
        <w:rPr>
          <w:sz w:val="24"/>
          <w:szCs w:val="24"/>
        </w:rPr>
        <w:t>.</w:t>
      </w:r>
    </w:p>
    <w:p w:rsidR="00B62F81" w:rsidRDefault="00B62F81" w:rsidP="00AD7A75">
      <w:pPr>
        <w:spacing w:after="0" w:line="360" w:lineRule="auto"/>
        <w:rPr>
          <w:sz w:val="24"/>
          <w:szCs w:val="24"/>
        </w:rPr>
      </w:pPr>
    </w:p>
    <w:p w:rsidR="000D7F06" w:rsidRDefault="003B092E" w:rsidP="00AD7A75">
      <w:pPr>
        <w:spacing w:after="0" w:line="360" w:lineRule="auto"/>
        <w:rPr>
          <w:sz w:val="24"/>
          <w:szCs w:val="24"/>
        </w:rPr>
      </w:pPr>
      <w:r w:rsidRPr="00BA3970">
        <w:rPr>
          <w:sz w:val="24"/>
          <w:szCs w:val="24"/>
        </w:rPr>
        <w:t>O</w:t>
      </w:r>
      <w:r w:rsidR="003C5B90" w:rsidRPr="00BA3970">
        <w:rPr>
          <w:sz w:val="24"/>
          <w:szCs w:val="24"/>
        </w:rPr>
        <w:t xml:space="preserve">ne of the things that has struck me about </w:t>
      </w:r>
      <w:r w:rsidR="00AB448E">
        <w:rPr>
          <w:sz w:val="24"/>
          <w:szCs w:val="24"/>
        </w:rPr>
        <w:t>being</w:t>
      </w:r>
      <w:r w:rsidR="003C5B90" w:rsidRPr="00BA3970">
        <w:rPr>
          <w:sz w:val="24"/>
          <w:szCs w:val="24"/>
        </w:rPr>
        <w:t xml:space="preserve"> </w:t>
      </w:r>
      <w:r w:rsidR="00AB448E">
        <w:rPr>
          <w:sz w:val="24"/>
          <w:szCs w:val="24"/>
        </w:rPr>
        <w:t>C</w:t>
      </w:r>
      <w:r w:rsidR="003C5B90" w:rsidRPr="00BA3970">
        <w:rPr>
          <w:sz w:val="24"/>
          <w:szCs w:val="24"/>
        </w:rPr>
        <w:t>hairman</w:t>
      </w:r>
      <w:r w:rsidR="00AB448E">
        <w:rPr>
          <w:sz w:val="24"/>
          <w:szCs w:val="24"/>
        </w:rPr>
        <w:t xml:space="preserve"> of the FCC</w:t>
      </w:r>
      <w:r w:rsidR="003C5B90" w:rsidRPr="00BA3970">
        <w:rPr>
          <w:sz w:val="24"/>
          <w:szCs w:val="24"/>
        </w:rPr>
        <w:t xml:space="preserve"> is how </w:t>
      </w:r>
      <w:r w:rsidR="00286E86" w:rsidRPr="00BA3970">
        <w:rPr>
          <w:sz w:val="24"/>
          <w:szCs w:val="24"/>
        </w:rPr>
        <w:t xml:space="preserve">similar it is to </w:t>
      </w:r>
      <w:r w:rsidR="003C5B90" w:rsidRPr="00BA3970">
        <w:rPr>
          <w:sz w:val="24"/>
          <w:szCs w:val="24"/>
        </w:rPr>
        <w:t>the job of a VC</w:t>
      </w:r>
      <w:r w:rsidR="000124BE">
        <w:rPr>
          <w:sz w:val="24"/>
          <w:szCs w:val="24"/>
        </w:rPr>
        <w:t xml:space="preserve">, </w:t>
      </w:r>
      <w:r w:rsidR="00073108">
        <w:rPr>
          <w:sz w:val="24"/>
          <w:szCs w:val="24"/>
        </w:rPr>
        <w:t xml:space="preserve">or </w:t>
      </w:r>
      <w:r w:rsidR="000124BE">
        <w:rPr>
          <w:sz w:val="24"/>
          <w:szCs w:val="24"/>
        </w:rPr>
        <w:t>the job of a growth company CEO</w:t>
      </w:r>
      <w:r w:rsidR="000D7F06" w:rsidRPr="00BA3970">
        <w:rPr>
          <w:sz w:val="24"/>
          <w:szCs w:val="24"/>
        </w:rPr>
        <w:t>.</w:t>
      </w:r>
      <w:r w:rsidR="00614C5E">
        <w:rPr>
          <w:sz w:val="24"/>
          <w:szCs w:val="24"/>
        </w:rPr>
        <w:t xml:space="preserve"> </w:t>
      </w:r>
      <w:r w:rsidR="000124BE">
        <w:rPr>
          <w:sz w:val="24"/>
          <w:szCs w:val="24"/>
        </w:rPr>
        <w:t>L</w:t>
      </w:r>
      <w:r w:rsidR="000D7F06" w:rsidRPr="00BA3970">
        <w:rPr>
          <w:sz w:val="24"/>
          <w:szCs w:val="24"/>
        </w:rPr>
        <w:t>ike being a VC</w:t>
      </w:r>
      <w:r w:rsidR="000124BE">
        <w:rPr>
          <w:sz w:val="24"/>
          <w:szCs w:val="24"/>
        </w:rPr>
        <w:t>,</w:t>
      </w:r>
      <w:r w:rsidR="000D7F06" w:rsidRPr="00BA3970">
        <w:rPr>
          <w:sz w:val="24"/>
          <w:szCs w:val="24"/>
        </w:rPr>
        <w:t xml:space="preserve"> the most challenging and exciting part about </w:t>
      </w:r>
      <w:r w:rsidR="00AB448E">
        <w:rPr>
          <w:sz w:val="24"/>
          <w:szCs w:val="24"/>
        </w:rPr>
        <w:t>my job</w:t>
      </w:r>
      <w:r w:rsidR="000D7F06" w:rsidRPr="00BA3970">
        <w:rPr>
          <w:sz w:val="24"/>
          <w:szCs w:val="24"/>
        </w:rPr>
        <w:t xml:space="preserve"> is </w:t>
      </w:r>
      <w:r w:rsidR="000124BE">
        <w:rPr>
          <w:sz w:val="24"/>
          <w:szCs w:val="24"/>
        </w:rPr>
        <w:t>confronting</w:t>
      </w:r>
      <w:r w:rsidR="000D7F06" w:rsidRPr="00BA3970">
        <w:rPr>
          <w:sz w:val="24"/>
          <w:szCs w:val="24"/>
        </w:rPr>
        <w:t xml:space="preserve"> the impact of new technologies that create entirely changed circumstances for American consumers and </w:t>
      </w:r>
      <w:r w:rsidR="00946621">
        <w:rPr>
          <w:sz w:val="24"/>
          <w:szCs w:val="24"/>
        </w:rPr>
        <w:t>b</w:t>
      </w:r>
      <w:r w:rsidR="000D7F06" w:rsidRPr="00BA3970">
        <w:rPr>
          <w:sz w:val="24"/>
          <w:szCs w:val="24"/>
        </w:rPr>
        <w:t>usinesses.</w:t>
      </w:r>
      <w:r w:rsidR="000124BE">
        <w:rPr>
          <w:sz w:val="24"/>
          <w:szCs w:val="24"/>
        </w:rPr>
        <w:t xml:space="preserve"> And, like a CEO, the buck stops here. I am grateful that I have four other commissioners with whom to work, but by statute I am the CEO of an agency charged with the responsibility of overseeing </w:t>
      </w:r>
      <w:r w:rsidR="000E616E">
        <w:rPr>
          <w:sz w:val="24"/>
          <w:szCs w:val="24"/>
        </w:rPr>
        <w:t xml:space="preserve">industries that make up </w:t>
      </w:r>
      <w:r w:rsidR="000124BE">
        <w:rPr>
          <w:sz w:val="24"/>
          <w:szCs w:val="24"/>
        </w:rPr>
        <w:t>approximately</w:t>
      </w:r>
      <w:r w:rsidR="000E616E">
        <w:rPr>
          <w:sz w:val="24"/>
          <w:szCs w:val="24"/>
        </w:rPr>
        <w:t xml:space="preserve"> one-sixth</w:t>
      </w:r>
      <w:r w:rsidR="000124BE">
        <w:rPr>
          <w:sz w:val="24"/>
          <w:szCs w:val="24"/>
        </w:rPr>
        <w:t xml:space="preserve"> of the U.S. economy.</w:t>
      </w:r>
    </w:p>
    <w:p w:rsidR="00B62F81" w:rsidRDefault="00B62F81" w:rsidP="00AD7A75">
      <w:pPr>
        <w:spacing w:after="0" w:line="360" w:lineRule="auto"/>
        <w:rPr>
          <w:sz w:val="24"/>
          <w:szCs w:val="24"/>
        </w:rPr>
      </w:pPr>
    </w:p>
    <w:p w:rsidR="00D63C46" w:rsidRDefault="000124BE" w:rsidP="00AD7A75">
      <w:pPr>
        <w:spacing w:after="0" w:line="360" w:lineRule="auto"/>
        <w:rPr>
          <w:sz w:val="24"/>
          <w:szCs w:val="24"/>
        </w:rPr>
      </w:pPr>
      <w:r>
        <w:rPr>
          <w:sz w:val="24"/>
          <w:szCs w:val="24"/>
        </w:rPr>
        <w:t xml:space="preserve">As you know, the job of a CEO is to decide. In your case, it is decisions to optimize return for your stakeholders. In my case it is to </w:t>
      </w:r>
      <w:r w:rsidR="00D63C46" w:rsidRPr="00BA3970">
        <w:rPr>
          <w:sz w:val="24"/>
          <w:szCs w:val="24"/>
        </w:rPr>
        <w:t xml:space="preserve">maximize for the ill-defined and often vague </w:t>
      </w:r>
      <w:r w:rsidR="00073108">
        <w:rPr>
          <w:sz w:val="24"/>
          <w:szCs w:val="24"/>
        </w:rPr>
        <w:t xml:space="preserve">and </w:t>
      </w:r>
      <w:r w:rsidR="00D63C46" w:rsidRPr="00BA3970">
        <w:rPr>
          <w:sz w:val="24"/>
          <w:szCs w:val="24"/>
        </w:rPr>
        <w:t>multi-faceted concept of the “public interest.”</w:t>
      </w:r>
      <w:r>
        <w:rPr>
          <w:sz w:val="24"/>
          <w:szCs w:val="24"/>
        </w:rPr>
        <w:t xml:space="preserve"> </w:t>
      </w:r>
    </w:p>
    <w:p w:rsidR="000124BE" w:rsidRDefault="000124BE" w:rsidP="00AD7A75">
      <w:pPr>
        <w:spacing w:after="0" w:line="360" w:lineRule="auto"/>
        <w:rPr>
          <w:sz w:val="24"/>
          <w:szCs w:val="24"/>
        </w:rPr>
      </w:pPr>
      <w:r>
        <w:rPr>
          <w:sz w:val="24"/>
          <w:szCs w:val="24"/>
        </w:rPr>
        <w:lastRenderedPageBreak/>
        <w:t>I am honored and privileged to be in this role</w:t>
      </w:r>
      <w:r w:rsidR="00073108">
        <w:rPr>
          <w:sz w:val="24"/>
          <w:szCs w:val="24"/>
        </w:rPr>
        <w:t>. I believe there is a</w:t>
      </w:r>
      <w:r w:rsidR="00AB448E">
        <w:rPr>
          <w:sz w:val="24"/>
          <w:szCs w:val="24"/>
        </w:rPr>
        <w:t xml:space="preserve"> symbio</w:t>
      </w:r>
      <w:r w:rsidR="00073108">
        <w:rPr>
          <w:sz w:val="24"/>
          <w:szCs w:val="24"/>
        </w:rPr>
        <w:t>tic relationship between</w:t>
      </w:r>
      <w:r w:rsidR="00AB448E">
        <w:rPr>
          <w:sz w:val="24"/>
          <w:szCs w:val="24"/>
        </w:rPr>
        <w:t xml:space="preserve"> what you do</w:t>
      </w:r>
      <w:r w:rsidR="00073108">
        <w:rPr>
          <w:sz w:val="24"/>
          <w:szCs w:val="24"/>
        </w:rPr>
        <w:t xml:space="preserve"> and what we do</w:t>
      </w:r>
      <w:r>
        <w:rPr>
          <w:sz w:val="24"/>
          <w:szCs w:val="24"/>
        </w:rPr>
        <w:t>. You are building or applying new technologies to create new services</w:t>
      </w:r>
      <w:r w:rsidR="00AB448E">
        <w:rPr>
          <w:sz w:val="24"/>
          <w:szCs w:val="24"/>
        </w:rPr>
        <w:t xml:space="preserve"> that produce economic growth</w:t>
      </w:r>
      <w:r>
        <w:rPr>
          <w:sz w:val="24"/>
          <w:szCs w:val="24"/>
        </w:rPr>
        <w:t>. My job is to assure access to and openness of the network pathways essential to your growth</w:t>
      </w:r>
      <w:r w:rsidR="003100B6">
        <w:rPr>
          <w:sz w:val="24"/>
          <w:szCs w:val="24"/>
        </w:rPr>
        <w:t>,</w:t>
      </w:r>
      <w:r>
        <w:rPr>
          <w:sz w:val="24"/>
          <w:szCs w:val="24"/>
        </w:rPr>
        <w:t xml:space="preserve"> while pursuing the public interest </w:t>
      </w:r>
      <w:r w:rsidR="00073108">
        <w:rPr>
          <w:sz w:val="24"/>
          <w:szCs w:val="24"/>
        </w:rPr>
        <w:t xml:space="preserve">that includes not only access and openness, but </w:t>
      </w:r>
      <w:r w:rsidR="003100B6">
        <w:rPr>
          <w:sz w:val="24"/>
          <w:szCs w:val="24"/>
        </w:rPr>
        <w:t xml:space="preserve">also </w:t>
      </w:r>
      <w:r>
        <w:rPr>
          <w:sz w:val="24"/>
          <w:szCs w:val="24"/>
        </w:rPr>
        <w:t>consumer protection, public safety, and national security.</w:t>
      </w:r>
    </w:p>
    <w:p w:rsidR="00B62F81" w:rsidRDefault="00B62F81" w:rsidP="00AD7A75">
      <w:pPr>
        <w:spacing w:after="0" w:line="360" w:lineRule="auto"/>
        <w:rPr>
          <w:sz w:val="24"/>
          <w:szCs w:val="24"/>
        </w:rPr>
      </w:pPr>
    </w:p>
    <w:p w:rsidR="000124BE" w:rsidRDefault="00073108" w:rsidP="00AD7A75">
      <w:pPr>
        <w:spacing w:after="0" w:line="360" w:lineRule="auto"/>
        <w:rPr>
          <w:sz w:val="24"/>
          <w:szCs w:val="24"/>
        </w:rPr>
      </w:pPr>
      <w:r>
        <w:rPr>
          <w:sz w:val="24"/>
          <w:szCs w:val="24"/>
        </w:rPr>
        <w:t xml:space="preserve">Together we have a </w:t>
      </w:r>
      <w:r w:rsidR="000124BE">
        <w:rPr>
          <w:sz w:val="24"/>
          <w:szCs w:val="24"/>
        </w:rPr>
        <w:t>joint challenge</w:t>
      </w:r>
      <w:r>
        <w:rPr>
          <w:sz w:val="24"/>
          <w:szCs w:val="24"/>
        </w:rPr>
        <w:t>:</w:t>
      </w:r>
      <w:r w:rsidR="000124BE">
        <w:rPr>
          <w:sz w:val="24"/>
          <w:szCs w:val="24"/>
        </w:rPr>
        <w:t xml:space="preserve"> to win the 21</w:t>
      </w:r>
      <w:r w:rsidR="000124BE" w:rsidRPr="000124BE">
        <w:rPr>
          <w:sz w:val="24"/>
          <w:szCs w:val="24"/>
          <w:vertAlign w:val="superscript"/>
        </w:rPr>
        <w:t>st</w:t>
      </w:r>
      <w:r w:rsidR="000124BE">
        <w:rPr>
          <w:sz w:val="24"/>
          <w:szCs w:val="24"/>
        </w:rPr>
        <w:t xml:space="preserve"> century. The 20</w:t>
      </w:r>
      <w:r w:rsidR="000124BE" w:rsidRPr="000124BE">
        <w:rPr>
          <w:sz w:val="24"/>
          <w:szCs w:val="24"/>
          <w:vertAlign w:val="superscript"/>
        </w:rPr>
        <w:t>th</w:t>
      </w:r>
      <w:r w:rsidR="000124BE">
        <w:rPr>
          <w:sz w:val="24"/>
          <w:szCs w:val="24"/>
        </w:rPr>
        <w:t xml:space="preserve"> century was the American century because of American innovation – much of it </w:t>
      </w:r>
      <w:r w:rsidR="003100B6">
        <w:rPr>
          <w:sz w:val="24"/>
          <w:szCs w:val="24"/>
        </w:rPr>
        <w:t xml:space="preserve">enabled by </w:t>
      </w:r>
      <w:r w:rsidR="000124BE">
        <w:rPr>
          <w:sz w:val="24"/>
          <w:szCs w:val="24"/>
        </w:rPr>
        <w:t xml:space="preserve">the networks that connect us. The digital revolution that closed out that century, however, created opportunities for others to challenge that leadership. </w:t>
      </w:r>
      <w:r w:rsidR="004866E3">
        <w:rPr>
          <w:sz w:val="24"/>
          <w:szCs w:val="24"/>
        </w:rPr>
        <w:t>As we move from the centralizing nature of analog networks to the distributed nature of digital networks, opportunity not only expanded beyond traditional industrial activity, but it also expanded beyond our shores.</w:t>
      </w:r>
    </w:p>
    <w:p w:rsidR="00B62F81" w:rsidRDefault="00B62F81" w:rsidP="00AD7A75">
      <w:pPr>
        <w:spacing w:after="0" w:line="360" w:lineRule="auto"/>
        <w:rPr>
          <w:sz w:val="24"/>
          <w:szCs w:val="24"/>
        </w:rPr>
      </w:pPr>
    </w:p>
    <w:p w:rsidR="004866E3" w:rsidRDefault="003100B6" w:rsidP="00AD7A75">
      <w:pPr>
        <w:spacing w:after="0" w:line="360" w:lineRule="auto"/>
        <w:rPr>
          <w:sz w:val="24"/>
          <w:szCs w:val="24"/>
        </w:rPr>
      </w:pPr>
      <w:r>
        <w:rPr>
          <w:sz w:val="24"/>
          <w:szCs w:val="24"/>
        </w:rPr>
        <w:t>Y</w:t>
      </w:r>
      <w:r w:rsidR="004866E3">
        <w:rPr>
          <w:sz w:val="24"/>
          <w:szCs w:val="24"/>
        </w:rPr>
        <w:t xml:space="preserve">ou as entrepreneurs, and </w:t>
      </w:r>
      <w:r w:rsidR="000E616E">
        <w:rPr>
          <w:sz w:val="24"/>
          <w:szCs w:val="24"/>
        </w:rPr>
        <w:t>I</w:t>
      </w:r>
      <w:r w:rsidR="004866E3">
        <w:rPr>
          <w:sz w:val="24"/>
          <w:szCs w:val="24"/>
        </w:rPr>
        <w:t xml:space="preserve"> as a government official</w:t>
      </w:r>
      <w:r w:rsidR="00073108">
        <w:rPr>
          <w:sz w:val="24"/>
          <w:szCs w:val="24"/>
        </w:rPr>
        <w:t>,</w:t>
      </w:r>
      <w:r>
        <w:rPr>
          <w:sz w:val="24"/>
          <w:szCs w:val="24"/>
        </w:rPr>
        <w:t xml:space="preserve"> share the same</w:t>
      </w:r>
      <w:r w:rsidR="004866E3">
        <w:rPr>
          <w:sz w:val="24"/>
          <w:szCs w:val="24"/>
        </w:rPr>
        <w:t xml:space="preserve"> challenge</w:t>
      </w:r>
      <w:r>
        <w:rPr>
          <w:sz w:val="24"/>
          <w:szCs w:val="24"/>
        </w:rPr>
        <w:t xml:space="preserve">: </w:t>
      </w:r>
      <w:r w:rsidR="00073108">
        <w:rPr>
          <w:sz w:val="24"/>
          <w:szCs w:val="24"/>
        </w:rPr>
        <w:t xml:space="preserve">what will we do so that </w:t>
      </w:r>
      <w:r w:rsidR="004866E3">
        <w:rPr>
          <w:sz w:val="24"/>
          <w:szCs w:val="24"/>
        </w:rPr>
        <w:t>this century</w:t>
      </w:r>
      <w:r w:rsidR="00073108">
        <w:rPr>
          <w:sz w:val="24"/>
          <w:szCs w:val="24"/>
        </w:rPr>
        <w:t xml:space="preserve"> ends</w:t>
      </w:r>
      <w:r>
        <w:rPr>
          <w:sz w:val="24"/>
          <w:szCs w:val="24"/>
        </w:rPr>
        <w:t xml:space="preserve"> with our nation and </w:t>
      </w:r>
      <w:r w:rsidR="000E616E">
        <w:rPr>
          <w:sz w:val="24"/>
          <w:szCs w:val="24"/>
        </w:rPr>
        <w:t>the American people</w:t>
      </w:r>
      <w:r>
        <w:rPr>
          <w:sz w:val="24"/>
          <w:szCs w:val="24"/>
        </w:rPr>
        <w:t xml:space="preserve"> in better shape than when we entered it?</w:t>
      </w:r>
      <w:r w:rsidR="004866E3">
        <w:rPr>
          <w:sz w:val="24"/>
          <w:szCs w:val="24"/>
        </w:rPr>
        <w:t xml:space="preserve"> I</w:t>
      </w:r>
      <w:r>
        <w:rPr>
          <w:sz w:val="24"/>
          <w:szCs w:val="24"/>
        </w:rPr>
        <w:t xml:space="preserve"> believe a key answer to that question is how </w:t>
      </w:r>
      <w:r w:rsidR="004866E3">
        <w:rPr>
          <w:sz w:val="24"/>
          <w:szCs w:val="24"/>
        </w:rPr>
        <w:t>we win the transformation from an analog economy to a digital economy</w:t>
      </w:r>
      <w:r w:rsidR="001A6F7E">
        <w:rPr>
          <w:sz w:val="24"/>
          <w:szCs w:val="24"/>
        </w:rPr>
        <w:t>; and key to that is the transformation of our networks</w:t>
      </w:r>
      <w:r w:rsidR="004866E3">
        <w:rPr>
          <w:sz w:val="24"/>
          <w:szCs w:val="24"/>
        </w:rPr>
        <w:t xml:space="preserve">. </w:t>
      </w:r>
    </w:p>
    <w:p w:rsidR="004866E3" w:rsidRDefault="004866E3" w:rsidP="00AD7A75">
      <w:pPr>
        <w:spacing w:after="0" w:line="360" w:lineRule="auto"/>
        <w:rPr>
          <w:sz w:val="24"/>
          <w:szCs w:val="24"/>
        </w:rPr>
      </w:pPr>
      <w:r>
        <w:rPr>
          <w:sz w:val="24"/>
          <w:szCs w:val="24"/>
        </w:rPr>
        <w:t xml:space="preserve">You are digital natives. Our economy is increasingly digital. Our challenge as a nation is transitioning from the security of analog-based concepts and institutions to the new and seemingly less secure realities of digital. </w:t>
      </w:r>
      <w:r w:rsidR="003100B6">
        <w:rPr>
          <w:sz w:val="24"/>
          <w:szCs w:val="24"/>
        </w:rPr>
        <w:t>Because we are the “network agency,” t</w:t>
      </w:r>
      <w:r>
        <w:rPr>
          <w:sz w:val="24"/>
          <w:szCs w:val="24"/>
        </w:rPr>
        <w:t>he FCC is</w:t>
      </w:r>
      <w:r w:rsidR="003100B6">
        <w:rPr>
          <w:sz w:val="24"/>
          <w:szCs w:val="24"/>
        </w:rPr>
        <w:t xml:space="preserve"> smack-dab</w:t>
      </w:r>
      <w:r>
        <w:rPr>
          <w:sz w:val="24"/>
          <w:szCs w:val="24"/>
        </w:rPr>
        <w:t xml:space="preserve"> in the middle of </w:t>
      </w:r>
      <w:r w:rsidR="003100B6">
        <w:rPr>
          <w:sz w:val="24"/>
          <w:szCs w:val="24"/>
        </w:rPr>
        <w:t>those</w:t>
      </w:r>
      <w:r>
        <w:rPr>
          <w:sz w:val="24"/>
          <w:szCs w:val="24"/>
        </w:rPr>
        <w:t xml:space="preserve"> digital transitions</w:t>
      </w:r>
      <w:r w:rsidR="003100B6">
        <w:rPr>
          <w:sz w:val="24"/>
          <w:szCs w:val="24"/>
        </w:rPr>
        <w:t xml:space="preserve">. </w:t>
      </w:r>
    </w:p>
    <w:p w:rsidR="00B62F81" w:rsidRDefault="00B62F81" w:rsidP="00AD7A75">
      <w:pPr>
        <w:spacing w:after="0" w:line="360" w:lineRule="auto"/>
        <w:rPr>
          <w:sz w:val="24"/>
          <w:szCs w:val="24"/>
        </w:rPr>
      </w:pPr>
    </w:p>
    <w:p w:rsidR="004866E3" w:rsidRDefault="004866E3" w:rsidP="00AD7A75">
      <w:pPr>
        <w:spacing w:after="0" w:line="360" w:lineRule="auto"/>
        <w:rPr>
          <w:sz w:val="24"/>
          <w:szCs w:val="24"/>
        </w:rPr>
      </w:pPr>
      <w:r>
        <w:rPr>
          <w:sz w:val="24"/>
          <w:szCs w:val="24"/>
        </w:rPr>
        <w:t>At the heart of our transition activities are two verities. In the 20</w:t>
      </w:r>
      <w:r w:rsidRPr="004866E3">
        <w:rPr>
          <w:sz w:val="24"/>
          <w:szCs w:val="24"/>
          <w:vertAlign w:val="superscript"/>
        </w:rPr>
        <w:t>th</w:t>
      </w:r>
      <w:r>
        <w:rPr>
          <w:sz w:val="24"/>
          <w:szCs w:val="24"/>
        </w:rPr>
        <w:t xml:space="preserve"> century regulation was based on </w:t>
      </w:r>
      <w:r w:rsidR="003100B6">
        <w:rPr>
          <w:sz w:val="24"/>
          <w:szCs w:val="24"/>
        </w:rPr>
        <w:t xml:space="preserve">analog </w:t>
      </w:r>
      <w:r>
        <w:rPr>
          <w:sz w:val="24"/>
          <w:szCs w:val="24"/>
        </w:rPr>
        <w:t>realities</w:t>
      </w:r>
      <w:r w:rsidR="003100B6">
        <w:rPr>
          <w:sz w:val="24"/>
          <w:szCs w:val="24"/>
        </w:rPr>
        <w:t xml:space="preserve"> that dictated unique</w:t>
      </w:r>
      <w:r>
        <w:rPr>
          <w:sz w:val="24"/>
          <w:szCs w:val="24"/>
        </w:rPr>
        <w:t xml:space="preserve"> physical networks</w:t>
      </w:r>
      <w:r w:rsidR="003100B6">
        <w:rPr>
          <w:sz w:val="24"/>
          <w:szCs w:val="24"/>
        </w:rPr>
        <w:t xml:space="preserve"> for different services</w:t>
      </w:r>
      <w:r>
        <w:rPr>
          <w:sz w:val="24"/>
          <w:szCs w:val="24"/>
        </w:rPr>
        <w:t xml:space="preserve"> and an attitude of government knows best. Internet Protocol smashed the first assumption; Internet speed destroyed the other. Yet, while the laws of physics have been wrestled to the ground to enable these transitions, the laws of human nature and the incentive for economic maximization still remain</w:t>
      </w:r>
      <w:r w:rsidR="003100B6">
        <w:rPr>
          <w:sz w:val="24"/>
          <w:szCs w:val="24"/>
        </w:rPr>
        <w:t xml:space="preserve"> to affect that public interest obligation I just referenced</w:t>
      </w:r>
      <w:r>
        <w:rPr>
          <w:sz w:val="24"/>
          <w:szCs w:val="24"/>
        </w:rPr>
        <w:t xml:space="preserve">. </w:t>
      </w:r>
    </w:p>
    <w:p w:rsidR="00614C5E" w:rsidRPr="00BA3970" w:rsidRDefault="00614C5E" w:rsidP="00AD7A75">
      <w:pPr>
        <w:spacing w:after="0" w:line="360" w:lineRule="auto"/>
        <w:rPr>
          <w:sz w:val="24"/>
          <w:szCs w:val="24"/>
        </w:rPr>
      </w:pPr>
    </w:p>
    <w:p w:rsidR="00D63C46" w:rsidRDefault="00AD390D" w:rsidP="00AD7A75">
      <w:pPr>
        <w:spacing w:after="0" w:line="360" w:lineRule="auto"/>
        <w:rPr>
          <w:rFonts w:cs="Times New Roman"/>
          <w:sz w:val="24"/>
          <w:szCs w:val="24"/>
        </w:rPr>
      </w:pPr>
      <w:r w:rsidRPr="00BA3970">
        <w:rPr>
          <w:rFonts w:cs="Times New Roman"/>
          <w:sz w:val="24"/>
          <w:szCs w:val="24"/>
        </w:rPr>
        <w:lastRenderedPageBreak/>
        <w:t xml:space="preserve">The central underpinning of our </w:t>
      </w:r>
      <w:r w:rsidR="003100B6">
        <w:rPr>
          <w:rFonts w:cs="Times New Roman"/>
          <w:sz w:val="24"/>
          <w:szCs w:val="24"/>
        </w:rPr>
        <w:t xml:space="preserve">digital transitions </w:t>
      </w:r>
      <w:r w:rsidRPr="00BA3970">
        <w:rPr>
          <w:rFonts w:cs="Times New Roman"/>
          <w:sz w:val="24"/>
          <w:szCs w:val="24"/>
        </w:rPr>
        <w:t xml:space="preserve">strategy is that competition is the most effective tool for driving innovation, investment, and consumer and economic benefits. </w:t>
      </w:r>
      <w:r w:rsidR="004866E3">
        <w:rPr>
          <w:rFonts w:cs="Times New Roman"/>
          <w:sz w:val="24"/>
          <w:szCs w:val="24"/>
        </w:rPr>
        <w:t>Since taking this job m</w:t>
      </w:r>
      <w:r w:rsidR="00126A79" w:rsidRPr="00BA3970">
        <w:rPr>
          <w:rFonts w:cs="Times New Roman"/>
          <w:sz w:val="24"/>
          <w:szCs w:val="24"/>
        </w:rPr>
        <w:t>y mantra</w:t>
      </w:r>
      <w:r w:rsidR="004866E3">
        <w:rPr>
          <w:rFonts w:cs="Times New Roman"/>
          <w:sz w:val="24"/>
          <w:szCs w:val="24"/>
        </w:rPr>
        <w:t xml:space="preserve"> has been,</w:t>
      </w:r>
      <w:r w:rsidR="00711110" w:rsidRPr="00BA3970">
        <w:rPr>
          <w:rFonts w:cs="Times New Roman"/>
          <w:sz w:val="24"/>
          <w:szCs w:val="24"/>
        </w:rPr>
        <w:t xml:space="preserve"> “Competition, Competition, Competition.”</w:t>
      </w:r>
      <w:r w:rsidR="00E50585">
        <w:rPr>
          <w:rFonts w:cs="Times New Roman"/>
          <w:sz w:val="24"/>
          <w:szCs w:val="24"/>
        </w:rPr>
        <w:t xml:space="preserve"> Thinking about how our activities apply to what you do, let’s briefly take a look at Internet speeds, video services, public safety, and the concept of an Open Internet – all through the lens of competition.</w:t>
      </w:r>
    </w:p>
    <w:p w:rsidR="00B62F81" w:rsidRDefault="00B62F81" w:rsidP="00AD7A75">
      <w:pPr>
        <w:spacing w:after="0" w:line="360" w:lineRule="auto"/>
        <w:rPr>
          <w:rFonts w:cs="Times New Roman"/>
          <w:sz w:val="24"/>
          <w:szCs w:val="24"/>
        </w:rPr>
      </w:pPr>
    </w:p>
    <w:p w:rsidR="00A2576E" w:rsidRPr="00BA3970" w:rsidRDefault="00A2576E" w:rsidP="00AD7A75">
      <w:pPr>
        <w:spacing w:after="0" w:line="360" w:lineRule="auto"/>
        <w:rPr>
          <w:rFonts w:cs="Times New Roman"/>
          <w:sz w:val="24"/>
          <w:szCs w:val="24"/>
        </w:rPr>
      </w:pPr>
      <w:r>
        <w:rPr>
          <w:rFonts w:cs="Times New Roman"/>
          <w:sz w:val="24"/>
          <w:szCs w:val="24"/>
        </w:rPr>
        <w:t xml:space="preserve">I’m sure you are as tired as I am of seeing how our country ranks on Internet connectivity when compared to other nations. </w:t>
      </w:r>
      <w:r w:rsidR="00E50585">
        <w:rPr>
          <w:rFonts w:cs="Times New Roman"/>
          <w:sz w:val="24"/>
          <w:szCs w:val="24"/>
        </w:rPr>
        <w:t>O</w:t>
      </w:r>
      <w:r>
        <w:rPr>
          <w:rFonts w:cs="Times New Roman"/>
          <w:sz w:val="24"/>
          <w:szCs w:val="24"/>
        </w:rPr>
        <w:t xml:space="preserve">ther nations have chosen to invest public funds </w:t>
      </w:r>
      <w:r w:rsidR="00B62F81">
        <w:rPr>
          <w:rFonts w:cs="Times New Roman"/>
          <w:sz w:val="24"/>
          <w:szCs w:val="24"/>
        </w:rPr>
        <w:t>to build</w:t>
      </w:r>
      <w:r>
        <w:rPr>
          <w:rFonts w:cs="Times New Roman"/>
          <w:sz w:val="24"/>
          <w:szCs w:val="24"/>
        </w:rPr>
        <w:t xml:space="preserve"> high-speed broadband</w:t>
      </w:r>
      <w:r w:rsidR="00B62F81">
        <w:rPr>
          <w:rFonts w:cs="Times New Roman"/>
          <w:sz w:val="24"/>
          <w:szCs w:val="24"/>
        </w:rPr>
        <w:t xml:space="preserve"> to everybody</w:t>
      </w:r>
      <w:r w:rsidR="00843F41">
        <w:rPr>
          <w:rFonts w:cs="Times New Roman"/>
          <w:sz w:val="24"/>
          <w:szCs w:val="24"/>
        </w:rPr>
        <w:t>;</w:t>
      </w:r>
      <w:r>
        <w:rPr>
          <w:rFonts w:cs="Times New Roman"/>
          <w:sz w:val="24"/>
          <w:szCs w:val="24"/>
        </w:rPr>
        <w:t xml:space="preserve"> our country has not. These decisions were made years ago. Our focus needs to be on how we behave today so as to make these </w:t>
      </w:r>
      <w:r w:rsidR="00E50585">
        <w:rPr>
          <w:rFonts w:cs="Times New Roman"/>
          <w:sz w:val="24"/>
          <w:szCs w:val="24"/>
        </w:rPr>
        <w:t>differences</w:t>
      </w:r>
      <w:r>
        <w:rPr>
          <w:rFonts w:cs="Times New Roman"/>
          <w:sz w:val="24"/>
          <w:szCs w:val="24"/>
        </w:rPr>
        <w:t xml:space="preserve"> disappear in the future. At the heart of this is turning lo</w:t>
      </w:r>
      <w:r w:rsidR="00946621">
        <w:rPr>
          <w:rFonts w:cs="Times New Roman"/>
          <w:sz w:val="24"/>
          <w:szCs w:val="24"/>
        </w:rPr>
        <w:t>o</w:t>
      </w:r>
      <w:r>
        <w:rPr>
          <w:rFonts w:cs="Times New Roman"/>
          <w:sz w:val="24"/>
          <w:szCs w:val="24"/>
        </w:rPr>
        <w:t>se the American genius for competition.</w:t>
      </w:r>
    </w:p>
    <w:p w:rsidR="00B62F81" w:rsidRDefault="00B62F81" w:rsidP="00AD7A75">
      <w:pPr>
        <w:spacing w:after="0" w:line="360" w:lineRule="auto"/>
        <w:rPr>
          <w:rFonts w:cs="Times New Roman"/>
          <w:sz w:val="24"/>
          <w:szCs w:val="24"/>
        </w:rPr>
      </w:pPr>
    </w:p>
    <w:p w:rsidR="00E50585" w:rsidRDefault="003056C0" w:rsidP="00AD7A75">
      <w:pPr>
        <w:spacing w:after="0" w:line="360" w:lineRule="auto"/>
        <w:rPr>
          <w:rFonts w:cs="Times New Roman"/>
          <w:sz w:val="24"/>
          <w:szCs w:val="24"/>
        </w:rPr>
      </w:pPr>
      <w:r w:rsidRPr="00BA3970">
        <w:rPr>
          <w:rFonts w:cs="Times New Roman"/>
          <w:sz w:val="24"/>
          <w:szCs w:val="24"/>
        </w:rPr>
        <w:t xml:space="preserve">Unfortunately, today there is an inverse relationship between competition and </w:t>
      </w:r>
      <w:r w:rsidR="00A2576E">
        <w:rPr>
          <w:rFonts w:cs="Times New Roman"/>
          <w:sz w:val="24"/>
          <w:szCs w:val="24"/>
        </w:rPr>
        <w:t xml:space="preserve">broadband </w:t>
      </w:r>
      <w:r w:rsidR="00E50585">
        <w:rPr>
          <w:rFonts w:cs="Times New Roman"/>
          <w:sz w:val="24"/>
          <w:szCs w:val="24"/>
        </w:rPr>
        <w:t xml:space="preserve">throughput – as </w:t>
      </w:r>
      <w:r w:rsidRPr="00BA3970">
        <w:rPr>
          <w:rFonts w:cs="Times New Roman"/>
          <w:sz w:val="24"/>
          <w:szCs w:val="24"/>
        </w:rPr>
        <w:t xml:space="preserve">bandwidth increases, competitive choice decreases. </w:t>
      </w:r>
      <w:r w:rsidR="00A2576E">
        <w:rPr>
          <w:rFonts w:cs="Times New Roman"/>
          <w:sz w:val="24"/>
          <w:szCs w:val="24"/>
        </w:rPr>
        <w:t>Until this year, the FCC defined “high-speed” as 4 Mbps</w:t>
      </w:r>
      <w:r w:rsidR="00E50585">
        <w:rPr>
          <w:rFonts w:cs="Times New Roman"/>
          <w:sz w:val="24"/>
          <w:szCs w:val="24"/>
        </w:rPr>
        <w:t xml:space="preserve"> – an anomaly at a time when a single HD video requires more throughput tha</w:t>
      </w:r>
      <w:r w:rsidR="00073108">
        <w:rPr>
          <w:rFonts w:cs="Times New Roman"/>
          <w:sz w:val="24"/>
          <w:szCs w:val="24"/>
        </w:rPr>
        <w:t>n</w:t>
      </w:r>
      <w:r w:rsidR="00E50585">
        <w:rPr>
          <w:rFonts w:cs="Times New Roman"/>
          <w:sz w:val="24"/>
          <w:szCs w:val="24"/>
        </w:rPr>
        <w:t xml:space="preserve"> that</w:t>
      </w:r>
      <w:r w:rsidR="00A2576E">
        <w:rPr>
          <w:rFonts w:cs="Times New Roman"/>
          <w:sz w:val="24"/>
          <w:szCs w:val="24"/>
        </w:rPr>
        <w:t>. As far as I’m concerned, table stakes for the 21</w:t>
      </w:r>
      <w:r w:rsidR="00A2576E" w:rsidRPr="00A2576E">
        <w:rPr>
          <w:rFonts w:cs="Times New Roman"/>
          <w:sz w:val="24"/>
          <w:szCs w:val="24"/>
          <w:vertAlign w:val="superscript"/>
        </w:rPr>
        <w:t>st</w:t>
      </w:r>
      <w:r w:rsidR="00A2576E">
        <w:rPr>
          <w:rFonts w:cs="Times New Roman"/>
          <w:sz w:val="24"/>
          <w:szCs w:val="24"/>
        </w:rPr>
        <w:t xml:space="preserve"> century is 25 Mbps, and 100 Mbps should be our goal. </w:t>
      </w:r>
    </w:p>
    <w:p w:rsidR="00614C5E" w:rsidRDefault="00614C5E" w:rsidP="00AD7A75">
      <w:pPr>
        <w:spacing w:after="0" w:line="360" w:lineRule="auto"/>
        <w:rPr>
          <w:rFonts w:cs="Times New Roman"/>
          <w:sz w:val="24"/>
          <w:szCs w:val="24"/>
        </w:rPr>
      </w:pPr>
    </w:p>
    <w:p w:rsidR="003056C0" w:rsidRPr="00BA3970" w:rsidRDefault="00A2576E" w:rsidP="00AD7A75">
      <w:pPr>
        <w:spacing w:after="0" w:line="360" w:lineRule="auto"/>
        <w:rPr>
          <w:rFonts w:cs="Times New Roman"/>
          <w:sz w:val="24"/>
          <w:szCs w:val="24"/>
        </w:rPr>
      </w:pPr>
      <w:r>
        <w:rPr>
          <w:rFonts w:cs="Times New Roman"/>
          <w:sz w:val="24"/>
          <w:szCs w:val="24"/>
        </w:rPr>
        <w:t>Unfortunately, the competitive choice represented by t</w:t>
      </w:r>
      <w:r w:rsidR="003056C0" w:rsidRPr="00BA3970">
        <w:rPr>
          <w:rFonts w:cs="Times New Roman"/>
          <w:sz w:val="24"/>
          <w:szCs w:val="24"/>
        </w:rPr>
        <w:t>raditional DSL has not kept pace with faster fiber and cable networks</w:t>
      </w:r>
      <w:r>
        <w:rPr>
          <w:rFonts w:cs="Times New Roman"/>
          <w:sz w:val="24"/>
          <w:szCs w:val="24"/>
        </w:rPr>
        <w:t>.</w:t>
      </w:r>
      <w:r w:rsidR="002563F3">
        <w:rPr>
          <w:rFonts w:cs="Times New Roman"/>
          <w:sz w:val="24"/>
          <w:szCs w:val="24"/>
        </w:rPr>
        <w:t xml:space="preserve"> If 25 Mbps is table stakes</w:t>
      </w:r>
      <w:r w:rsidR="003056C0" w:rsidRPr="00BA3970">
        <w:rPr>
          <w:rFonts w:cs="Times New Roman"/>
          <w:sz w:val="24"/>
          <w:szCs w:val="24"/>
        </w:rPr>
        <w:t>,</w:t>
      </w:r>
      <w:r w:rsidR="002563F3">
        <w:rPr>
          <w:rFonts w:cs="Times New Roman"/>
          <w:sz w:val="24"/>
          <w:szCs w:val="24"/>
        </w:rPr>
        <w:t xml:space="preserve"> we should be very concerned that t</w:t>
      </w:r>
      <w:r w:rsidR="003056C0" w:rsidRPr="00BA3970">
        <w:rPr>
          <w:rFonts w:cs="Times New Roman"/>
          <w:sz w:val="24"/>
          <w:szCs w:val="24"/>
        </w:rPr>
        <w:t xml:space="preserve">hree-quarters of American homes have no competitive choice at </w:t>
      </w:r>
      <w:r w:rsidR="002563F3">
        <w:rPr>
          <w:rFonts w:cs="Times New Roman"/>
          <w:sz w:val="24"/>
          <w:szCs w:val="24"/>
        </w:rPr>
        <w:t>that speed – and t</w:t>
      </w:r>
      <w:r w:rsidR="003056C0" w:rsidRPr="00BA3970">
        <w:rPr>
          <w:rFonts w:cs="Times New Roman"/>
          <w:sz w:val="24"/>
          <w:szCs w:val="24"/>
        </w:rPr>
        <w:t>hat includes almost 20 percent who have no option at all at th</w:t>
      </w:r>
      <w:r w:rsidR="002563F3">
        <w:rPr>
          <w:rFonts w:cs="Times New Roman"/>
          <w:sz w:val="24"/>
          <w:szCs w:val="24"/>
        </w:rPr>
        <w:t>at speed</w:t>
      </w:r>
      <w:r w:rsidR="0089166A" w:rsidRPr="00BA3970">
        <w:rPr>
          <w:rFonts w:cs="Times New Roman"/>
          <w:sz w:val="24"/>
          <w:szCs w:val="24"/>
        </w:rPr>
        <w:t>.</w:t>
      </w:r>
      <w:r>
        <w:rPr>
          <w:rFonts w:cs="Times New Roman"/>
          <w:sz w:val="24"/>
          <w:szCs w:val="24"/>
        </w:rPr>
        <w:t xml:space="preserve"> </w:t>
      </w:r>
    </w:p>
    <w:p w:rsidR="00B62F81" w:rsidRDefault="00B62F81" w:rsidP="00AD7A75">
      <w:pPr>
        <w:spacing w:after="0" w:line="360" w:lineRule="auto"/>
        <w:rPr>
          <w:rFonts w:cs="Times New Roman"/>
          <w:sz w:val="24"/>
          <w:szCs w:val="24"/>
        </w:rPr>
      </w:pPr>
    </w:p>
    <w:p w:rsidR="003056C0" w:rsidRPr="002563F3" w:rsidRDefault="003056C0" w:rsidP="00AD7A75">
      <w:pPr>
        <w:spacing w:after="0" w:line="360" w:lineRule="auto"/>
        <w:rPr>
          <w:sz w:val="24"/>
          <w:szCs w:val="24"/>
        </w:rPr>
      </w:pPr>
      <w:r w:rsidRPr="00BA3970">
        <w:rPr>
          <w:rFonts w:cs="Times New Roman"/>
          <w:sz w:val="24"/>
          <w:szCs w:val="24"/>
        </w:rPr>
        <w:t xml:space="preserve">That’s why I’ve laid out </w:t>
      </w:r>
      <w:r w:rsidR="002563F3">
        <w:rPr>
          <w:rFonts w:cs="Times New Roman"/>
          <w:sz w:val="24"/>
          <w:szCs w:val="24"/>
        </w:rPr>
        <w:t xml:space="preserve">an </w:t>
      </w:r>
      <w:r w:rsidRPr="00BA3970">
        <w:rPr>
          <w:sz w:val="24"/>
          <w:szCs w:val="24"/>
        </w:rPr>
        <w:t>Agenda for Broadband Competition</w:t>
      </w:r>
      <w:r w:rsidR="002563F3">
        <w:rPr>
          <w:sz w:val="24"/>
          <w:szCs w:val="24"/>
        </w:rPr>
        <w:t>. Th</w:t>
      </w:r>
      <w:r w:rsidR="00E065FB">
        <w:rPr>
          <w:sz w:val="24"/>
          <w:szCs w:val="24"/>
        </w:rPr>
        <w:t>at</w:t>
      </w:r>
      <w:r w:rsidR="002563F3">
        <w:rPr>
          <w:sz w:val="24"/>
          <w:szCs w:val="24"/>
        </w:rPr>
        <w:t xml:space="preserve"> policy is simple: where</w:t>
      </w:r>
      <w:r w:rsidRPr="00BA3970">
        <w:rPr>
          <w:sz w:val="24"/>
          <w:szCs w:val="24"/>
        </w:rPr>
        <w:t xml:space="preserve"> competition exists in the broadband marketplace, the Commission will protect it</w:t>
      </w:r>
      <w:r w:rsidR="002563F3">
        <w:rPr>
          <w:sz w:val="24"/>
          <w:szCs w:val="24"/>
        </w:rPr>
        <w:t>;</w:t>
      </w:r>
      <w:r w:rsidRPr="00BA3970">
        <w:rPr>
          <w:sz w:val="24"/>
          <w:szCs w:val="24"/>
        </w:rPr>
        <w:t xml:space="preserve"> and where </w:t>
      </w:r>
      <w:r w:rsidRPr="002563F3">
        <w:rPr>
          <w:sz w:val="24"/>
          <w:szCs w:val="24"/>
        </w:rPr>
        <w:t xml:space="preserve">greater competition can exist, we will </w:t>
      </w:r>
      <w:r w:rsidR="00E50585">
        <w:rPr>
          <w:sz w:val="24"/>
          <w:szCs w:val="24"/>
        </w:rPr>
        <w:t xml:space="preserve">take the steps necessary to </w:t>
      </w:r>
      <w:r w:rsidRPr="002563F3">
        <w:rPr>
          <w:sz w:val="24"/>
          <w:szCs w:val="24"/>
        </w:rPr>
        <w:t xml:space="preserve">encourage it.  </w:t>
      </w:r>
    </w:p>
    <w:p w:rsidR="00B62F81" w:rsidRDefault="00B62F81" w:rsidP="00AD7A75">
      <w:pPr>
        <w:spacing w:after="0" w:line="360" w:lineRule="auto"/>
        <w:rPr>
          <w:sz w:val="24"/>
          <w:szCs w:val="24"/>
        </w:rPr>
      </w:pPr>
    </w:p>
    <w:p w:rsidR="002563F3" w:rsidRDefault="002563F3" w:rsidP="00AD7A75">
      <w:pPr>
        <w:spacing w:after="0" w:line="360" w:lineRule="auto"/>
        <w:rPr>
          <w:sz w:val="24"/>
          <w:szCs w:val="24"/>
        </w:rPr>
      </w:pPr>
      <w:r w:rsidRPr="002563F3">
        <w:rPr>
          <w:sz w:val="24"/>
          <w:szCs w:val="24"/>
        </w:rPr>
        <w:t>One of the reasons DSL has trailed in high-speed capacity is because of the heretofore limited capacity of copper</w:t>
      </w:r>
      <w:r>
        <w:rPr>
          <w:sz w:val="24"/>
          <w:szCs w:val="24"/>
        </w:rPr>
        <w:t xml:space="preserve"> lines. New breakthroughs, however, mean that the old copper infrastructure has a new future. Throughput </w:t>
      </w:r>
      <w:r w:rsidR="001A6F7E">
        <w:rPr>
          <w:sz w:val="24"/>
          <w:szCs w:val="24"/>
        </w:rPr>
        <w:t xml:space="preserve">over copper </w:t>
      </w:r>
      <w:r>
        <w:rPr>
          <w:sz w:val="24"/>
          <w:szCs w:val="24"/>
        </w:rPr>
        <w:t xml:space="preserve">of </w:t>
      </w:r>
      <w:r w:rsidR="001A6F7E">
        <w:rPr>
          <w:sz w:val="24"/>
          <w:szCs w:val="24"/>
        </w:rPr>
        <w:t xml:space="preserve">1 gigabit </w:t>
      </w:r>
      <w:r w:rsidR="000E616E">
        <w:rPr>
          <w:sz w:val="24"/>
          <w:szCs w:val="24"/>
        </w:rPr>
        <w:t xml:space="preserve">per second </w:t>
      </w:r>
      <w:r>
        <w:rPr>
          <w:sz w:val="24"/>
          <w:szCs w:val="24"/>
        </w:rPr>
        <w:t xml:space="preserve">is now </w:t>
      </w:r>
      <w:r w:rsidR="001A6F7E">
        <w:rPr>
          <w:sz w:val="24"/>
          <w:szCs w:val="24"/>
        </w:rPr>
        <w:t>possible over distances of 70 meters</w:t>
      </w:r>
      <w:r>
        <w:rPr>
          <w:sz w:val="24"/>
          <w:szCs w:val="24"/>
        </w:rPr>
        <w:t xml:space="preserve">. </w:t>
      </w:r>
      <w:r w:rsidR="00E065FB">
        <w:rPr>
          <w:sz w:val="24"/>
          <w:szCs w:val="24"/>
        </w:rPr>
        <w:t>T</w:t>
      </w:r>
      <w:r>
        <w:rPr>
          <w:sz w:val="24"/>
          <w:szCs w:val="24"/>
        </w:rPr>
        <w:t xml:space="preserve">hat </w:t>
      </w:r>
      <w:r w:rsidR="00E065FB">
        <w:rPr>
          <w:sz w:val="24"/>
          <w:szCs w:val="24"/>
        </w:rPr>
        <w:t xml:space="preserve">may be a </w:t>
      </w:r>
      <w:r>
        <w:rPr>
          <w:sz w:val="24"/>
          <w:szCs w:val="24"/>
        </w:rPr>
        <w:t>shorter</w:t>
      </w:r>
      <w:r w:rsidR="00E065FB">
        <w:rPr>
          <w:sz w:val="24"/>
          <w:szCs w:val="24"/>
        </w:rPr>
        <w:t xml:space="preserve"> distance</w:t>
      </w:r>
      <w:r>
        <w:rPr>
          <w:sz w:val="24"/>
          <w:szCs w:val="24"/>
        </w:rPr>
        <w:t xml:space="preserve"> than slower-speed DSL, but it is a pathway to a stepwise high-speed build out. </w:t>
      </w:r>
    </w:p>
    <w:p w:rsidR="00B62F81" w:rsidRDefault="00B62F81" w:rsidP="00AD7A75">
      <w:pPr>
        <w:spacing w:after="0" w:line="360" w:lineRule="auto"/>
        <w:rPr>
          <w:sz w:val="24"/>
          <w:szCs w:val="24"/>
        </w:rPr>
      </w:pPr>
    </w:p>
    <w:p w:rsidR="002563F3" w:rsidRDefault="002563F3" w:rsidP="00AD7A75">
      <w:pPr>
        <w:spacing w:after="0" w:line="360" w:lineRule="auto"/>
        <w:rPr>
          <w:sz w:val="24"/>
          <w:szCs w:val="24"/>
        </w:rPr>
      </w:pPr>
      <w:r>
        <w:rPr>
          <w:sz w:val="24"/>
          <w:szCs w:val="24"/>
        </w:rPr>
        <w:t>That is one reason why I circulated to my colleagues last Friday a proposal to deal with the retirement of copper plant. Yes, the future is fiber</w:t>
      </w:r>
      <w:r w:rsidR="00650430">
        <w:rPr>
          <w:sz w:val="24"/>
          <w:szCs w:val="24"/>
        </w:rPr>
        <w:t>. But</w:t>
      </w:r>
      <w:r w:rsidR="009A26C9">
        <w:rPr>
          <w:sz w:val="24"/>
          <w:szCs w:val="24"/>
        </w:rPr>
        <w:t xml:space="preserve"> while copper is old, it is not obsolete. And of particular importance to the public interest is that the rush to </w:t>
      </w:r>
      <w:r w:rsidR="00650430">
        <w:rPr>
          <w:sz w:val="24"/>
          <w:szCs w:val="24"/>
        </w:rPr>
        <w:t xml:space="preserve">fiber should not be to the detriment of competition or public safety. </w:t>
      </w:r>
    </w:p>
    <w:p w:rsidR="00B62F81" w:rsidRDefault="00B62F81" w:rsidP="00AD7A75">
      <w:pPr>
        <w:spacing w:after="0" w:line="360" w:lineRule="auto"/>
        <w:rPr>
          <w:sz w:val="24"/>
          <w:szCs w:val="24"/>
        </w:rPr>
      </w:pPr>
    </w:p>
    <w:p w:rsidR="00650430" w:rsidRDefault="00B62F81" w:rsidP="00AD7A75">
      <w:pPr>
        <w:spacing w:after="0" w:line="360" w:lineRule="auto"/>
        <w:rPr>
          <w:sz w:val="24"/>
          <w:szCs w:val="24"/>
        </w:rPr>
      </w:pPr>
      <w:r>
        <w:rPr>
          <w:sz w:val="24"/>
          <w:szCs w:val="24"/>
        </w:rPr>
        <w:t xml:space="preserve">Communication providers like </w:t>
      </w:r>
      <w:r w:rsidR="00650430">
        <w:rPr>
          <w:sz w:val="24"/>
          <w:szCs w:val="24"/>
        </w:rPr>
        <w:t xml:space="preserve">Verizon and AT&amp;T have announced plans to pull out some copper networks and replace them with all-fiber. I am all-in for all-fiber – but </w:t>
      </w:r>
      <w:r>
        <w:rPr>
          <w:sz w:val="24"/>
          <w:szCs w:val="24"/>
        </w:rPr>
        <w:t>changes in network infrastructure</w:t>
      </w:r>
      <w:r w:rsidR="00650430">
        <w:rPr>
          <w:sz w:val="24"/>
          <w:szCs w:val="24"/>
        </w:rPr>
        <w:t xml:space="preserve"> cannot come at the expense of competition and public safety. </w:t>
      </w:r>
      <w:r w:rsidR="009A26C9">
        <w:rPr>
          <w:sz w:val="24"/>
          <w:szCs w:val="24"/>
        </w:rPr>
        <w:t xml:space="preserve">If fiber </w:t>
      </w:r>
      <w:r w:rsidR="00843F41">
        <w:rPr>
          <w:sz w:val="24"/>
          <w:szCs w:val="24"/>
        </w:rPr>
        <w:t>is used as</w:t>
      </w:r>
      <w:r>
        <w:rPr>
          <w:sz w:val="24"/>
          <w:szCs w:val="24"/>
        </w:rPr>
        <w:t xml:space="preserve"> an excuse to thwart competition, </w:t>
      </w:r>
      <w:r w:rsidR="009A26C9">
        <w:rPr>
          <w:sz w:val="24"/>
          <w:szCs w:val="24"/>
        </w:rPr>
        <w:t xml:space="preserve">America and innovation will be the loser. </w:t>
      </w:r>
      <w:r w:rsidR="00650430">
        <w:rPr>
          <w:sz w:val="24"/>
          <w:szCs w:val="24"/>
        </w:rPr>
        <w:t>Many businesses that rely on your services</w:t>
      </w:r>
      <w:r w:rsidR="009A26C9">
        <w:rPr>
          <w:sz w:val="24"/>
          <w:szCs w:val="24"/>
        </w:rPr>
        <w:t xml:space="preserve">, for instance, </w:t>
      </w:r>
      <w:r w:rsidR="00650430">
        <w:rPr>
          <w:sz w:val="24"/>
          <w:szCs w:val="24"/>
        </w:rPr>
        <w:t xml:space="preserve">rely on competitive </w:t>
      </w:r>
      <w:r>
        <w:rPr>
          <w:sz w:val="24"/>
          <w:szCs w:val="24"/>
        </w:rPr>
        <w:t>providers</w:t>
      </w:r>
      <w:r w:rsidR="00650430">
        <w:rPr>
          <w:sz w:val="24"/>
          <w:szCs w:val="24"/>
        </w:rPr>
        <w:t xml:space="preserve"> for </w:t>
      </w:r>
      <w:r w:rsidR="00946621">
        <w:rPr>
          <w:sz w:val="24"/>
          <w:szCs w:val="24"/>
        </w:rPr>
        <w:t>whom</w:t>
      </w:r>
      <w:r w:rsidR="00650430">
        <w:rPr>
          <w:sz w:val="24"/>
          <w:szCs w:val="24"/>
        </w:rPr>
        <w:t xml:space="preserve"> copper is often the last leg of delivery. The push by incumbent carriers to do away with their copper networks</w:t>
      </w:r>
      <w:r w:rsidR="00843F41">
        <w:rPr>
          <w:sz w:val="24"/>
          <w:szCs w:val="24"/>
        </w:rPr>
        <w:t>,</w:t>
      </w:r>
      <w:r w:rsidR="00650430">
        <w:rPr>
          <w:sz w:val="24"/>
          <w:szCs w:val="24"/>
        </w:rPr>
        <w:t xml:space="preserve"> </w:t>
      </w:r>
      <w:r>
        <w:rPr>
          <w:sz w:val="24"/>
          <w:szCs w:val="24"/>
        </w:rPr>
        <w:t>or stop offering legacy services</w:t>
      </w:r>
      <w:r w:rsidR="00843F41">
        <w:rPr>
          <w:sz w:val="24"/>
          <w:szCs w:val="24"/>
        </w:rPr>
        <w:t>,</w:t>
      </w:r>
      <w:r>
        <w:rPr>
          <w:sz w:val="24"/>
          <w:szCs w:val="24"/>
        </w:rPr>
        <w:t xml:space="preserve"> </w:t>
      </w:r>
      <w:r w:rsidR="00650430">
        <w:rPr>
          <w:sz w:val="24"/>
          <w:szCs w:val="24"/>
        </w:rPr>
        <w:t>cannot be a push to do away with a competitive choice for small and medium-sized businesses</w:t>
      </w:r>
      <w:r w:rsidR="00E065FB">
        <w:rPr>
          <w:sz w:val="24"/>
          <w:szCs w:val="24"/>
        </w:rPr>
        <w:t xml:space="preserve"> – especially when copper capacity is on the upswing</w:t>
      </w:r>
      <w:r w:rsidR="00650430">
        <w:rPr>
          <w:sz w:val="24"/>
          <w:szCs w:val="24"/>
        </w:rPr>
        <w:t>.</w:t>
      </w:r>
    </w:p>
    <w:p w:rsidR="00B62F81" w:rsidRDefault="00B62F81" w:rsidP="00AD7A75">
      <w:pPr>
        <w:spacing w:after="0" w:line="360" w:lineRule="auto"/>
        <w:rPr>
          <w:sz w:val="24"/>
          <w:szCs w:val="24"/>
        </w:rPr>
      </w:pPr>
    </w:p>
    <w:p w:rsidR="00650430" w:rsidRDefault="00650430" w:rsidP="00AD7A75">
      <w:pPr>
        <w:spacing w:after="0" w:line="360" w:lineRule="auto"/>
        <w:rPr>
          <w:sz w:val="24"/>
          <w:szCs w:val="24"/>
        </w:rPr>
      </w:pPr>
      <w:r>
        <w:rPr>
          <w:sz w:val="24"/>
          <w:szCs w:val="24"/>
        </w:rPr>
        <w:t>At the same time, the removal of copper</w:t>
      </w:r>
      <w:r w:rsidR="00D66EE9">
        <w:rPr>
          <w:sz w:val="24"/>
          <w:szCs w:val="24"/>
        </w:rPr>
        <w:t xml:space="preserve"> connections </w:t>
      </w:r>
      <w:r w:rsidR="00B62F81">
        <w:rPr>
          <w:sz w:val="24"/>
          <w:szCs w:val="24"/>
        </w:rPr>
        <w:t>can shift the burden to consumers who need</w:t>
      </w:r>
      <w:r w:rsidR="00D66EE9">
        <w:rPr>
          <w:sz w:val="24"/>
          <w:szCs w:val="24"/>
        </w:rPr>
        <w:t xml:space="preserve"> access to 911 </w:t>
      </w:r>
      <w:r w:rsidR="009A26C9">
        <w:rPr>
          <w:sz w:val="24"/>
          <w:szCs w:val="24"/>
        </w:rPr>
        <w:t>when</w:t>
      </w:r>
      <w:r w:rsidR="00D66EE9">
        <w:rPr>
          <w:sz w:val="24"/>
          <w:szCs w:val="24"/>
        </w:rPr>
        <w:t xml:space="preserve"> the power goes out. Whereas the copper phone network brings its own power and works even if the home or office is without </w:t>
      </w:r>
      <w:r w:rsidR="009A26C9">
        <w:rPr>
          <w:sz w:val="24"/>
          <w:szCs w:val="24"/>
        </w:rPr>
        <w:t>electricity</w:t>
      </w:r>
      <w:r w:rsidR="00D66EE9">
        <w:rPr>
          <w:sz w:val="24"/>
          <w:szCs w:val="24"/>
        </w:rPr>
        <w:t>, fiber or coax phone systems do not</w:t>
      </w:r>
      <w:r w:rsidR="00B62F81">
        <w:rPr>
          <w:sz w:val="24"/>
          <w:szCs w:val="24"/>
        </w:rPr>
        <w:t xml:space="preserve">. This means </w:t>
      </w:r>
      <w:r w:rsidR="00D66EE9">
        <w:rPr>
          <w:sz w:val="24"/>
          <w:szCs w:val="24"/>
        </w:rPr>
        <w:t xml:space="preserve">subscribers </w:t>
      </w:r>
      <w:r w:rsidR="00B62F81">
        <w:rPr>
          <w:sz w:val="24"/>
          <w:szCs w:val="24"/>
        </w:rPr>
        <w:t xml:space="preserve">need back-up power to use their landline connection </w:t>
      </w:r>
      <w:r w:rsidR="00DD6F99">
        <w:rPr>
          <w:sz w:val="24"/>
          <w:szCs w:val="24"/>
        </w:rPr>
        <w:t>to make</w:t>
      </w:r>
      <w:r w:rsidR="00D66EE9">
        <w:rPr>
          <w:sz w:val="24"/>
          <w:szCs w:val="24"/>
        </w:rPr>
        <w:t xml:space="preserve"> a 911 call when the power goes out.</w:t>
      </w:r>
    </w:p>
    <w:p w:rsidR="00B62F81" w:rsidRDefault="00B62F81" w:rsidP="00AD7A75">
      <w:pPr>
        <w:spacing w:after="0" w:line="360" w:lineRule="auto"/>
        <w:rPr>
          <w:sz w:val="24"/>
          <w:szCs w:val="24"/>
        </w:rPr>
      </w:pPr>
    </w:p>
    <w:p w:rsidR="00D66EE9" w:rsidRPr="002563F3" w:rsidRDefault="00D66EE9" w:rsidP="00AD7A75">
      <w:pPr>
        <w:spacing w:after="0" w:line="360" w:lineRule="auto"/>
        <w:rPr>
          <w:sz w:val="24"/>
          <w:szCs w:val="24"/>
        </w:rPr>
      </w:pPr>
      <w:r>
        <w:rPr>
          <w:sz w:val="24"/>
          <w:szCs w:val="24"/>
        </w:rPr>
        <w:t xml:space="preserve">Changes in network technology should not deprive consumers and businesses of competitive choices, force higher prices, or remove the ability to call in an emergency. </w:t>
      </w:r>
      <w:r w:rsidR="000E616E">
        <w:rPr>
          <w:sz w:val="24"/>
          <w:szCs w:val="24"/>
        </w:rPr>
        <w:t xml:space="preserve">The FCC </w:t>
      </w:r>
      <w:r>
        <w:rPr>
          <w:sz w:val="24"/>
          <w:szCs w:val="24"/>
        </w:rPr>
        <w:t>will deal with these important issues at our November 21 meeting.</w:t>
      </w:r>
    </w:p>
    <w:p w:rsidR="00B62F81" w:rsidRDefault="00B62F81" w:rsidP="00AD7A75">
      <w:pPr>
        <w:spacing w:after="0" w:line="360" w:lineRule="auto"/>
        <w:rPr>
          <w:sz w:val="24"/>
          <w:szCs w:val="24"/>
        </w:rPr>
      </w:pPr>
    </w:p>
    <w:p w:rsidR="00D66EE9" w:rsidRDefault="003056C0" w:rsidP="00AD7A75">
      <w:pPr>
        <w:spacing w:after="0" w:line="360" w:lineRule="auto"/>
        <w:rPr>
          <w:sz w:val="24"/>
          <w:szCs w:val="24"/>
        </w:rPr>
      </w:pPr>
      <w:r w:rsidRPr="00BA3970">
        <w:rPr>
          <w:sz w:val="24"/>
          <w:szCs w:val="24"/>
        </w:rPr>
        <w:t xml:space="preserve">Another major change </w:t>
      </w:r>
      <w:r w:rsidR="0089166A" w:rsidRPr="00BA3970">
        <w:rPr>
          <w:sz w:val="24"/>
          <w:szCs w:val="24"/>
        </w:rPr>
        <w:t xml:space="preserve">we are grappling with at the Commission </w:t>
      </w:r>
      <w:r w:rsidRPr="00BA3970">
        <w:rPr>
          <w:sz w:val="24"/>
          <w:szCs w:val="24"/>
        </w:rPr>
        <w:t>is that</w:t>
      </w:r>
      <w:r w:rsidR="002C15D8" w:rsidRPr="00BA3970">
        <w:rPr>
          <w:sz w:val="24"/>
          <w:szCs w:val="24"/>
        </w:rPr>
        <w:t xml:space="preserve"> the world has gone wireless. </w:t>
      </w:r>
      <w:r w:rsidR="001A6F7E">
        <w:rPr>
          <w:sz w:val="24"/>
          <w:szCs w:val="24"/>
        </w:rPr>
        <w:t>Nine</w:t>
      </w:r>
      <w:r w:rsidR="009A26C9">
        <w:rPr>
          <w:sz w:val="24"/>
          <w:szCs w:val="24"/>
        </w:rPr>
        <w:t xml:space="preserve"> days from today we will begin the auction of 65 MHz of prime wireless spectrum. Beyond that, we are developing </w:t>
      </w:r>
      <w:r w:rsidR="002C15D8" w:rsidRPr="00BA3970">
        <w:rPr>
          <w:sz w:val="24"/>
          <w:szCs w:val="24"/>
        </w:rPr>
        <w:t>a never-before-tried</w:t>
      </w:r>
      <w:r w:rsidR="009A26C9">
        <w:rPr>
          <w:sz w:val="24"/>
          <w:szCs w:val="24"/>
        </w:rPr>
        <w:t xml:space="preserve"> two-sided </w:t>
      </w:r>
      <w:r w:rsidR="002C15D8" w:rsidRPr="00BA3970">
        <w:rPr>
          <w:sz w:val="24"/>
          <w:szCs w:val="24"/>
        </w:rPr>
        <w:t>auction to repurpose spectrum from broadcasting to broadband</w:t>
      </w:r>
      <w:r w:rsidR="009A26C9">
        <w:rPr>
          <w:sz w:val="24"/>
          <w:szCs w:val="24"/>
        </w:rPr>
        <w:t xml:space="preserve"> by purchasing television spectrum, rebanding it, and </w:t>
      </w:r>
      <w:r w:rsidR="00E065FB">
        <w:rPr>
          <w:sz w:val="24"/>
          <w:szCs w:val="24"/>
        </w:rPr>
        <w:t xml:space="preserve">then </w:t>
      </w:r>
      <w:r w:rsidR="009A26C9">
        <w:rPr>
          <w:sz w:val="24"/>
          <w:szCs w:val="24"/>
        </w:rPr>
        <w:t xml:space="preserve">selling </w:t>
      </w:r>
      <w:r w:rsidR="00E065FB">
        <w:rPr>
          <w:sz w:val="24"/>
          <w:szCs w:val="24"/>
        </w:rPr>
        <w:t xml:space="preserve">it </w:t>
      </w:r>
      <w:r w:rsidR="009A26C9">
        <w:rPr>
          <w:sz w:val="24"/>
          <w:szCs w:val="24"/>
        </w:rPr>
        <w:t>to wireless carriers</w:t>
      </w:r>
      <w:r w:rsidR="002C15D8" w:rsidRPr="00BA3970">
        <w:rPr>
          <w:sz w:val="24"/>
          <w:szCs w:val="24"/>
        </w:rPr>
        <w:t>.</w:t>
      </w:r>
      <w:r w:rsidR="009A26C9">
        <w:rPr>
          <w:sz w:val="24"/>
          <w:szCs w:val="24"/>
        </w:rPr>
        <w:t xml:space="preserve"> Right now </w:t>
      </w:r>
      <w:r w:rsidR="00946621">
        <w:rPr>
          <w:sz w:val="24"/>
          <w:szCs w:val="24"/>
        </w:rPr>
        <w:t>some</w:t>
      </w:r>
      <w:r w:rsidR="009A26C9">
        <w:rPr>
          <w:sz w:val="24"/>
          <w:szCs w:val="24"/>
        </w:rPr>
        <w:t xml:space="preserve"> broadcasters</w:t>
      </w:r>
      <w:r w:rsidR="00E065FB">
        <w:rPr>
          <w:sz w:val="24"/>
          <w:szCs w:val="24"/>
        </w:rPr>
        <w:t xml:space="preserve"> have gone to </w:t>
      </w:r>
      <w:r w:rsidR="009A26C9">
        <w:rPr>
          <w:sz w:val="24"/>
          <w:szCs w:val="24"/>
        </w:rPr>
        <w:t xml:space="preserve">court to block the way in which we do this. It is an </w:t>
      </w:r>
      <w:r w:rsidR="00946621">
        <w:rPr>
          <w:sz w:val="24"/>
          <w:szCs w:val="24"/>
        </w:rPr>
        <w:t xml:space="preserve">unfortunate reaction to </w:t>
      </w:r>
      <w:r w:rsidR="00E065FB">
        <w:rPr>
          <w:sz w:val="24"/>
          <w:szCs w:val="24"/>
        </w:rPr>
        <w:t>an expansive and progressive</w:t>
      </w:r>
      <w:r w:rsidR="009A26C9">
        <w:rPr>
          <w:sz w:val="24"/>
          <w:szCs w:val="24"/>
        </w:rPr>
        <w:t xml:space="preserve"> undertaking. We will prevail in court and then move to auction the new spectrum.</w:t>
      </w:r>
    </w:p>
    <w:p w:rsidR="00B62F81" w:rsidRDefault="00B62F81" w:rsidP="00AD7A75">
      <w:pPr>
        <w:spacing w:after="0" w:line="360" w:lineRule="auto"/>
        <w:rPr>
          <w:sz w:val="24"/>
          <w:szCs w:val="24"/>
        </w:rPr>
      </w:pPr>
    </w:p>
    <w:p w:rsidR="00342B60" w:rsidRDefault="00342B60" w:rsidP="00AD7A75">
      <w:pPr>
        <w:spacing w:after="0" w:line="360" w:lineRule="auto"/>
        <w:rPr>
          <w:sz w:val="24"/>
          <w:szCs w:val="24"/>
        </w:rPr>
      </w:pPr>
      <w:r>
        <w:rPr>
          <w:sz w:val="24"/>
          <w:szCs w:val="24"/>
        </w:rPr>
        <w:t>We are also looking to the future of spectrum sharing in our 3.5 GHz proceeding.  Following the suggestion of the President’s Council of Advisors on Science and Technology, our p</w:t>
      </w:r>
      <w:r w:rsidR="00056124">
        <w:rPr>
          <w:sz w:val="24"/>
          <w:szCs w:val="24"/>
        </w:rPr>
        <w:t>r</w:t>
      </w:r>
      <w:r>
        <w:rPr>
          <w:sz w:val="24"/>
          <w:szCs w:val="24"/>
        </w:rPr>
        <w:t>oposed rules would allow three tiers of users to co</w:t>
      </w:r>
      <w:r w:rsidR="006529BE">
        <w:rPr>
          <w:sz w:val="24"/>
          <w:szCs w:val="24"/>
        </w:rPr>
        <w:t>exist</w:t>
      </w:r>
      <w:r>
        <w:rPr>
          <w:sz w:val="24"/>
          <w:szCs w:val="24"/>
        </w:rPr>
        <w:t xml:space="preserve"> in the same</w:t>
      </w:r>
      <w:r w:rsidR="00056124">
        <w:rPr>
          <w:sz w:val="24"/>
          <w:szCs w:val="24"/>
        </w:rPr>
        <w:t xml:space="preserve"> band, ma</w:t>
      </w:r>
      <w:r w:rsidR="00843F41">
        <w:rPr>
          <w:sz w:val="24"/>
          <w:szCs w:val="24"/>
        </w:rPr>
        <w:t>naged</w:t>
      </w:r>
      <w:r w:rsidR="00056124">
        <w:rPr>
          <w:sz w:val="24"/>
          <w:szCs w:val="24"/>
        </w:rPr>
        <w:t xml:space="preserve"> by a spectrum access system.  Such a model is key to ou</w:t>
      </w:r>
      <w:r w:rsidR="00843F41">
        <w:rPr>
          <w:sz w:val="24"/>
          <w:szCs w:val="24"/>
        </w:rPr>
        <w:t>r ability to move beyond the b</w:t>
      </w:r>
      <w:r w:rsidR="00056124">
        <w:rPr>
          <w:sz w:val="24"/>
          <w:szCs w:val="24"/>
        </w:rPr>
        <w:t>alkanization of our spectrum to a future of wireless abundance.</w:t>
      </w:r>
    </w:p>
    <w:p w:rsidR="00342B60" w:rsidRDefault="00342B60" w:rsidP="00AD7A75">
      <w:pPr>
        <w:spacing w:after="0" w:line="360" w:lineRule="auto"/>
        <w:rPr>
          <w:sz w:val="24"/>
          <w:szCs w:val="24"/>
        </w:rPr>
      </w:pPr>
    </w:p>
    <w:p w:rsidR="00B0606D" w:rsidRDefault="00B0606D" w:rsidP="00AD7A75">
      <w:pPr>
        <w:spacing w:after="0" w:line="360" w:lineRule="auto"/>
        <w:rPr>
          <w:sz w:val="24"/>
          <w:szCs w:val="24"/>
        </w:rPr>
      </w:pPr>
      <w:r>
        <w:rPr>
          <w:sz w:val="24"/>
          <w:szCs w:val="24"/>
        </w:rPr>
        <w:t>Our tech transitions activities also involve other aspects of video delivery. When IP made video simply zeroes and ones it opened up the opportunity for new Internet-based competition to cable and satellite services. Yet efforts to develop new video services – even by tech powerhouses like Apple and Google – have fa</w:t>
      </w:r>
      <w:r w:rsidR="00946621">
        <w:rPr>
          <w:sz w:val="24"/>
          <w:szCs w:val="24"/>
        </w:rPr>
        <w:t>ltered</w:t>
      </w:r>
      <w:r>
        <w:rPr>
          <w:sz w:val="24"/>
          <w:szCs w:val="24"/>
        </w:rPr>
        <w:t xml:space="preserve"> because they could not get access to programming content that was owned by cable networks or broadcasters.</w:t>
      </w:r>
    </w:p>
    <w:p w:rsidR="00B62F81" w:rsidRDefault="00B62F81" w:rsidP="00AD7A75">
      <w:pPr>
        <w:spacing w:after="0" w:line="360" w:lineRule="auto"/>
        <w:rPr>
          <w:sz w:val="24"/>
          <w:szCs w:val="24"/>
        </w:rPr>
      </w:pPr>
    </w:p>
    <w:p w:rsidR="009A26C9" w:rsidRDefault="00B0606D" w:rsidP="00AD7A75">
      <w:pPr>
        <w:spacing w:after="0" w:line="360" w:lineRule="auto"/>
        <w:rPr>
          <w:sz w:val="24"/>
          <w:szCs w:val="24"/>
        </w:rPr>
      </w:pPr>
      <w:r>
        <w:rPr>
          <w:sz w:val="24"/>
          <w:szCs w:val="24"/>
        </w:rPr>
        <w:t xml:space="preserve">Two weeks ago I proposed to my colleagues that we require of cable operators and broadcasters the same thing that spurred the growth of the satellite video business in the mid-1990s – that </w:t>
      </w:r>
      <w:r w:rsidR="00E065FB">
        <w:rPr>
          <w:sz w:val="24"/>
          <w:szCs w:val="24"/>
        </w:rPr>
        <w:t>competitors</w:t>
      </w:r>
      <w:r>
        <w:rPr>
          <w:sz w:val="24"/>
          <w:szCs w:val="24"/>
        </w:rPr>
        <w:t xml:space="preserve"> should be able to negotiate in good faith for video content, even if it is owned by cable companies and broadcasters.  </w:t>
      </w:r>
    </w:p>
    <w:p w:rsidR="00B62F81" w:rsidRDefault="00B62F81" w:rsidP="00AD7A75">
      <w:pPr>
        <w:spacing w:after="0" w:line="360" w:lineRule="auto"/>
        <w:rPr>
          <w:sz w:val="24"/>
          <w:szCs w:val="24"/>
        </w:rPr>
      </w:pPr>
    </w:p>
    <w:p w:rsidR="00B0606D" w:rsidRDefault="00B0606D" w:rsidP="00AD7A75">
      <w:pPr>
        <w:spacing w:after="0" w:line="360" w:lineRule="auto"/>
        <w:rPr>
          <w:sz w:val="24"/>
          <w:szCs w:val="24"/>
        </w:rPr>
      </w:pPr>
      <w:r>
        <w:rPr>
          <w:sz w:val="24"/>
          <w:szCs w:val="24"/>
        </w:rPr>
        <w:t xml:space="preserve">By facilitating access to </w:t>
      </w:r>
      <w:r w:rsidR="00E065FB">
        <w:rPr>
          <w:sz w:val="24"/>
          <w:szCs w:val="24"/>
        </w:rPr>
        <w:t>such content</w:t>
      </w:r>
      <w:r>
        <w:rPr>
          <w:sz w:val="24"/>
          <w:szCs w:val="24"/>
        </w:rPr>
        <w:t>, we expect Internet-based linear programming services to develop as a competitor to cable and satellite. Consumers will be able to buy the channels they want instead of having to pay for channels they don’t want.</w:t>
      </w:r>
      <w:r w:rsidR="00F73D9F">
        <w:rPr>
          <w:sz w:val="24"/>
          <w:szCs w:val="24"/>
        </w:rPr>
        <w:t xml:space="preserve"> As you know, a startup called Aereo has already proposed doing this, but the broadcasters were able to stop it in court, in part because of the old rules of the FCC. Aereo wasn’t the reason for the new rules, but the idea that entrepreneurs should be able to assemble programs to offer consumers choices is something that shouldn’t be </w:t>
      </w:r>
      <w:r w:rsidR="000E616E">
        <w:rPr>
          <w:sz w:val="24"/>
          <w:szCs w:val="24"/>
        </w:rPr>
        <w:t>hindered</w:t>
      </w:r>
      <w:r w:rsidR="00F73D9F">
        <w:rPr>
          <w:sz w:val="24"/>
          <w:szCs w:val="24"/>
        </w:rPr>
        <w:t xml:space="preserve"> by the FCC.</w:t>
      </w:r>
    </w:p>
    <w:p w:rsidR="00B62F81" w:rsidRDefault="00B62F81" w:rsidP="00AD7A75">
      <w:pPr>
        <w:spacing w:after="0" w:line="360" w:lineRule="auto"/>
        <w:rPr>
          <w:sz w:val="24"/>
          <w:szCs w:val="24"/>
        </w:rPr>
      </w:pPr>
    </w:p>
    <w:p w:rsidR="00F73D9F" w:rsidRDefault="00F73D9F" w:rsidP="00AD7A75">
      <w:pPr>
        <w:spacing w:after="0" w:line="360" w:lineRule="auto"/>
        <w:rPr>
          <w:sz w:val="24"/>
          <w:szCs w:val="24"/>
        </w:rPr>
      </w:pPr>
      <w:r>
        <w:rPr>
          <w:sz w:val="24"/>
          <w:szCs w:val="24"/>
        </w:rPr>
        <w:t xml:space="preserve">The move to a technology neutral definition of video delivery also implicates the issue of the Open Internet. While the new </w:t>
      </w:r>
      <w:r w:rsidR="00946621">
        <w:rPr>
          <w:sz w:val="24"/>
          <w:szCs w:val="24"/>
        </w:rPr>
        <w:t xml:space="preserve">Multichannel Video Provider (MVPD) </w:t>
      </w:r>
      <w:r>
        <w:rPr>
          <w:sz w:val="24"/>
          <w:szCs w:val="24"/>
        </w:rPr>
        <w:t xml:space="preserve">rule I have just proposed addresses rivals’ blocking access to content, there remains the ability of ISPs – who are </w:t>
      </w:r>
      <w:r w:rsidR="00056124">
        <w:rPr>
          <w:sz w:val="24"/>
          <w:szCs w:val="24"/>
        </w:rPr>
        <w:t>generally video providers themselves</w:t>
      </w:r>
      <w:r>
        <w:rPr>
          <w:sz w:val="24"/>
          <w:szCs w:val="24"/>
        </w:rPr>
        <w:t xml:space="preserve"> – to block or degrade access to the IP connection.</w:t>
      </w:r>
    </w:p>
    <w:p w:rsidR="00843F41" w:rsidRDefault="00843F41" w:rsidP="00AD7A75">
      <w:pPr>
        <w:spacing w:after="0" w:line="360" w:lineRule="auto"/>
        <w:rPr>
          <w:sz w:val="24"/>
          <w:szCs w:val="24"/>
        </w:rPr>
      </w:pPr>
    </w:p>
    <w:p w:rsidR="00A41DB1" w:rsidRDefault="008A35E4" w:rsidP="00AD7A75">
      <w:pPr>
        <w:spacing w:after="0" w:line="360" w:lineRule="auto"/>
        <w:rPr>
          <w:sz w:val="24"/>
          <w:szCs w:val="24"/>
        </w:rPr>
      </w:pPr>
      <w:r>
        <w:rPr>
          <w:sz w:val="24"/>
          <w:szCs w:val="24"/>
        </w:rPr>
        <w:t xml:space="preserve">I am a strong believer in an Open Internet. In my career as an entrepreneur as well as a VC I have seen up close and personal how those who control networks can decide the fate of new ideas and new services </w:t>
      </w:r>
      <w:r w:rsidR="001C6A51">
        <w:rPr>
          <w:sz w:val="24"/>
          <w:szCs w:val="24"/>
        </w:rPr>
        <w:t xml:space="preserve">based solely on </w:t>
      </w:r>
      <w:r>
        <w:rPr>
          <w:sz w:val="24"/>
          <w:szCs w:val="24"/>
        </w:rPr>
        <w:t xml:space="preserve">the interests of the network provider. </w:t>
      </w:r>
      <w:r w:rsidR="003978D4">
        <w:rPr>
          <w:sz w:val="24"/>
          <w:szCs w:val="24"/>
        </w:rPr>
        <w:t xml:space="preserve">Nor is this </w:t>
      </w:r>
      <w:r w:rsidR="00F73D9F">
        <w:rPr>
          <w:sz w:val="24"/>
          <w:szCs w:val="24"/>
        </w:rPr>
        <w:t>just about video</w:t>
      </w:r>
      <w:r w:rsidR="003978D4">
        <w:rPr>
          <w:sz w:val="24"/>
          <w:szCs w:val="24"/>
        </w:rPr>
        <w:t>. I</w:t>
      </w:r>
      <w:r w:rsidR="00F73D9F">
        <w:rPr>
          <w:sz w:val="24"/>
          <w:szCs w:val="24"/>
        </w:rPr>
        <w:t>t is the Internet’s open design that has allowed innovation without permission, enabled</w:t>
      </w:r>
      <w:r w:rsidR="00A41DB1">
        <w:rPr>
          <w:sz w:val="24"/>
          <w:szCs w:val="24"/>
        </w:rPr>
        <w:t xml:space="preserve"> your companies to scale quickly, and encouraged entrepreneurs to build world-leading companies in garages and dorm rooms.</w:t>
      </w:r>
    </w:p>
    <w:p w:rsidR="00B62F81" w:rsidRDefault="00B62F81" w:rsidP="00AD7A75">
      <w:pPr>
        <w:spacing w:after="0" w:line="360" w:lineRule="auto"/>
        <w:rPr>
          <w:sz w:val="24"/>
          <w:szCs w:val="24"/>
        </w:rPr>
      </w:pPr>
    </w:p>
    <w:p w:rsidR="008A35E4" w:rsidRDefault="008A35E4" w:rsidP="00AD7A75">
      <w:pPr>
        <w:spacing w:after="0" w:line="360" w:lineRule="auto"/>
        <w:rPr>
          <w:sz w:val="24"/>
          <w:szCs w:val="24"/>
        </w:rPr>
      </w:pPr>
      <w:r>
        <w:rPr>
          <w:sz w:val="24"/>
          <w:szCs w:val="24"/>
        </w:rPr>
        <w:t>I am painfully aware that for a decade the Open Internet has been a debat</w:t>
      </w:r>
      <w:r w:rsidR="001C6A51">
        <w:rPr>
          <w:sz w:val="24"/>
          <w:szCs w:val="24"/>
        </w:rPr>
        <w:t>e</w:t>
      </w:r>
      <w:r>
        <w:rPr>
          <w:sz w:val="24"/>
          <w:szCs w:val="24"/>
        </w:rPr>
        <w:t>, not a reality</w:t>
      </w:r>
      <w:r w:rsidR="001C6A51">
        <w:rPr>
          <w:sz w:val="24"/>
          <w:szCs w:val="24"/>
        </w:rPr>
        <w:t>. I</w:t>
      </w:r>
      <w:r w:rsidR="0031139A">
        <w:rPr>
          <w:sz w:val="24"/>
          <w:szCs w:val="24"/>
        </w:rPr>
        <w:t>t is time</w:t>
      </w:r>
      <w:r w:rsidR="001C6A51">
        <w:rPr>
          <w:sz w:val="24"/>
          <w:szCs w:val="24"/>
        </w:rPr>
        <w:t xml:space="preserve"> to do something about </w:t>
      </w:r>
      <w:r w:rsidR="00056124">
        <w:rPr>
          <w:sz w:val="24"/>
          <w:szCs w:val="24"/>
        </w:rPr>
        <w:t xml:space="preserve">how, beyond a transparency requirement, </w:t>
      </w:r>
      <w:r w:rsidR="0031139A">
        <w:rPr>
          <w:sz w:val="24"/>
          <w:szCs w:val="24"/>
        </w:rPr>
        <w:t xml:space="preserve">there are no </w:t>
      </w:r>
      <w:r w:rsidR="001C6A51">
        <w:rPr>
          <w:sz w:val="24"/>
          <w:szCs w:val="24"/>
        </w:rPr>
        <w:t>Open Internet</w:t>
      </w:r>
      <w:r>
        <w:rPr>
          <w:sz w:val="24"/>
          <w:szCs w:val="24"/>
        </w:rPr>
        <w:t xml:space="preserve"> protections in place today.</w:t>
      </w:r>
    </w:p>
    <w:p w:rsidR="00056124" w:rsidRDefault="00056124" w:rsidP="00AD7A75">
      <w:pPr>
        <w:spacing w:after="0" w:line="360" w:lineRule="auto"/>
        <w:rPr>
          <w:sz w:val="24"/>
          <w:szCs w:val="24"/>
        </w:rPr>
      </w:pPr>
    </w:p>
    <w:p w:rsidR="000E616E" w:rsidRDefault="00056124" w:rsidP="00AD7A75">
      <w:pPr>
        <w:spacing w:after="0" w:line="360" w:lineRule="auto"/>
        <w:rPr>
          <w:sz w:val="24"/>
          <w:szCs w:val="24"/>
        </w:rPr>
      </w:pPr>
      <w:r>
        <w:rPr>
          <w:sz w:val="24"/>
          <w:szCs w:val="24"/>
        </w:rPr>
        <w:t>The rules we need must bar broadband networks from cutting</w:t>
      </w:r>
      <w:r w:rsidR="008A35E4">
        <w:rPr>
          <w:sz w:val="24"/>
          <w:szCs w:val="24"/>
        </w:rPr>
        <w:t xml:space="preserve"> special deals to prioritize some websites’ and applications’ traffic over others to harm consumers, harm competition, and limit innovation on the Internet.</w:t>
      </w:r>
    </w:p>
    <w:p w:rsidR="00B62F81" w:rsidRDefault="00B62F81" w:rsidP="00AD7A75">
      <w:pPr>
        <w:spacing w:after="0" w:line="360" w:lineRule="auto"/>
        <w:rPr>
          <w:sz w:val="24"/>
          <w:szCs w:val="24"/>
        </w:rPr>
      </w:pPr>
    </w:p>
    <w:p w:rsidR="000E616E" w:rsidRDefault="0031139A" w:rsidP="00AD7A75">
      <w:pPr>
        <w:spacing w:after="0" w:line="360" w:lineRule="auto"/>
        <w:rPr>
          <w:sz w:val="24"/>
          <w:szCs w:val="24"/>
        </w:rPr>
      </w:pPr>
      <w:r>
        <w:rPr>
          <w:sz w:val="24"/>
          <w:szCs w:val="24"/>
        </w:rPr>
        <w:t xml:space="preserve">I </w:t>
      </w:r>
      <w:r w:rsidR="00843F41">
        <w:rPr>
          <w:sz w:val="24"/>
          <w:szCs w:val="24"/>
        </w:rPr>
        <w:t xml:space="preserve">have repeatedly stated that all proposals, </w:t>
      </w:r>
      <w:r w:rsidR="009B7674">
        <w:rPr>
          <w:sz w:val="24"/>
          <w:szCs w:val="24"/>
        </w:rPr>
        <w:t xml:space="preserve">including </w:t>
      </w:r>
      <w:r w:rsidR="00D03CA0">
        <w:rPr>
          <w:sz w:val="24"/>
          <w:szCs w:val="24"/>
        </w:rPr>
        <w:t xml:space="preserve">different methods of applying </w:t>
      </w:r>
      <w:r w:rsidR="009B7674">
        <w:rPr>
          <w:sz w:val="24"/>
          <w:szCs w:val="24"/>
        </w:rPr>
        <w:t>Title II of the Communications Act, are on the table. Our Notice of Proposed Rulemaking was expansive in the alternatives on which it sought input. Included in that input are a series of proposals from a diverse set of groups that an Open Internet rule should use</w:t>
      </w:r>
      <w:r>
        <w:rPr>
          <w:sz w:val="24"/>
          <w:szCs w:val="24"/>
        </w:rPr>
        <w:t xml:space="preserve"> </w:t>
      </w:r>
      <w:r w:rsidRPr="000E616E">
        <w:rPr>
          <w:sz w:val="24"/>
          <w:szCs w:val="24"/>
        </w:rPr>
        <w:t>both</w:t>
      </w:r>
      <w:r>
        <w:rPr>
          <w:sz w:val="24"/>
          <w:szCs w:val="24"/>
        </w:rPr>
        <w:t xml:space="preserve"> Title II and Sectio</w:t>
      </w:r>
      <w:r w:rsidR="00AB448E">
        <w:rPr>
          <w:sz w:val="24"/>
          <w:szCs w:val="24"/>
        </w:rPr>
        <w:t xml:space="preserve">n 706 of the Communications Act </w:t>
      </w:r>
      <w:r w:rsidR="000E616E">
        <w:rPr>
          <w:sz w:val="24"/>
          <w:szCs w:val="24"/>
        </w:rPr>
        <w:t>to stop paid prioritization</w:t>
      </w:r>
      <w:r w:rsidR="00056124">
        <w:rPr>
          <w:sz w:val="24"/>
          <w:szCs w:val="24"/>
        </w:rPr>
        <w:t xml:space="preserve"> from harming an Open Internet</w:t>
      </w:r>
      <w:r w:rsidR="00D03CA0">
        <w:rPr>
          <w:sz w:val="24"/>
          <w:szCs w:val="24"/>
        </w:rPr>
        <w:t xml:space="preserve"> through a “</w:t>
      </w:r>
      <w:r w:rsidR="000E616E">
        <w:rPr>
          <w:sz w:val="24"/>
          <w:szCs w:val="24"/>
        </w:rPr>
        <w:t>double-barreled” approach.</w:t>
      </w:r>
    </w:p>
    <w:p w:rsidR="00B62F81" w:rsidRDefault="00B62F81" w:rsidP="00AD7A75">
      <w:pPr>
        <w:spacing w:after="0" w:line="360" w:lineRule="auto"/>
        <w:rPr>
          <w:sz w:val="24"/>
          <w:szCs w:val="24"/>
        </w:rPr>
      </w:pPr>
    </w:p>
    <w:p w:rsidR="003514E3" w:rsidRDefault="003978D4" w:rsidP="00AD7A75">
      <w:pPr>
        <w:spacing w:after="0" w:line="360" w:lineRule="auto"/>
        <w:rPr>
          <w:sz w:val="24"/>
          <w:szCs w:val="24"/>
        </w:rPr>
      </w:pPr>
      <w:r>
        <w:rPr>
          <w:sz w:val="24"/>
          <w:szCs w:val="24"/>
        </w:rPr>
        <w:t xml:space="preserve">The common core of </w:t>
      </w:r>
      <w:r w:rsidR="00D2228F">
        <w:rPr>
          <w:sz w:val="24"/>
          <w:szCs w:val="24"/>
        </w:rPr>
        <w:t xml:space="preserve">the competitive initiatives we have been discussing </w:t>
      </w:r>
      <w:r>
        <w:rPr>
          <w:sz w:val="24"/>
          <w:szCs w:val="24"/>
        </w:rPr>
        <w:t xml:space="preserve">is </w:t>
      </w:r>
      <w:r w:rsidR="00D2228F">
        <w:rPr>
          <w:sz w:val="24"/>
          <w:szCs w:val="24"/>
        </w:rPr>
        <w:t xml:space="preserve">the ability to </w:t>
      </w:r>
      <w:r>
        <w:rPr>
          <w:sz w:val="24"/>
          <w:szCs w:val="24"/>
        </w:rPr>
        <w:t xml:space="preserve">get </w:t>
      </w:r>
      <w:r w:rsidR="00D2228F">
        <w:rPr>
          <w:sz w:val="24"/>
          <w:szCs w:val="24"/>
        </w:rPr>
        <w:t>access</w:t>
      </w:r>
      <w:r>
        <w:rPr>
          <w:sz w:val="24"/>
          <w:szCs w:val="24"/>
        </w:rPr>
        <w:t xml:space="preserve"> to</w:t>
      </w:r>
      <w:r w:rsidR="00D2228F">
        <w:rPr>
          <w:sz w:val="24"/>
          <w:szCs w:val="24"/>
        </w:rPr>
        <w:t xml:space="preserve">, get on, and interconnect with the new digital networks. </w:t>
      </w:r>
      <w:r>
        <w:rPr>
          <w:sz w:val="24"/>
          <w:szCs w:val="24"/>
        </w:rPr>
        <w:t>This</w:t>
      </w:r>
      <w:r w:rsidR="00D2228F">
        <w:rPr>
          <w:sz w:val="24"/>
          <w:szCs w:val="24"/>
        </w:rPr>
        <w:t xml:space="preserve"> is the shape-shifter that is defining the analog-to-digital transition that will determine who wins the 21</w:t>
      </w:r>
      <w:r w:rsidR="00D2228F" w:rsidRPr="00D2228F">
        <w:rPr>
          <w:sz w:val="24"/>
          <w:szCs w:val="24"/>
          <w:vertAlign w:val="superscript"/>
        </w:rPr>
        <w:t>st</w:t>
      </w:r>
      <w:r w:rsidR="00D2228F">
        <w:rPr>
          <w:sz w:val="24"/>
          <w:szCs w:val="24"/>
        </w:rPr>
        <w:t xml:space="preserve"> century. Those of you in this room are lifting your weight in developing innovative new applications and technologies. A year ago I was one of you. Now, as the Chairman of the FCC, I want to clearly state that I </w:t>
      </w:r>
      <w:r w:rsidR="003514E3">
        <w:rPr>
          <w:sz w:val="24"/>
          <w:szCs w:val="24"/>
        </w:rPr>
        <w:t>still share in your goals</w:t>
      </w:r>
      <w:r w:rsidR="00D2228F">
        <w:rPr>
          <w:sz w:val="24"/>
          <w:szCs w:val="24"/>
        </w:rPr>
        <w:t>, only</w:t>
      </w:r>
      <w:r w:rsidR="003514E3">
        <w:rPr>
          <w:sz w:val="24"/>
          <w:szCs w:val="24"/>
        </w:rPr>
        <w:t xml:space="preserve"> now I’m</w:t>
      </w:r>
      <w:r w:rsidR="00D2228F">
        <w:rPr>
          <w:sz w:val="24"/>
          <w:szCs w:val="24"/>
        </w:rPr>
        <w:t xml:space="preserve"> working </w:t>
      </w:r>
      <w:r w:rsidR="003514E3">
        <w:rPr>
          <w:sz w:val="24"/>
          <w:szCs w:val="24"/>
        </w:rPr>
        <w:t xml:space="preserve">them </w:t>
      </w:r>
      <w:r w:rsidR="00D2228F">
        <w:rPr>
          <w:sz w:val="24"/>
          <w:szCs w:val="24"/>
        </w:rPr>
        <w:t xml:space="preserve">from a different angle. </w:t>
      </w:r>
    </w:p>
    <w:p w:rsidR="00B62F81" w:rsidRDefault="00B62F81" w:rsidP="00AD7A75">
      <w:pPr>
        <w:spacing w:after="0" w:line="360" w:lineRule="auto"/>
        <w:rPr>
          <w:sz w:val="24"/>
          <w:szCs w:val="24"/>
        </w:rPr>
      </w:pPr>
    </w:p>
    <w:p w:rsidR="008A35E4" w:rsidRDefault="003514E3" w:rsidP="00AD7A75">
      <w:pPr>
        <w:spacing w:after="0" w:line="360" w:lineRule="auto"/>
        <w:rPr>
          <w:sz w:val="24"/>
          <w:szCs w:val="24"/>
        </w:rPr>
      </w:pPr>
      <w:r>
        <w:rPr>
          <w:sz w:val="24"/>
          <w:szCs w:val="24"/>
        </w:rPr>
        <w:t xml:space="preserve">Innovation has always been the economic loadstone of America. Our networks have always been the backbone of that innovation. And that the heart of such </w:t>
      </w:r>
      <w:r w:rsidR="00D2228F">
        <w:rPr>
          <w:sz w:val="24"/>
          <w:szCs w:val="24"/>
        </w:rPr>
        <w:t>effort</w:t>
      </w:r>
      <w:r>
        <w:rPr>
          <w:sz w:val="24"/>
          <w:szCs w:val="24"/>
        </w:rPr>
        <w:t>s</w:t>
      </w:r>
      <w:r w:rsidR="00D2228F">
        <w:rPr>
          <w:sz w:val="24"/>
          <w:szCs w:val="24"/>
        </w:rPr>
        <w:t xml:space="preserve"> is the common mantra: Competition, Competition, Competition. </w:t>
      </w:r>
    </w:p>
    <w:p w:rsidR="00B62F81" w:rsidRDefault="00B62F81" w:rsidP="00AD7A75">
      <w:pPr>
        <w:spacing w:after="0" w:line="360" w:lineRule="auto"/>
        <w:rPr>
          <w:sz w:val="24"/>
          <w:szCs w:val="24"/>
        </w:rPr>
      </w:pPr>
    </w:p>
    <w:p w:rsidR="003514E3" w:rsidRPr="0031139A" w:rsidRDefault="003514E3" w:rsidP="00AD7A75">
      <w:pPr>
        <w:spacing w:after="0" w:line="360" w:lineRule="auto"/>
        <w:rPr>
          <w:sz w:val="24"/>
          <w:szCs w:val="24"/>
        </w:rPr>
      </w:pPr>
      <w:r>
        <w:rPr>
          <w:sz w:val="24"/>
          <w:szCs w:val="24"/>
        </w:rPr>
        <w:t>Thank you.</w:t>
      </w:r>
    </w:p>
    <w:sectPr w:rsidR="003514E3" w:rsidRPr="003113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63" w:rsidRDefault="00007E63" w:rsidP="00D66EE9">
      <w:pPr>
        <w:spacing w:after="0" w:line="240" w:lineRule="auto"/>
      </w:pPr>
      <w:r>
        <w:separator/>
      </w:r>
    </w:p>
  </w:endnote>
  <w:endnote w:type="continuationSeparator" w:id="0">
    <w:p w:rsidR="00007E63" w:rsidRDefault="00007E63" w:rsidP="00D6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04" w:rsidRDefault="00655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00258"/>
      <w:docPartObj>
        <w:docPartGallery w:val="Page Numbers (Bottom of Page)"/>
        <w:docPartUnique/>
      </w:docPartObj>
    </w:sdtPr>
    <w:sdtEndPr>
      <w:rPr>
        <w:noProof/>
      </w:rPr>
    </w:sdtEndPr>
    <w:sdtContent>
      <w:p w:rsidR="00D66EE9" w:rsidRDefault="00D66EE9">
        <w:pPr>
          <w:pStyle w:val="Footer"/>
          <w:jc w:val="right"/>
        </w:pPr>
        <w:r>
          <w:fldChar w:fldCharType="begin"/>
        </w:r>
        <w:r>
          <w:instrText xml:space="preserve"> PAGE   \* MERGEFORMAT </w:instrText>
        </w:r>
        <w:r>
          <w:fldChar w:fldCharType="separate"/>
        </w:r>
        <w:r w:rsidR="00FA66BA">
          <w:rPr>
            <w:noProof/>
          </w:rPr>
          <w:t>1</w:t>
        </w:r>
        <w:r>
          <w:rPr>
            <w:noProof/>
          </w:rPr>
          <w:fldChar w:fldCharType="end"/>
        </w:r>
      </w:p>
    </w:sdtContent>
  </w:sdt>
  <w:p w:rsidR="00D66EE9" w:rsidRDefault="00D66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04" w:rsidRDefault="006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63" w:rsidRDefault="00007E63" w:rsidP="00D66EE9">
      <w:pPr>
        <w:spacing w:after="0" w:line="240" w:lineRule="auto"/>
      </w:pPr>
      <w:r>
        <w:separator/>
      </w:r>
    </w:p>
  </w:footnote>
  <w:footnote w:type="continuationSeparator" w:id="0">
    <w:p w:rsidR="00007E63" w:rsidRDefault="00007E63" w:rsidP="00D6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04" w:rsidRDefault="00655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04" w:rsidRDefault="00655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04" w:rsidRDefault="0065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AC6"/>
    <w:multiLevelType w:val="hybridMultilevel"/>
    <w:tmpl w:val="6720C62A"/>
    <w:lvl w:ilvl="0" w:tplc="56F0CD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C73668"/>
    <w:multiLevelType w:val="hybridMultilevel"/>
    <w:tmpl w:val="9080227A"/>
    <w:lvl w:ilvl="0" w:tplc="81A07B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221BEC"/>
    <w:multiLevelType w:val="hybridMultilevel"/>
    <w:tmpl w:val="A58C572C"/>
    <w:lvl w:ilvl="0" w:tplc="70CA93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F83C40"/>
    <w:multiLevelType w:val="hybridMultilevel"/>
    <w:tmpl w:val="C9EA8D44"/>
    <w:lvl w:ilvl="0" w:tplc="2266FF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90"/>
    <w:rsid w:val="00000644"/>
    <w:rsid w:val="000006AD"/>
    <w:rsid w:val="00007702"/>
    <w:rsid w:val="00007E63"/>
    <w:rsid w:val="000124BE"/>
    <w:rsid w:val="00016981"/>
    <w:rsid w:val="00024055"/>
    <w:rsid w:val="00026AA5"/>
    <w:rsid w:val="00034093"/>
    <w:rsid w:val="0003452C"/>
    <w:rsid w:val="00051C8A"/>
    <w:rsid w:val="00052AE8"/>
    <w:rsid w:val="00056124"/>
    <w:rsid w:val="0006129A"/>
    <w:rsid w:val="00065983"/>
    <w:rsid w:val="00067BBF"/>
    <w:rsid w:val="00070103"/>
    <w:rsid w:val="00072EFF"/>
    <w:rsid w:val="00073108"/>
    <w:rsid w:val="000769F2"/>
    <w:rsid w:val="00083687"/>
    <w:rsid w:val="000878CF"/>
    <w:rsid w:val="000921D6"/>
    <w:rsid w:val="000A0F08"/>
    <w:rsid w:val="000A1814"/>
    <w:rsid w:val="000A30AC"/>
    <w:rsid w:val="000A7099"/>
    <w:rsid w:val="000B2256"/>
    <w:rsid w:val="000C1DB8"/>
    <w:rsid w:val="000C2DBC"/>
    <w:rsid w:val="000D69D6"/>
    <w:rsid w:val="000D7F06"/>
    <w:rsid w:val="000E27CE"/>
    <w:rsid w:val="000E3A20"/>
    <w:rsid w:val="000E616E"/>
    <w:rsid w:val="000E6610"/>
    <w:rsid w:val="000F04BA"/>
    <w:rsid w:val="000F21D2"/>
    <w:rsid w:val="0010113D"/>
    <w:rsid w:val="00101713"/>
    <w:rsid w:val="00102D92"/>
    <w:rsid w:val="001065DA"/>
    <w:rsid w:val="00106DC2"/>
    <w:rsid w:val="00126A79"/>
    <w:rsid w:val="00132F6D"/>
    <w:rsid w:val="00135586"/>
    <w:rsid w:val="00140D37"/>
    <w:rsid w:val="0014327E"/>
    <w:rsid w:val="00144E02"/>
    <w:rsid w:val="001536C1"/>
    <w:rsid w:val="001626FC"/>
    <w:rsid w:val="00170E43"/>
    <w:rsid w:val="00172921"/>
    <w:rsid w:val="00175C02"/>
    <w:rsid w:val="0017693B"/>
    <w:rsid w:val="00187A9D"/>
    <w:rsid w:val="001911FC"/>
    <w:rsid w:val="00193BBE"/>
    <w:rsid w:val="001940EC"/>
    <w:rsid w:val="00196230"/>
    <w:rsid w:val="001A234D"/>
    <w:rsid w:val="001A5136"/>
    <w:rsid w:val="001A5327"/>
    <w:rsid w:val="001A670D"/>
    <w:rsid w:val="001A6F7E"/>
    <w:rsid w:val="001C193F"/>
    <w:rsid w:val="001C1EEF"/>
    <w:rsid w:val="001C6A51"/>
    <w:rsid w:val="001C7C55"/>
    <w:rsid w:val="001D32C2"/>
    <w:rsid w:val="001D7B0E"/>
    <w:rsid w:val="001E18B2"/>
    <w:rsid w:val="001E472B"/>
    <w:rsid w:val="001F14E3"/>
    <w:rsid w:val="001F2790"/>
    <w:rsid w:val="001F72CB"/>
    <w:rsid w:val="00203EC0"/>
    <w:rsid w:val="00206DFF"/>
    <w:rsid w:val="002128FA"/>
    <w:rsid w:val="00225863"/>
    <w:rsid w:val="002540EA"/>
    <w:rsid w:val="0025637C"/>
    <w:rsid w:val="002563F3"/>
    <w:rsid w:val="002609F3"/>
    <w:rsid w:val="00267687"/>
    <w:rsid w:val="00267BFE"/>
    <w:rsid w:val="00286E86"/>
    <w:rsid w:val="00287864"/>
    <w:rsid w:val="002B0083"/>
    <w:rsid w:val="002B365F"/>
    <w:rsid w:val="002B54D4"/>
    <w:rsid w:val="002B7362"/>
    <w:rsid w:val="002C15D8"/>
    <w:rsid w:val="002C2132"/>
    <w:rsid w:val="002C27B5"/>
    <w:rsid w:val="002D4DE3"/>
    <w:rsid w:val="002D5395"/>
    <w:rsid w:val="002E0F77"/>
    <w:rsid w:val="002E158F"/>
    <w:rsid w:val="002E5CF2"/>
    <w:rsid w:val="002F2B3A"/>
    <w:rsid w:val="002F2BAC"/>
    <w:rsid w:val="002F4DC8"/>
    <w:rsid w:val="002F5CCE"/>
    <w:rsid w:val="00301554"/>
    <w:rsid w:val="00303C24"/>
    <w:rsid w:val="00304FE7"/>
    <w:rsid w:val="003056C0"/>
    <w:rsid w:val="003100B6"/>
    <w:rsid w:val="0031139A"/>
    <w:rsid w:val="00311FC9"/>
    <w:rsid w:val="00314198"/>
    <w:rsid w:val="00326357"/>
    <w:rsid w:val="00330CEC"/>
    <w:rsid w:val="00341367"/>
    <w:rsid w:val="003425C0"/>
    <w:rsid w:val="00342B60"/>
    <w:rsid w:val="003459D2"/>
    <w:rsid w:val="003514E3"/>
    <w:rsid w:val="00354378"/>
    <w:rsid w:val="00356DEC"/>
    <w:rsid w:val="00360AE4"/>
    <w:rsid w:val="00365482"/>
    <w:rsid w:val="0036794E"/>
    <w:rsid w:val="00371A6F"/>
    <w:rsid w:val="00371C32"/>
    <w:rsid w:val="003739DA"/>
    <w:rsid w:val="00377F28"/>
    <w:rsid w:val="003978D4"/>
    <w:rsid w:val="003A225A"/>
    <w:rsid w:val="003A3266"/>
    <w:rsid w:val="003B092E"/>
    <w:rsid w:val="003C493F"/>
    <w:rsid w:val="003C5B90"/>
    <w:rsid w:val="003D7876"/>
    <w:rsid w:val="003F0D00"/>
    <w:rsid w:val="00403448"/>
    <w:rsid w:val="004044E1"/>
    <w:rsid w:val="0040586B"/>
    <w:rsid w:val="00406B47"/>
    <w:rsid w:val="00410126"/>
    <w:rsid w:val="00410A8F"/>
    <w:rsid w:val="00414648"/>
    <w:rsid w:val="004158FD"/>
    <w:rsid w:val="00415BDA"/>
    <w:rsid w:val="00422D14"/>
    <w:rsid w:val="00437648"/>
    <w:rsid w:val="00440E24"/>
    <w:rsid w:val="004421A1"/>
    <w:rsid w:val="004530C1"/>
    <w:rsid w:val="0045369A"/>
    <w:rsid w:val="0045588A"/>
    <w:rsid w:val="0046083B"/>
    <w:rsid w:val="00470F44"/>
    <w:rsid w:val="004777CC"/>
    <w:rsid w:val="00485E89"/>
    <w:rsid w:val="004866E3"/>
    <w:rsid w:val="004911B5"/>
    <w:rsid w:val="00491BD4"/>
    <w:rsid w:val="004943B0"/>
    <w:rsid w:val="004A14FD"/>
    <w:rsid w:val="004B26EF"/>
    <w:rsid w:val="004B651F"/>
    <w:rsid w:val="004D20B5"/>
    <w:rsid w:val="004D501C"/>
    <w:rsid w:val="004F1DE0"/>
    <w:rsid w:val="004F69E6"/>
    <w:rsid w:val="00501A52"/>
    <w:rsid w:val="00505E3D"/>
    <w:rsid w:val="00510A92"/>
    <w:rsid w:val="005251A7"/>
    <w:rsid w:val="005259FA"/>
    <w:rsid w:val="0052622B"/>
    <w:rsid w:val="005320C2"/>
    <w:rsid w:val="00565F37"/>
    <w:rsid w:val="00567EE8"/>
    <w:rsid w:val="00572DEE"/>
    <w:rsid w:val="005918FD"/>
    <w:rsid w:val="005923E7"/>
    <w:rsid w:val="00595BF0"/>
    <w:rsid w:val="005B038A"/>
    <w:rsid w:val="005B060F"/>
    <w:rsid w:val="005B50CB"/>
    <w:rsid w:val="005B5F22"/>
    <w:rsid w:val="005C7799"/>
    <w:rsid w:val="005D2F8B"/>
    <w:rsid w:val="005E73DB"/>
    <w:rsid w:val="00605EE1"/>
    <w:rsid w:val="006112D2"/>
    <w:rsid w:val="00614C5E"/>
    <w:rsid w:val="00624706"/>
    <w:rsid w:val="006433E5"/>
    <w:rsid w:val="00650430"/>
    <w:rsid w:val="00650EBA"/>
    <w:rsid w:val="006529BE"/>
    <w:rsid w:val="00655C04"/>
    <w:rsid w:val="006629DC"/>
    <w:rsid w:val="006718AC"/>
    <w:rsid w:val="00694BA7"/>
    <w:rsid w:val="006973B6"/>
    <w:rsid w:val="00697D0F"/>
    <w:rsid w:val="006B2010"/>
    <w:rsid w:val="006B2FB5"/>
    <w:rsid w:val="006C3638"/>
    <w:rsid w:val="006C59A9"/>
    <w:rsid w:val="006C771B"/>
    <w:rsid w:val="006D2DE4"/>
    <w:rsid w:val="006D3EBA"/>
    <w:rsid w:val="006D4E07"/>
    <w:rsid w:val="006D63C2"/>
    <w:rsid w:val="006E0E8C"/>
    <w:rsid w:val="006F2F16"/>
    <w:rsid w:val="007044C6"/>
    <w:rsid w:val="00710CC2"/>
    <w:rsid w:val="00711110"/>
    <w:rsid w:val="00712FDC"/>
    <w:rsid w:val="00713DE6"/>
    <w:rsid w:val="00723C99"/>
    <w:rsid w:val="007248B4"/>
    <w:rsid w:val="007265E2"/>
    <w:rsid w:val="007310D6"/>
    <w:rsid w:val="00732A52"/>
    <w:rsid w:val="00743088"/>
    <w:rsid w:val="007446BF"/>
    <w:rsid w:val="007604BD"/>
    <w:rsid w:val="0076391E"/>
    <w:rsid w:val="00766FD1"/>
    <w:rsid w:val="00776BAF"/>
    <w:rsid w:val="00784084"/>
    <w:rsid w:val="007955A4"/>
    <w:rsid w:val="00797E23"/>
    <w:rsid w:val="007B5D62"/>
    <w:rsid w:val="007C2644"/>
    <w:rsid w:val="007C6A47"/>
    <w:rsid w:val="007D16A6"/>
    <w:rsid w:val="007E1EF1"/>
    <w:rsid w:val="008024A1"/>
    <w:rsid w:val="00802763"/>
    <w:rsid w:val="00802CD9"/>
    <w:rsid w:val="0080554F"/>
    <w:rsid w:val="0081259D"/>
    <w:rsid w:val="00813BDB"/>
    <w:rsid w:val="00814BCD"/>
    <w:rsid w:val="00822C00"/>
    <w:rsid w:val="00824BF9"/>
    <w:rsid w:val="0083520B"/>
    <w:rsid w:val="00840E02"/>
    <w:rsid w:val="00843F41"/>
    <w:rsid w:val="008466D7"/>
    <w:rsid w:val="00857C4D"/>
    <w:rsid w:val="008627FB"/>
    <w:rsid w:val="00866CFF"/>
    <w:rsid w:val="00876001"/>
    <w:rsid w:val="0087733B"/>
    <w:rsid w:val="00880685"/>
    <w:rsid w:val="008817A5"/>
    <w:rsid w:val="00884998"/>
    <w:rsid w:val="00887E09"/>
    <w:rsid w:val="0089166A"/>
    <w:rsid w:val="008A35E4"/>
    <w:rsid w:val="008A52D9"/>
    <w:rsid w:val="008A5368"/>
    <w:rsid w:val="008A6066"/>
    <w:rsid w:val="008B3205"/>
    <w:rsid w:val="008B3353"/>
    <w:rsid w:val="008B7B02"/>
    <w:rsid w:val="008C048F"/>
    <w:rsid w:val="008D2EB3"/>
    <w:rsid w:val="008E222F"/>
    <w:rsid w:val="008F2A8F"/>
    <w:rsid w:val="008F505B"/>
    <w:rsid w:val="008F5C09"/>
    <w:rsid w:val="008F6C98"/>
    <w:rsid w:val="00902500"/>
    <w:rsid w:val="009047DE"/>
    <w:rsid w:val="00905026"/>
    <w:rsid w:val="0090549F"/>
    <w:rsid w:val="009123DA"/>
    <w:rsid w:val="009146A6"/>
    <w:rsid w:val="009169CC"/>
    <w:rsid w:val="00935426"/>
    <w:rsid w:val="00944031"/>
    <w:rsid w:val="00946621"/>
    <w:rsid w:val="00953346"/>
    <w:rsid w:val="00955614"/>
    <w:rsid w:val="00956B28"/>
    <w:rsid w:val="00962F46"/>
    <w:rsid w:val="00964000"/>
    <w:rsid w:val="00975C00"/>
    <w:rsid w:val="00982A85"/>
    <w:rsid w:val="0098435D"/>
    <w:rsid w:val="00987082"/>
    <w:rsid w:val="009A03E3"/>
    <w:rsid w:val="009A26C9"/>
    <w:rsid w:val="009A3361"/>
    <w:rsid w:val="009A526F"/>
    <w:rsid w:val="009A62D9"/>
    <w:rsid w:val="009B293F"/>
    <w:rsid w:val="009B2FA4"/>
    <w:rsid w:val="009B71DE"/>
    <w:rsid w:val="009B7674"/>
    <w:rsid w:val="009C348B"/>
    <w:rsid w:val="009D1342"/>
    <w:rsid w:val="009D5280"/>
    <w:rsid w:val="009D632C"/>
    <w:rsid w:val="009E6A3D"/>
    <w:rsid w:val="009F0540"/>
    <w:rsid w:val="009F4049"/>
    <w:rsid w:val="009F46DE"/>
    <w:rsid w:val="009F7F93"/>
    <w:rsid w:val="00A02A6E"/>
    <w:rsid w:val="00A03105"/>
    <w:rsid w:val="00A06678"/>
    <w:rsid w:val="00A066F1"/>
    <w:rsid w:val="00A16E7F"/>
    <w:rsid w:val="00A21A51"/>
    <w:rsid w:val="00A2576E"/>
    <w:rsid w:val="00A3098C"/>
    <w:rsid w:val="00A406F5"/>
    <w:rsid w:val="00A41DB1"/>
    <w:rsid w:val="00A44EC3"/>
    <w:rsid w:val="00A5775B"/>
    <w:rsid w:val="00A626BD"/>
    <w:rsid w:val="00A71303"/>
    <w:rsid w:val="00A719A8"/>
    <w:rsid w:val="00A75E1B"/>
    <w:rsid w:val="00A841B3"/>
    <w:rsid w:val="00A8608B"/>
    <w:rsid w:val="00AA04DC"/>
    <w:rsid w:val="00AA1933"/>
    <w:rsid w:val="00AA3163"/>
    <w:rsid w:val="00AB4058"/>
    <w:rsid w:val="00AB448E"/>
    <w:rsid w:val="00AB590A"/>
    <w:rsid w:val="00AC2D96"/>
    <w:rsid w:val="00AC5BDA"/>
    <w:rsid w:val="00AD2B2B"/>
    <w:rsid w:val="00AD390D"/>
    <w:rsid w:val="00AD4221"/>
    <w:rsid w:val="00AD775A"/>
    <w:rsid w:val="00AD7A75"/>
    <w:rsid w:val="00AD7C8B"/>
    <w:rsid w:val="00AE4F76"/>
    <w:rsid w:val="00AE6755"/>
    <w:rsid w:val="00AF0980"/>
    <w:rsid w:val="00AF1508"/>
    <w:rsid w:val="00AF3CC8"/>
    <w:rsid w:val="00AF5F0B"/>
    <w:rsid w:val="00B00CC2"/>
    <w:rsid w:val="00B03D9D"/>
    <w:rsid w:val="00B0606D"/>
    <w:rsid w:val="00B13D21"/>
    <w:rsid w:val="00B14474"/>
    <w:rsid w:val="00B24E9F"/>
    <w:rsid w:val="00B42547"/>
    <w:rsid w:val="00B43638"/>
    <w:rsid w:val="00B6294C"/>
    <w:rsid w:val="00B62F81"/>
    <w:rsid w:val="00B6467F"/>
    <w:rsid w:val="00B7232E"/>
    <w:rsid w:val="00B8164B"/>
    <w:rsid w:val="00B91BC9"/>
    <w:rsid w:val="00B97A03"/>
    <w:rsid w:val="00BA146D"/>
    <w:rsid w:val="00BA1FBB"/>
    <w:rsid w:val="00BA3970"/>
    <w:rsid w:val="00BB2EC0"/>
    <w:rsid w:val="00BB63E1"/>
    <w:rsid w:val="00BB6440"/>
    <w:rsid w:val="00BD6976"/>
    <w:rsid w:val="00C01F86"/>
    <w:rsid w:val="00C024D0"/>
    <w:rsid w:val="00C113B8"/>
    <w:rsid w:val="00C15962"/>
    <w:rsid w:val="00C16531"/>
    <w:rsid w:val="00C22A77"/>
    <w:rsid w:val="00C3451C"/>
    <w:rsid w:val="00C35955"/>
    <w:rsid w:val="00C506CB"/>
    <w:rsid w:val="00C5320A"/>
    <w:rsid w:val="00C63D89"/>
    <w:rsid w:val="00C645D1"/>
    <w:rsid w:val="00C7018E"/>
    <w:rsid w:val="00C72B93"/>
    <w:rsid w:val="00C73513"/>
    <w:rsid w:val="00C768CB"/>
    <w:rsid w:val="00C83AE3"/>
    <w:rsid w:val="00C97D9A"/>
    <w:rsid w:val="00CA06F1"/>
    <w:rsid w:val="00CB464D"/>
    <w:rsid w:val="00CC39AD"/>
    <w:rsid w:val="00CD6171"/>
    <w:rsid w:val="00CE44E0"/>
    <w:rsid w:val="00CF0CF5"/>
    <w:rsid w:val="00CF3021"/>
    <w:rsid w:val="00CF6FAF"/>
    <w:rsid w:val="00D00B02"/>
    <w:rsid w:val="00D00D9B"/>
    <w:rsid w:val="00D01917"/>
    <w:rsid w:val="00D01BF4"/>
    <w:rsid w:val="00D02893"/>
    <w:rsid w:val="00D03CA0"/>
    <w:rsid w:val="00D05D97"/>
    <w:rsid w:val="00D06AC4"/>
    <w:rsid w:val="00D2098D"/>
    <w:rsid w:val="00D2228F"/>
    <w:rsid w:val="00D2530B"/>
    <w:rsid w:val="00D403BC"/>
    <w:rsid w:val="00D41C0D"/>
    <w:rsid w:val="00D42140"/>
    <w:rsid w:val="00D42773"/>
    <w:rsid w:val="00D44D2B"/>
    <w:rsid w:val="00D5410E"/>
    <w:rsid w:val="00D63C46"/>
    <w:rsid w:val="00D64029"/>
    <w:rsid w:val="00D66EE9"/>
    <w:rsid w:val="00D75BC5"/>
    <w:rsid w:val="00D81A8D"/>
    <w:rsid w:val="00D87B21"/>
    <w:rsid w:val="00D91BAE"/>
    <w:rsid w:val="00D91E0F"/>
    <w:rsid w:val="00D9310B"/>
    <w:rsid w:val="00D93890"/>
    <w:rsid w:val="00DA6DE4"/>
    <w:rsid w:val="00DB078A"/>
    <w:rsid w:val="00DB0D1C"/>
    <w:rsid w:val="00DB27AD"/>
    <w:rsid w:val="00DB6010"/>
    <w:rsid w:val="00DD6F99"/>
    <w:rsid w:val="00DE2646"/>
    <w:rsid w:val="00DF7716"/>
    <w:rsid w:val="00E0093E"/>
    <w:rsid w:val="00E04C8F"/>
    <w:rsid w:val="00E065FB"/>
    <w:rsid w:val="00E07147"/>
    <w:rsid w:val="00E11B0C"/>
    <w:rsid w:val="00E21576"/>
    <w:rsid w:val="00E21C71"/>
    <w:rsid w:val="00E3029F"/>
    <w:rsid w:val="00E371A7"/>
    <w:rsid w:val="00E37628"/>
    <w:rsid w:val="00E50585"/>
    <w:rsid w:val="00E50E57"/>
    <w:rsid w:val="00E52F9D"/>
    <w:rsid w:val="00E60940"/>
    <w:rsid w:val="00E62228"/>
    <w:rsid w:val="00E6318E"/>
    <w:rsid w:val="00E670BA"/>
    <w:rsid w:val="00E74C04"/>
    <w:rsid w:val="00E804BE"/>
    <w:rsid w:val="00E83042"/>
    <w:rsid w:val="00E87974"/>
    <w:rsid w:val="00E91479"/>
    <w:rsid w:val="00E949A6"/>
    <w:rsid w:val="00E96100"/>
    <w:rsid w:val="00EA02FD"/>
    <w:rsid w:val="00EA43B3"/>
    <w:rsid w:val="00EB2035"/>
    <w:rsid w:val="00EC1999"/>
    <w:rsid w:val="00ED7929"/>
    <w:rsid w:val="00EE3E7B"/>
    <w:rsid w:val="00EE5AD9"/>
    <w:rsid w:val="00EE638B"/>
    <w:rsid w:val="00F01451"/>
    <w:rsid w:val="00F01F02"/>
    <w:rsid w:val="00F07FF5"/>
    <w:rsid w:val="00F124E0"/>
    <w:rsid w:val="00F255D8"/>
    <w:rsid w:val="00F26DBC"/>
    <w:rsid w:val="00F33830"/>
    <w:rsid w:val="00F43E45"/>
    <w:rsid w:val="00F44178"/>
    <w:rsid w:val="00F47A6C"/>
    <w:rsid w:val="00F5226E"/>
    <w:rsid w:val="00F56417"/>
    <w:rsid w:val="00F71E2F"/>
    <w:rsid w:val="00F73D9F"/>
    <w:rsid w:val="00F8121A"/>
    <w:rsid w:val="00F91E55"/>
    <w:rsid w:val="00F946EB"/>
    <w:rsid w:val="00F9628B"/>
    <w:rsid w:val="00FA3512"/>
    <w:rsid w:val="00FA66BA"/>
    <w:rsid w:val="00FA687E"/>
    <w:rsid w:val="00FB1ACC"/>
    <w:rsid w:val="00FC064B"/>
    <w:rsid w:val="00FC78A7"/>
    <w:rsid w:val="00FD38ED"/>
    <w:rsid w:val="00FE3A20"/>
    <w:rsid w:val="00FE43E8"/>
    <w:rsid w:val="00FF2599"/>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90"/>
    <w:pPr>
      <w:ind w:left="720"/>
      <w:contextualSpacing/>
    </w:pPr>
  </w:style>
  <w:style w:type="paragraph" w:styleId="NormalWeb">
    <w:name w:val="Normal (Web)"/>
    <w:basedOn w:val="Normal"/>
    <w:uiPriority w:val="99"/>
    <w:unhideWhenUsed/>
    <w:rsid w:val="00E11B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3512"/>
    <w:rPr>
      <w:sz w:val="16"/>
      <w:szCs w:val="16"/>
    </w:rPr>
  </w:style>
  <w:style w:type="paragraph" w:styleId="CommentText">
    <w:name w:val="annotation text"/>
    <w:basedOn w:val="Normal"/>
    <w:link w:val="CommentTextChar"/>
    <w:uiPriority w:val="99"/>
    <w:semiHidden/>
    <w:unhideWhenUsed/>
    <w:rsid w:val="00FA3512"/>
    <w:pPr>
      <w:spacing w:line="240" w:lineRule="auto"/>
    </w:pPr>
    <w:rPr>
      <w:sz w:val="20"/>
      <w:szCs w:val="20"/>
    </w:rPr>
  </w:style>
  <w:style w:type="character" w:customStyle="1" w:styleId="CommentTextChar">
    <w:name w:val="Comment Text Char"/>
    <w:basedOn w:val="DefaultParagraphFont"/>
    <w:link w:val="CommentText"/>
    <w:uiPriority w:val="99"/>
    <w:semiHidden/>
    <w:rsid w:val="00FA3512"/>
    <w:rPr>
      <w:sz w:val="20"/>
      <w:szCs w:val="20"/>
    </w:rPr>
  </w:style>
  <w:style w:type="paragraph" w:styleId="CommentSubject">
    <w:name w:val="annotation subject"/>
    <w:basedOn w:val="CommentText"/>
    <w:next w:val="CommentText"/>
    <w:link w:val="CommentSubjectChar"/>
    <w:uiPriority w:val="99"/>
    <w:semiHidden/>
    <w:unhideWhenUsed/>
    <w:rsid w:val="00FA3512"/>
    <w:rPr>
      <w:b/>
      <w:bCs/>
    </w:rPr>
  </w:style>
  <w:style w:type="character" w:customStyle="1" w:styleId="CommentSubjectChar">
    <w:name w:val="Comment Subject Char"/>
    <w:basedOn w:val="CommentTextChar"/>
    <w:link w:val="CommentSubject"/>
    <w:uiPriority w:val="99"/>
    <w:semiHidden/>
    <w:rsid w:val="00FA3512"/>
    <w:rPr>
      <w:b/>
      <w:bCs/>
      <w:sz w:val="20"/>
      <w:szCs w:val="20"/>
    </w:rPr>
  </w:style>
  <w:style w:type="paragraph" w:styleId="BalloonText">
    <w:name w:val="Balloon Text"/>
    <w:basedOn w:val="Normal"/>
    <w:link w:val="BalloonTextChar"/>
    <w:uiPriority w:val="99"/>
    <w:semiHidden/>
    <w:unhideWhenUsed/>
    <w:rsid w:val="00FA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12"/>
    <w:rPr>
      <w:rFonts w:ascii="Tahoma" w:hAnsi="Tahoma" w:cs="Tahoma"/>
      <w:sz w:val="16"/>
      <w:szCs w:val="16"/>
    </w:rPr>
  </w:style>
  <w:style w:type="paragraph" w:styleId="Header">
    <w:name w:val="header"/>
    <w:basedOn w:val="Normal"/>
    <w:link w:val="HeaderChar"/>
    <w:uiPriority w:val="99"/>
    <w:unhideWhenUsed/>
    <w:rsid w:val="00D66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E9"/>
  </w:style>
  <w:style w:type="paragraph" w:styleId="Footer">
    <w:name w:val="footer"/>
    <w:basedOn w:val="Normal"/>
    <w:link w:val="FooterChar"/>
    <w:uiPriority w:val="99"/>
    <w:unhideWhenUsed/>
    <w:rsid w:val="00D66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90"/>
    <w:pPr>
      <w:ind w:left="720"/>
      <w:contextualSpacing/>
    </w:pPr>
  </w:style>
  <w:style w:type="paragraph" w:styleId="NormalWeb">
    <w:name w:val="Normal (Web)"/>
    <w:basedOn w:val="Normal"/>
    <w:uiPriority w:val="99"/>
    <w:unhideWhenUsed/>
    <w:rsid w:val="00E11B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3512"/>
    <w:rPr>
      <w:sz w:val="16"/>
      <w:szCs w:val="16"/>
    </w:rPr>
  </w:style>
  <w:style w:type="paragraph" w:styleId="CommentText">
    <w:name w:val="annotation text"/>
    <w:basedOn w:val="Normal"/>
    <w:link w:val="CommentTextChar"/>
    <w:uiPriority w:val="99"/>
    <w:semiHidden/>
    <w:unhideWhenUsed/>
    <w:rsid w:val="00FA3512"/>
    <w:pPr>
      <w:spacing w:line="240" w:lineRule="auto"/>
    </w:pPr>
    <w:rPr>
      <w:sz w:val="20"/>
      <w:szCs w:val="20"/>
    </w:rPr>
  </w:style>
  <w:style w:type="character" w:customStyle="1" w:styleId="CommentTextChar">
    <w:name w:val="Comment Text Char"/>
    <w:basedOn w:val="DefaultParagraphFont"/>
    <w:link w:val="CommentText"/>
    <w:uiPriority w:val="99"/>
    <w:semiHidden/>
    <w:rsid w:val="00FA3512"/>
    <w:rPr>
      <w:sz w:val="20"/>
      <w:szCs w:val="20"/>
    </w:rPr>
  </w:style>
  <w:style w:type="paragraph" w:styleId="CommentSubject">
    <w:name w:val="annotation subject"/>
    <w:basedOn w:val="CommentText"/>
    <w:next w:val="CommentText"/>
    <w:link w:val="CommentSubjectChar"/>
    <w:uiPriority w:val="99"/>
    <w:semiHidden/>
    <w:unhideWhenUsed/>
    <w:rsid w:val="00FA3512"/>
    <w:rPr>
      <w:b/>
      <w:bCs/>
    </w:rPr>
  </w:style>
  <w:style w:type="character" w:customStyle="1" w:styleId="CommentSubjectChar">
    <w:name w:val="Comment Subject Char"/>
    <w:basedOn w:val="CommentTextChar"/>
    <w:link w:val="CommentSubject"/>
    <w:uiPriority w:val="99"/>
    <w:semiHidden/>
    <w:rsid w:val="00FA3512"/>
    <w:rPr>
      <w:b/>
      <w:bCs/>
      <w:sz w:val="20"/>
      <w:szCs w:val="20"/>
    </w:rPr>
  </w:style>
  <w:style w:type="paragraph" w:styleId="BalloonText">
    <w:name w:val="Balloon Text"/>
    <w:basedOn w:val="Normal"/>
    <w:link w:val="BalloonTextChar"/>
    <w:uiPriority w:val="99"/>
    <w:semiHidden/>
    <w:unhideWhenUsed/>
    <w:rsid w:val="00FA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12"/>
    <w:rPr>
      <w:rFonts w:ascii="Tahoma" w:hAnsi="Tahoma" w:cs="Tahoma"/>
      <w:sz w:val="16"/>
      <w:szCs w:val="16"/>
    </w:rPr>
  </w:style>
  <w:style w:type="paragraph" w:styleId="Header">
    <w:name w:val="header"/>
    <w:basedOn w:val="Normal"/>
    <w:link w:val="HeaderChar"/>
    <w:uiPriority w:val="99"/>
    <w:unhideWhenUsed/>
    <w:rsid w:val="00D66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E9"/>
  </w:style>
  <w:style w:type="paragraph" w:styleId="Footer">
    <w:name w:val="footer"/>
    <w:basedOn w:val="Normal"/>
    <w:link w:val="FooterChar"/>
    <w:uiPriority w:val="99"/>
    <w:unhideWhenUsed/>
    <w:rsid w:val="00D66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2167</Words>
  <Characters>10783</Characters>
  <Application>Microsoft Office Word</Application>
  <DocSecurity>0</DocSecurity>
  <Lines>190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2014-11-04T15:38:00Z</cp:lastPrinted>
  <dcterms:created xsi:type="dcterms:W3CDTF">2014-11-04T17:52:00Z</dcterms:created>
  <dcterms:modified xsi:type="dcterms:W3CDTF">2014-11-04T17:52:00Z</dcterms:modified>
  <cp:category> </cp:category>
  <cp:contentStatus> </cp:contentStatus>
</cp:coreProperties>
</file>