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1AB" w:rsidRPr="005676D3" w:rsidRDefault="00C161AB" w:rsidP="00C161AB">
      <w:pPr>
        <w:jc w:val="center"/>
        <w:rPr>
          <w:rFonts w:ascii="Times New Roman" w:hAnsi="Times New Roman" w:cs="Times New Roman"/>
          <w:b/>
        </w:rPr>
      </w:pPr>
      <w:bookmarkStart w:id="0" w:name="_GoBack"/>
      <w:bookmarkEnd w:id="0"/>
      <w:r w:rsidRPr="005676D3">
        <w:rPr>
          <w:rFonts w:ascii="Times New Roman" w:hAnsi="Times New Roman" w:cs="Times New Roman"/>
          <w:b/>
        </w:rPr>
        <w:t>Remarks of FCC Commissioner Michael O’Rielly</w:t>
      </w:r>
    </w:p>
    <w:p w:rsidR="00F4310A" w:rsidRPr="005676D3" w:rsidRDefault="00C161AB" w:rsidP="00C161AB">
      <w:pPr>
        <w:jc w:val="center"/>
        <w:rPr>
          <w:rFonts w:ascii="Times New Roman" w:hAnsi="Times New Roman" w:cs="Times New Roman"/>
          <w:b/>
        </w:rPr>
      </w:pPr>
      <w:r w:rsidRPr="005676D3">
        <w:rPr>
          <w:rFonts w:ascii="Times New Roman" w:hAnsi="Times New Roman" w:cs="Times New Roman"/>
          <w:b/>
        </w:rPr>
        <w:t>The Free State Foundation’s Policy Seminar</w:t>
      </w:r>
      <w:r w:rsidR="00E547E2" w:rsidRPr="005676D3">
        <w:rPr>
          <w:rFonts w:ascii="Times New Roman" w:hAnsi="Times New Roman" w:cs="Times New Roman"/>
          <w:b/>
        </w:rPr>
        <w:t>:</w:t>
      </w:r>
    </w:p>
    <w:p w:rsidR="00C161AB" w:rsidRPr="005676D3" w:rsidRDefault="00C161AB" w:rsidP="00C161AB">
      <w:pPr>
        <w:jc w:val="center"/>
        <w:rPr>
          <w:rFonts w:ascii="Times New Roman" w:hAnsi="Times New Roman" w:cs="Times New Roman"/>
          <w:b/>
        </w:rPr>
      </w:pPr>
      <w:r w:rsidRPr="005676D3">
        <w:rPr>
          <w:rFonts w:ascii="Times New Roman" w:hAnsi="Times New Roman" w:cs="Times New Roman"/>
          <w:b/>
        </w:rPr>
        <w:t>“Thinking the Unthinkable: Imposing the ‘Utility Model’ on Internet Providers</w:t>
      </w:r>
      <w:r w:rsidR="00E547E2" w:rsidRPr="005676D3">
        <w:rPr>
          <w:rFonts w:ascii="Times New Roman" w:hAnsi="Times New Roman" w:cs="Times New Roman"/>
          <w:b/>
        </w:rPr>
        <w:t>”</w:t>
      </w:r>
    </w:p>
    <w:p w:rsidR="00C161AB" w:rsidRDefault="00C161AB" w:rsidP="00C161AB">
      <w:pPr>
        <w:jc w:val="center"/>
        <w:rPr>
          <w:rFonts w:ascii="Times New Roman" w:hAnsi="Times New Roman" w:cs="Times New Roman"/>
          <w:b/>
        </w:rPr>
      </w:pPr>
      <w:r w:rsidRPr="005676D3">
        <w:rPr>
          <w:rFonts w:ascii="Times New Roman" w:hAnsi="Times New Roman" w:cs="Times New Roman"/>
          <w:b/>
        </w:rPr>
        <w:t>November 14, 2014</w:t>
      </w:r>
    </w:p>
    <w:p w:rsidR="005676D3" w:rsidRPr="005676D3" w:rsidRDefault="005676D3" w:rsidP="00C161AB">
      <w:pPr>
        <w:jc w:val="center"/>
        <w:rPr>
          <w:rFonts w:ascii="Times New Roman" w:hAnsi="Times New Roman" w:cs="Times New Roman"/>
          <w:b/>
        </w:rPr>
      </w:pPr>
      <w:r>
        <w:rPr>
          <w:rFonts w:ascii="Times New Roman" w:hAnsi="Times New Roman" w:cs="Times New Roman"/>
          <w:b/>
        </w:rPr>
        <w:t>(As prepared for delivery)</w:t>
      </w:r>
    </w:p>
    <w:p w:rsidR="00C161AB" w:rsidRPr="005676D3" w:rsidRDefault="00C161AB" w:rsidP="00C161AB">
      <w:pPr>
        <w:jc w:val="center"/>
        <w:rPr>
          <w:rFonts w:ascii="Times New Roman" w:hAnsi="Times New Roman" w:cs="Times New Roman"/>
          <w:b/>
        </w:rPr>
      </w:pPr>
    </w:p>
    <w:p w:rsidR="00C161AB" w:rsidRDefault="00C161AB" w:rsidP="00582912">
      <w:pPr>
        <w:spacing w:line="276" w:lineRule="auto"/>
        <w:rPr>
          <w:rFonts w:ascii="Times New Roman" w:hAnsi="Times New Roman" w:cs="Times New Roman"/>
          <w:b/>
          <w:u w:val="single"/>
        </w:rPr>
      </w:pPr>
      <w:r w:rsidRPr="005676D3">
        <w:rPr>
          <w:rFonts w:ascii="Times New Roman" w:hAnsi="Times New Roman" w:cs="Times New Roman"/>
          <w:b/>
          <w:u w:val="single"/>
        </w:rPr>
        <w:t>Introduction</w:t>
      </w:r>
    </w:p>
    <w:p w:rsidR="005676D3" w:rsidRPr="005676D3" w:rsidRDefault="005676D3" w:rsidP="00582912">
      <w:pPr>
        <w:spacing w:line="276" w:lineRule="auto"/>
        <w:rPr>
          <w:rFonts w:ascii="Times New Roman" w:hAnsi="Times New Roman" w:cs="Times New Roman"/>
          <w:b/>
          <w:u w:val="single"/>
        </w:rPr>
      </w:pPr>
    </w:p>
    <w:p w:rsidR="00C161AB" w:rsidRDefault="00E547E2" w:rsidP="005676D3">
      <w:pPr>
        <w:spacing w:line="276" w:lineRule="auto"/>
        <w:ind w:firstLine="720"/>
        <w:rPr>
          <w:rFonts w:ascii="Times New Roman" w:hAnsi="Times New Roman" w:cs="Times New Roman"/>
        </w:rPr>
      </w:pPr>
      <w:r w:rsidRPr="005676D3">
        <w:rPr>
          <w:rFonts w:ascii="Times New Roman" w:hAnsi="Times New Roman" w:cs="Times New Roman"/>
        </w:rPr>
        <w:t xml:space="preserve">Let me start by thanking Randy May and the Free State Foundation for </w:t>
      </w:r>
      <w:r w:rsidR="00F57A35" w:rsidRPr="005676D3">
        <w:rPr>
          <w:rFonts w:ascii="Times New Roman" w:hAnsi="Times New Roman" w:cs="Times New Roman"/>
        </w:rPr>
        <w:t xml:space="preserve">inviting </w:t>
      </w:r>
      <w:r w:rsidRPr="005676D3">
        <w:rPr>
          <w:rFonts w:ascii="Times New Roman" w:hAnsi="Times New Roman" w:cs="Times New Roman"/>
        </w:rPr>
        <w:t>me to speak today.  I appreciate the opportunity to follow Congressman Lat</w:t>
      </w:r>
      <w:r w:rsidR="005424A6" w:rsidRPr="005676D3">
        <w:rPr>
          <w:rFonts w:ascii="Times New Roman" w:hAnsi="Times New Roman" w:cs="Times New Roman"/>
        </w:rPr>
        <w:t>t</w:t>
      </w:r>
      <w:r w:rsidRPr="005676D3">
        <w:rPr>
          <w:rFonts w:ascii="Times New Roman" w:hAnsi="Times New Roman" w:cs="Times New Roman"/>
        </w:rPr>
        <w:t xml:space="preserve">a, a leader on communications issues on Capitol Hill, and of course my good </w:t>
      </w:r>
      <w:r w:rsidR="005424A6" w:rsidRPr="005676D3">
        <w:rPr>
          <w:rFonts w:ascii="Times New Roman" w:hAnsi="Times New Roman" w:cs="Times New Roman"/>
        </w:rPr>
        <w:t xml:space="preserve">friend </w:t>
      </w:r>
      <w:r w:rsidRPr="005676D3">
        <w:rPr>
          <w:rFonts w:ascii="Times New Roman" w:hAnsi="Times New Roman" w:cs="Times New Roman"/>
        </w:rPr>
        <w:t>at the FCC, Commissioner Pai.</w:t>
      </w:r>
      <w:r w:rsidR="009D5625" w:rsidRPr="005676D3">
        <w:rPr>
          <w:rFonts w:ascii="Times New Roman" w:hAnsi="Times New Roman" w:cs="Times New Roman"/>
        </w:rPr>
        <w:t xml:space="preserve">  </w:t>
      </w:r>
    </w:p>
    <w:p w:rsidR="005676D3" w:rsidRPr="005676D3" w:rsidRDefault="005676D3" w:rsidP="005676D3">
      <w:pPr>
        <w:spacing w:line="276" w:lineRule="auto"/>
        <w:ind w:firstLine="720"/>
        <w:rPr>
          <w:rFonts w:ascii="Times New Roman" w:hAnsi="Times New Roman" w:cs="Times New Roman"/>
        </w:rPr>
      </w:pPr>
    </w:p>
    <w:p w:rsidR="009D559B" w:rsidRDefault="009D559B" w:rsidP="005676D3">
      <w:pPr>
        <w:spacing w:line="276" w:lineRule="auto"/>
        <w:ind w:firstLine="720"/>
        <w:rPr>
          <w:rFonts w:ascii="Times New Roman" w:hAnsi="Times New Roman" w:cs="Times New Roman"/>
        </w:rPr>
      </w:pPr>
      <w:r w:rsidRPr="005676D3">
        <w:rPr>
          <w:rFonts w:ascii="Times New Roman" w:hAnsi="Times New Roman" w:cs="Times New Roman"/>
        </w:rPr>
        <w:t>Before I begin, let me be clear that my remarks should not be view</w:t>
      </w:r>
      <w:r w:rsidR="000540C7" w:rsidRPr="005676D3">
        <w:rPr>
          <w:rFonts w:ascii="Times New Roman" w:hAnsi="Times New Roman" w:cs="Times New Roman"/>
        </w:rPr>
        <w:t>ed</w:t>
      </w:r>
      <w:r w:rsidRPr="005676D3">
        <w:rPr>
          <w:rFonts w:ascii="Times New Roman" w:hAnsi="Times New Roman" w:cs="Times New Roman"/>
        </w:rPr>
        <w:t xml:space="preserve"> </w:t>
      </w:r>
      <w:r w:rsidR="00CA4965" w:rsidRPr="005676D3">
        <w:rPr>
          <w:rFonts w:ascii="Times New Roman" w:hAnsi="Times New Roman" w:cs="Times New Roman"/>
        </w:rPr>
        <w:t xml:space="preserve">or interpreted </w:t>
      </w:r>
      <w:r w:rsidR="00581C80" w:rsidRPr="005676D3">
        <w:rPr>
          <w:rFonts w:ascii="Times New Roman" w:hAnsi="Times New Roman" w:cs="Times New Roman"/>
        </w:rPr>
        <w:t xml:space="preserve">in any way </w:t>
      </w:r>
      <w:r w:rsidRPr="005676D3">
        <w:rPr>
          <w:rFonts w:ascii="Times New Roman" w:hAnsi="Times New Roman" w:cs="Times New Roman"/>
        </w:rPr>
        <w:t xml:space="preserve">as a response to President Obama’s Net Neutrality-related </w:t>
      </w:r>
      <w:r w:rsidR="00581C80" w:rsidRPr="005676D3">
        <w:rPr>
          <w:rFonts w:ascii="Times New Roman" w:hAnsi="Times New Roman" w:cs="Times New Roman"/>
        </w:rPr>
        <w:t xml:space="preserve">video and </w:t>
      </w:r>
      <w:r w:rsidRPr="005676D3">
        <w:rPr>
          <w:rFonts w:ascii="Times New Roman" w:hAnsi="Times New Roman" w:cs="Times New Roman"/>
        </w:rPr>
        <w:t xml:space="preserve">comments from Monday.  </w:t>
      </w:r>
      <w:r w:rsidR="009D5625" w:rsidRPr="005676D3">
        <w:rPr>
          <w:rFonts w:ascii="Times New Roman" w:hAnsi="Times New Roman" w:cs="Times New Roman"/>
        </w:rPr>
        <w:t xml:space="preserve">The </w:t>
      </w:r>
      <w:r w:rsidR="00F84BA2" w:rsidRPr="005676D3">
        <w:rPr>
          <w:rFonts w:ascii="Times New Roman" w:hAnsi="Times New Roman" w:cs="Times New Roman"/>
        </w:rPr>
        <w:t>P</w:t>
      </w:r>
      <w:r w:rsidR="009D5625" w:rsidRPr="005676D3">
        <w:rPr>
          <w:rFonts w:ascii="Times New Roman" w:hAnsi="Times New Roman" w:cs="Times New Roman"/>
        </w:rPr>
        <w:t xml:space="preserve">resident has an important voice on the subject, as do my former employers on Capitol Hill.  </w:t>
      </w:r>
      <w:r w:rsidRPr="005676D3">
        <w:rPr>
          <w:rFonts w:ascii="Times New Roman" w:hAnsi="Times New Roman" w:cs="Times New Roman"/>
        </w:rPr>
        <w:t xml:space="preserve">I appreciate the Administration’s </w:t>
      </w:r>
      <w:r w:rsidR="009D5625" w:rsidRPr="005676D3">
        <w:rPr>
          <w:rFonts w:ascii="Times New Roman" w:hAnsi="Times New Roman" w:cs="Times New Roman"/>
        </w:rPr>
        <w:t xml:space="preserve">clarified </w:t>
      </w:r>
      <w:r w:rsidRPr="005676D3">
        <w:rPr>
          <w:rFonts w:ascii="Times New Roman" w:hAnsi="Times New Roman" w:cs="Times New Roman"/>
        </w:rPr>
        <w:t xml:space="preserve">views and will consider them fully </w:t>
      </w:r>
      <w:r w:rsidR="005424A6" w:rsidRPr="005676D3">
        <w:rPr>
          <w:rFonts w:ascii="Times New Roman" w:hAnsi="Times New Roman" w:cs="Times New Roman"/>
        </w:rPr>
        <w:t>as we</w:t>
      </w:r>
      <w:r w:rsidRPr="005676D3">
        <w:rPr>
          <w:rFonts w:ascii="Times New Roman" w:hAnsi="Times New Roman" w:cs="Times New Roman"/>
        </w:rPr>
        <w:t xml:space="preserve"> proceed.  </w:t>
      </w:r>
      <w:r w:rsidR="0017635D" w:rsidRPr="005676D3">
        <w:rPr>
          <w:rFonts w:ascii="Times New Roman" w:hAnsi="Times New Roman" w:cs="Times New Roman"/>
        </w:rPr>
        <w:t xml:space="preserve">As the President </w:t>
      </w:r>
      <w:r w:rsidR="00581C80" w:rsidRPr="005676D3">
        <w:rPr>
          <w:rFonts w:ascii="Times New Roman" w:hAnsi="Times New Roman" w:cs="Times New Roman"/>
        </w:rPr>
        <w:t>reminded everyone</w:t>
      </w:r>
      <w:r w:rsidR="0017635D" w:rsidRPr="005676D3">
        <w:rPr>
          <w:rFonts w:ascii="Times New Roman" w:hAnsi="Times New Roman" w:cs="Times New Roman"/>
        </w:rPr>
        <w:t xml:space="preserve">, </w:t>
      </w:r>
      <w:r w:rsidR="00EF1062" w:rsidRPr="005676D3">
        <w:rPr>
          <w:rFonts w:ascii="Times New Roman" w:hAnsi="Times New Roman" w:cs="Times New Roman"/>
        </w:rPr>
        <w:t xml:space="preserve">however, </w:t>
      </w:r>
      <w:r w:rsidR="0017635D" w:rsidRPr="005676D3">
        <w:rPr>
          <w:rFonts w:ascii="Times New Roman" w:hAnsi="Times New Roman" w:cs="Times New Roman"/>
        </w:rPr>
        <w:t xml:space="preserve">the FCC is an independent agency.  We are required to make decisions based on a full and substantive record, not </w:t>
      </w:r>
      <w:r w:rsidR="00EF1062" w:rsidRPr="005676D3">
        <w:rPr>
          <w:rFonts w:ascii="Times New Roman" w:hAnsi="Times New Roman" w:cs="Times New Roman"/>
        </w:rPr>
        <w:t xml:space="preserve">on </w:t>
      </w:r>
      <w:r w:rsidR="0017635D" w:rsidRPr="005676D3">
        <w:rPr>
          <w:rFonts w:ascii="Times New Roman" w:hAnsi="Times New Roman" w:cs="Times New Roman"/>
        </w:rPr>
        <w:t xml:space="preserve">the sole views of any </w:t>
      </w:r>
      <w:r w:rsidR="000C3563" w:rsidRPr="005676D3">
        <w:rPr>
          <w:rFonts w:ascii="Times New Roman" w:hAnsi="Times New Roman" w:cs="Times New Roman"/>
        </w:rPr>
        <w:t xml:space="preserve">particular </w:t>
      </w:r>
      <w:r w:rsidR="0017635D" w:rsidRPr="005676D3">
        <w:rPr>
          <w:rFonts w:ascii="Times New Roman" w:hAnsi="Times New Roman" w:cs="Times New Roman"/>
        </w:rPr>
        <w:t>elected official.</w:t>
      </w:r>
    </w:p>
    <w:p w:rsidR="005676D3" w:rsidRPr="005676D3" w:rsidRDefault="005676D3" w:rsidP="005676D3">
      <w:pPr>
        <w:spacing w:line="276" w:lineRule="auto"/>
        <w:ind w:firstLine="720"/>
        <w:rPr>
          <w:rFonts w:ascii="Times New Roman" w:hAnsi="Times New Roman" w:cs="Times New Roman"/>
        </w:rPr>
      </w:pPr>
    </w:p>
    <w:p w:rsidR="000C3563" w:rsidRDefault="000540C7" w:rsidP="005676D3">
      <w:pPr>
        <w:spacing w:line="276" w:lineRule="auto"/>
        <w:ind w:firstLine="720"/>
        <w:rPr>
          <w:rFonts w:ascii="Times New Roman" w:hAnsi="Times New Roman" w:cs="Times New Roman"/>
        </w:rPr>
      </w:pPr>
      <w:r w:rsidRPr="005676D3">
        <w:rPr>
          <w:rFonts w:ascii="Times New Roman" w:hAnsi="Times New Roman" w:cs="Times New Roman"/>
        </w:rPr>
        <w:t>In preparing to discuss the</w:t>
      </w:r>
      <w:r w:rsidR="00B752D2" w:rsidRPr="005676D3">
        <w:rPr>
          <w:rFonts w:ascii="Times New Roman" w:hAnsi="Times New Roman" w:cs="Times New Roman"/>
        </w:rPr>
        <w:t xml:space="preserve"> issue of </w:t>
      </w:r>
      <w:r w:rsidRPr="005676D3">
        <w:rPr>
          <w:rFonts w:ascii="Times New Roman" w:hAnsi="Times New Roman" w:cs="Times New Roman"/>
        </w:rPr>
        <w:t>net neutrality</w:t>
      </w:r>
      <w:r w:rsidR="00581C80" w:rsidRPr="005676D3">
        <w:rPr>
          <w:rFonts w:ascii="Times New Roman" w:hAnsi="Times New Roman" w:cs="Times New Roman"/>
        </w:rPr>
        <w:t xml:space="preserve">, I couldn’t help but think back to </w:t>
      </w:r>
      <w:r w:rsidR="005424A6" w:rsidRPr="005676D3">
        <w:rPr>
          <w:rFonts w:ascii="Times New Roman" w:hAnsi="Times New Roman" w:cs="Times New Roman"/>
        </w:rPr>
        <w:t xml:space="preserve">a </w:t>
      </w:r>
      <w:r w:rsidR="00581C80" w:rsidRPr="005676D3">
        <w:rPr>
          <w:rFonts w:ascii="Times New Roman" w:hAnsi="Times New Roman" w:cs="Times New Roman"/>
        </w:rPr>
        <w:t>quote by one of our nation’s Founding Fathers</w:t>
      </w:r>
      <w:r w:rsidR="003F4EAB" w:rsidRPr="005676D3">
        <w:rPr>
          <w:rFonts w:ascii="Times New Roman" w:hAnsi="Times New Roman" w:cs="Times New Roman"/>
        </w:rPr>
        <w:t>,</w:t>
      </w:r>
      <w:r w:rsidR="00581C80" w:rsidRPr="005676D3">
        <w:rPr>
          <w:rFonts w:ascii="Times New Roman" w:hAnsi="Times New Roman" w:cs="Times New Roman"/>
        </w:rPr>
        <w:t xml:space="preserve"> Thomas Paine, </w:t>
      </w:r>
      <w:r w:rsidR="003F4EAB" w:rsidRPr="005676D3">
        <w:rPr>
          <w:rFonts w:ascii="Times New Roman" w:hAnsi="Times New Roman" w:cs="Times New Roman"/>
        </w:rPr>
        <w:t>who wrote ever so poetically abou</w:t>
      </w:r>
      <w:r w:rsidR="000C3563" w:rsidRPr="005676D3">
        <w:rPr>
          <w:rFonts w:ascii="Times New Roman" w:hAnsi="Times New Roman" w:cs="Times New Roman"/>
        </w:rPr>
        <w:t>t the American Revolution</w:t>
      </w:r>
      <w:r w:rsidR="003F4EAB" w:rsidRPr="005676D3">
        <w:rPr>
          <w:rFonts w:ascii="Times New Roman" w:hAnsi="Times New Roman" w:cs="Times New Roman"/>
        </w:rPr>
        <w:t xml:space="preserve">, </w:t>
      </w:r>
      <w:r w:rsidR="00581C80" w:rsidRPr="005676D3">
        <w:rPr>
          <w:rFonts w:ascii="Times New Roman" w:hAnsi="Times New Roman" w:cs="Times New Roman"/>
        </w:rPr>
        <w:t xml:space="preserve">“These are </w:t>
      </w:r>
      <w:r w:rsidR="00CA4965" w:rsidRPr="005676D3">
        <w:rPr>
          <w:rFonts w:ascii="Times New Roman" w:hAnsi="Times New Roman" w:cs="Times New Roman"/>
        </w:rPr>
        <w:t>the times that try men’s souls.”</w:t>
      </w:r>
    </w:p>
    <w:p w:rsidR="005676D3" w:rsidRPr="005676D3" w:rsidRDefault="005676D3" w:rsidP="005676D3">
      <w:pPr>
        <w:spacing w:line="276" w:lineRule="auto"/>
        <w:ind w:firstLine="720"/>
        <w:rPr>
          <w:rFonts w:ascii="Times New Roman" w:hAnsi="Times New Roman" w:cs="Times New Roman"/>
        </w:rPr>
      </w:pPr>
    </w:p>
    <w:p w:rsidR="0017635D" w:rsidRPr="005676D3" w:rsidRDefault="00326C0A" w:rsidP="005676D3">
      <w:pPr>
        <w:spacing w:line="276" w:lineRule="auto"/>
        <w:ind w:firstLine="720"/>
        <w:rPr>
          <w:rFonts w:ascii="Times New Roman" w:hAnsi="Times New Roman" w:cs="Times New Roman"/>
        </w:rPr>
      </w:pPr>
      <w:r w:rsidRPr="005676D3">
        <w:rPr>
          <w:rFonts w:ascii="Times New Roman" w:hAnsi="Times New Roman" w:cs="Times New Roman"/>
        </w:rPr>
        <w:t>M</w:t>
      </w:r>
      <w:r w:rsidR="00B752D2" w:rsidRPr="005676D3">
        <w:rPr>
          <w:rFonts w:ascii="Times New Roman" w:hAnsi="Times New Roman" w:cs="Times New Roman"/>
        </w:rPr>
        <w:t xml:space="preserve">y goal </w:t>
      </w:r>
      <w:r w:rsidRPr="005676D3">
        <w:rPr>
          <w:rFonts w:ascii="Times New Roman" w:hAnsi="Times New Roman" w:cs="Times New Roman"/>
        </w:rPr>
        <w:t xml:space="preserve">here today is to shed light on a few </w:t>
      </w:r>
      <w:r w:rsidR="00B752D2" w:rsidRPr="005676D3">
        <w:rPr>
          <w:rFonts w:ascii="Times New Roman" w:hAnsi="Times New Roman" w:cs="Times New Roman"/>
        </w:rPr>
        <w:t>policy components relevant to the overall debate</w:t>
      </w:r>
      <w:r w:rsidRPr="005676D3">
        <w:rPr>
          <w:rFonts w:ascii="Times New Roman" w:hAnsi="Times New Roman" w:cs="Times New Roman"/>
        </w:rPr>
        <w:t xml:space="preserve"> on net neutrality</w:t>
      </w:r>
      <w:r w:rsidR="00B752D2" w:rsidRPr="005676D3">
        <w:rPr>
          <w:rFonts w:ascii="Times New Roman" w:hAnsi="Times New Roman" w:cs="Times New Roman"/>
        </w:rPr>
        <w:t xml:space="preserve">.  </w:t>
      </w:r>
      <w:r w:rsidR="000C3563" w:rsidRPr="005676D3">
        <w:rPr>
          <w:rFonts w:ascii="Times New Roman" w:hAnsi="Times New Roman" w:cs="Times New Roman"/>
        </w:rPr>
        <w:t>During some of the recent hyperbole over differing proposals, a number of critical issues have not received sufficient attention</w:t>
      </w:r>
      <w:r w:rsidR="009D5625" w:rsidRPr="005676D3">
        <w:rPr>
          <w:rFonts w:ascii="Times New Roman" w:hAnsi="Times New Roman" w:cs="Times New Roman"/>
        </w:rPr>
        <w:t xml:space="preserve"> or scrutiny</w:t>
      </w:r>
      <w:r w:rsidR="000C3563" w:rsidRPr="005676D3">
        <w:rPr>
          <w:rFonts w:ascii="Times New Roman" w:hAnsi="Times New Roman" w:cs="Times New Roman"/>
        </w:rPr>
        <w:t xml:space="preserve">, so I will attempt to do so. </w:t>
      </w:r>
      <w:r w:rsidR="00B752D2" w:rsidRPr="005676D3">
        <w:rPr>
          <w:rFonts w:ascii="Times New Roman" w:hAnsi="Times New Roman" w:cs="Times New Roman"/>
        </w:rPr>
        <w:t xml:space="preserve">   </w:t>
      </w:r>
      <w:r w:rsidR="003F4EAB" w:rsidRPr="005676D3">
        <w:rPr>
          <w:rFonts w:ascii="Times New Roman" w:hAnsi="Times New Roman" w:cs="Times New Roman"/>
        </w:rPr>
        <w:t xml:space="preserve">  </w:t>
      </w:r>
      <w:r w:rsidR="00581C80" w:rsidRPr="005676D3">
        <w:rPr>
          <w:rFonts w:ascii="Times New Roman" w:hAnsi="Times New Roman" w:cs="Times New Roman"/>
        </w:rPr>
        <w:t xml:space="preserve">  </w:t>
      </w:r>
    </w:p>
    <w:p w:rsidR="00D35B09" w:rsidRPr="005676D3" w:rsidRDefault="00D35B09" w:rsidP="00582912">
      <w:pPr>
        <w:spacing w:line="276" w:lineRule="auto"/>
        <w:rPr>
          <w:rFonts w:ascii="Times New Roman" w:hAnsi="Times New Roman" w:cs="Times New Roman"/>
        </w:rPr>
      </w:pPr>
    </w:p>
    <w:p w:rsidR="00850807" w:rsidRDefault="00CA4965" w:rsidP="00582912">
      <w:pPr>
        <w:spacing w:line="276" w:lineRule="auto"/>
        <w:rPr>
          <w:rFonts w:ascii="Times New Roman" w:hAnsi="Times New Roman" w:cs="Times New Roman"/>
          <w:b/>
          <w:u w:val="single"/>
        </w:rPr>
      </w:pPr>
      <w:r w:rsidRPr="005676D3">
        <w:rPr>
          <w:rFonts w:ascii="Times New Roman" w:hAnsi="Times New Roman" w:cs="Times New Roman"/>
          <w:b/>
          <w:u w:val="single"/>
        </w:rPr>
        <w:t xml:space="preserve">Point #1: </w:t>
      </w:r>
      <w:r w:rsidR="00A42CCA" w:rsidRPr="005676D3">
        <w:rPr>
          <w:rFonts w:ascii="Times New Roman" w:hAnsi="Times New Roman" w:cs="Times New Roman"/>
          <w:b/>
          <w:u w:val="single"/>
        </w:rPr>
        <w:t xml:space="preserve">Forbearance Should </w:t>
      </w:r>
      <w:r w:rsidR="00326C0A" w:rsidRPr="005676D3">
        <w:rPr>
          <w:rFonts w:ascii="Times New Roman" w:hAnsi="Times New Roman" w:cs="Times New Roman"/>
          <w:b/>
          <w:u w:val="single"/>
        </w:rPr>
        <w:t xml:space="preserve">not be Viewed as Easy </w:t>
      </w:r>
    </w:p>
    <w:p w:rsidR="005676D3" w:rsidRPr="005676D3" w:rsidRDefault="005676D3" w:rsidP="00582912">
      <w:pPr>
        <w:spacing w:line="276" w:lineRule="auto"/>
        <w:rPr>
          <w:rFonts w:ascii="Times New Roman" w:hAnsi="Times New Roman" w:cs="Times New Roman"/>
          <w:b/>
          <w:u w:val="single"/>
        </w:rPr>
      </w:pPr>
    </w:p>
    <w:p w:rsidR="00B0491D" w:rsidRDefault="00C925F8" w:rsidP="005676D3">
      <w:pPr>
        <w:spacing w:line="276" w:lineRule="auto"/>
        <w:ind w:firstLine="720"/>
        <w:rPr>
          <w:rFonts w:ascii="Times New Roman" w:hAnsi="Times New Roman" w:cs="Times New Roman"/>
        </w:rPr>
      </w:pPr>
      <w:r w:rsidRPr="005676D3">
        <w:rPr>
          <w:rFonts w:ascii="Times New Roman" w:hAnsi="Times New Roman" w:cs="Times New Roman"/>
        </w:rPr>
        <w:t xml:space="preserve">Many advocates </w:t>
      </w:r>
      <w:r w:rsidR="005424A6" w:rsidRPr="005676D3">
        <w:rPr>
          <w:rFonts w:ascii="Times New Roman" w:hAnsi="Times New Roman" w:cs="Times New Roman"/>
        </w:rPr>
        <w:t xml:space="preserve">in favor </w:t>
      </w:r>
      <w:r w:rsidRPr="005676D3">
        <w:rPr>
          <w:rFonts w:ascii="Times New Roman" w:hAnsi="Times New Roman" w:cs="Times New Roman"/>
        </w:rPr>
        <w:t xml:space="preserve">of </w:t>
      </w:r>
      <w:r w:rsidR="00D35B09" w:rsidRPr="005676D3">
        <w:rPr>
          <w:rFonts w:ascii="Times New Roman" w:hAnsi="Times New Roman" w:cs="Times New Roman"/>
        </w:rPr>
        <w:t>reclassif</w:t>
      </w:r>
      <w:r w:rsidRPr="005676D3">
        <w:rPr>
          <w:rFonts w:ascii="Times New Roman" w:hAnsi="Times New Roman" w:cs="Times New Roman"/>
        </w:rPr>
        <w:t>ying</w:t>
      </w:r>
      <w:r w:rsidR="00D35B09" w:rsidRPr="005676D3">
        <w:rPr>
          <w:rFonts w:ascii="Times New Roman" w:hAnsi="Times New Roman" w:cs="Times New Roman"/>
        </w:rPr>
        <w:t xml:space="preserve"> some or all o</w:t>
      </w:r>
      <w:r w:rsidR="005424A6" w:rsidRPr="005676D3">
        <w:rPr>
          <w:rFonts w:ascii="Times New Roman" w:hAnsi="Times New Roman" w:cs="Times New Roman"/>
        </w:rPr>
        <w:t>f</w:t>
      </w:r>
      <w:r w:rsidR="00D35B09" w:rsidRPr="005676D3">
        <w:rPr>
          <w:rFonts w:ascii="Times New Roman" w:hAnsi="Times New Roman" w:cs="Times New Roman"/>
        </w:rPr>
        <w:t xml:space="preserve"> broadband Internet access service as a </w:t>
      </w:r>
      <w:r w:rsidR="008C0A90" w:rsidRPr="005676D3">
        <w:rPr>
          <w:rFonts w:ascii="Times New Roman" w:hAnsi="Times New Roman" w:cs="Times New Roman"/>
        </w:rPr>
        <w:t>Title II common carrier</w:t>
      </w:r>
      <w:r w:rsidR="00D35B09" w:rsidRPr="005676D3">
        <w:rPr>
          <w:rFonts w:ascii="Times New Roman" w:hAnsi="Times New Roman" w:cs="Times New Roman"/>
        </w:rPr>
        <w:t xml:space="preserve"> service</w:t>
      </w:r>
      <w:r w:rsidR="00A42CCA" w:rsidRPr="005676D3">
        <w:rPr>
          <w:rFonts w:ascii="Times New Roman" w:hAnsi="Times New Roman" w:cs="Times New Roman"/>
        </w:rPr>
        <w:t xml:space="preserve"> tend to </w:t>
      </w:r>
      <w:r w:rsidR="005424A6" w:rsidRPr="005676D3">
        <w:rPr>
          <w:rFonts w:ascii="Times New Roman" w:hAnsi="Times New Roman" w:cs="Times New Roman"/>
        </w:rPr>
        <w:t>concede</w:t>
      </w:r>
      <w:r w:rsidRPr="005676D3">
        <w:rPr>
          <w:rFonts w:ascii="Times New Roman" w:hAnsi="Times New Roman" w:cs="Times New Roman"/>
        </w:rPr>
        <w:t xml:space="preserve"> that not all of Title II should be applicable</w:t>
      </w:r>
      <w:r w:rsidR="00A42CCA" w:rsidRPr="005676D3">
        <w:rPr>
          <w:rFonts w:ascii="Times New Roman" w:hAnsi="Times New Roman" w:cs="Times New Roman"/>
        </w:rPr>
        <w:t xml:space="preserve"> to </w:t>
      </w:r>
      <w:r w:rsidR="005424A6" w:rsidRPr="005676D3">
        <w:rPr>
          <w:rFonts w:ascii="Times New Roman" w:hAnsi="Times New Roman" w:cs="Times New Roman"/>
        </w:rPr>
        <w:t xml:space="preserve">broadband </w:t>
      </w:r>
      <w:r w:rsidR="00A42CCA" w:rsidRPr="005676D3">
        <w:rPr>
          <w:rFonts w:ascii="Times New Roman" w:hAnsi="Times New Roman" w:cs="Times New Roman"/>
        </w:rPr>
        <w:t>offering</w:t>
      </w:r>
      <w:r w:rsidR="005424A6" w:rsidRPr="005676D3">
        <w:rPr>
          <w:rFonts w:ascii="Times New Roman" w:hAnsi="Times New Roman" w:cs="Times New Roman"/>
        </w:rPr>
        <w:t>s</w:t>
      </w:r>
      <w:r w:rsidR="00706088" w:rsidRPr="005676D3">
        <w:rPr>
          <w:rFonts w:ascii="Times New Roman" w:hAnsi="Times New Roman" w:cs="Times New Roman"/>
        </w:rPr>
        <w:t xml:space="preserve">.  </w:t>
      </w:r>
      <w:r w:rsidR="005424A6" w:rsidRPr="005676D3">
        <w:rPr>
          <w:rFonts w:ascii="Times New Roman" w:hAnsi="Times New Roman" w:cs="Times New Roman"/>
        </w:rPr>
        <w:t>Instead, they</w:t>
      </w:r>
      <w:r w:rsidRPr="005676D3">
        <w:rPr>
          <w:rFonts w:ascii="Times New Roman" w:hAnsi="Times New Roman" w:cs="Times New Roman"/>
        </w:rPr>
        <w:t xml:space="preserve"> </w:t>
      </w:r>
      <w:r w:rsidR="008C0A90" w:rsidRPr="005676D3">
        <w:rPr>
          <w:rFonts w:ascii="Times New Roman" w:hAnsi="Times New Roman" w:cs="Times New Roman"/>
        </w:rPr>
        <w:t>usually</w:t>
      </w:r>
      <w:r w:rsidRPr="005676D3">
        <w:rPr>
          <w:rFonts w:ascii="Times New Roman" w:hAnsi="Times New Roman" w:cs="Times New Roman"/>
        </w:rPr>
        <w:t xml:space="preserve"> </w:t>
      </w:r>
      <w:r w:rsidR="007A53BB" w:rsidRPr="005676D3">
        <w:rPr>
          <w:rFonts w:ascii="Times New Roman" w:hAnsi="Times New Roman" w:cs="Times New Roman"/>
        </w:rPr>
        <w:t>submit</w:t>
      </w:r>
      <w:r w:rsidR="008C0A90" w:rsidRPr="005676D3">
        <w:rPr>
          <w:rFonts w:ascii="Times New Roman" w:hAnsi="Times New Roman" w:cs="Times New Roman"/>
        </w:rPr>
        <w:t xml:space="preserve"> that the Commission can </w:t>
      </w:r>
      <w:r w:rsidR="00706088" w:rsidRPr="005676D3">
        <w:rPr>
          <w:rFonts w:ascii="Times New Roman" w:hAnsi="Times New Roman" w:cs="Times New Roman"/>
        </w:rPr>
        <w:t xml:space="preserve">simply </w:t>
      </w:r>
      <w:r w:rsidRPr="005676D3">
        <w:rPr>
          <w:rFonts w:ascii="Times New Roman" w:hAnsi="Times New Roman" w:cs="Times New Roman"/>
        </w:rPr>
        <w:t xml:space="preserve">forbear from applying </w:t>
      </w:r>
      <w:r w:rsidR="00EF1062" w:rsidRPr="005676D3">
        <w:rPr>
          <w:rFonts w:ascii="Times New Roman" w:hAnsi="Times New Roman" w:cs="Times New Roman"/>
        </w:rPr>
        <w:t xml:space="preserve">certain </w:t>
      </w:r>
      <w:r w:rsidR="00D35B09" w:rsidRPr="005676D3">
        <w:rPr>
          <w:rFonts w:ascii="Times New Roman" w:hAnsi="Times New Roman" w:cs="Times New Roman"/>
        </w:rPr>
        <w:t>Title II requirements</w:t>
      </w:r>
      <w:r w:rsidRPr="005676D3">
        <w:rPr>
          <w:rFonts w:ascii="Times New Roman" w:hAnsi="Times New Roman" w:cs="Times New Roman"/>
        </w:rPr>
        <w:t xml:space="preserve"> deemed unnecessary</w:t>
      </w:r>
      <w:r w:rsidR="00CA4965" w:rsidRPr="005676D3">
        <w:rPr>
          <w:rFonts w:ascii="Times New Roman" w:hAnsi="Times New Roman" w:cs="Times New Roman"/>
        </w:rPr>
        <w:t xml:space="preserve"> or unwa</w:t>
      </w:r>
      <w:r w:rsidR="005424A6" w:rsidRPr="005676D3">
        <w:rPr>
          <w:rFonts w:ascii="Times New Roman" w:hAnsi="Times New Roman" w:cs="Times New Roman"/>
        </w:rPr>
        <w:t>rra</w:t>
      </w:r>
      <w:r w:rsidR="00CA4965" w:rsidRPr="005676D3">
        <w:rPr>
          <w:rFonts w:ascii="Times New Roman" w:hAnsi="Times New Roman" w:cs="Times New Roman"/>
        </w:rPr>
        <w:t>nted</w:t>
      </w:r>
      <w:r w:rsidR="00D35B09" w:rsidRPr="005676D3">
        <w:rPr>
          <w:rFonts w:ascii="Times New Roman" w:hAnsi="Times New Roman" w:cs="Times New Roman"/>
        </w:rPr>
        <w:t>.</w:t>
      </w:r>
      <w:r w:rsidRPr="005676D3">
        <w:rPr>
          <w:rFonts w:ascii="Times New Roman" w:hAnsi="Times New Roman" w:cs="Times New Roman"/>
        </w:rPr>
        <w:t xml:space="preserve">  That is, they would suggest</w:t>
      </w:r>
      <w:r w:rsidR="007A53BB" w:rsidRPr="005676D3">
        <w:rPr>
          <w:rFonts w:ascii="Times New Roman" w:hAnsi="Times New Roman" w:cs="Times New Roman"/>
        </w:rPr>
        <w:t xml:space="preserve"> </w:t>
      </w:r>
      <w:r w:rsidRPr="005676D3">
        <w:rPr>
          <w:rFonts w:ascii="Times New Roman" w:hAnsi="Times New Roman" w:cs="Times New Roman"/>
        </w:rPr>
        <w:t>the Commission can wave a magic wand and the offending provisions would disappear.</w:t>
      </w:r>
      <w:r w:rsidR="00D35B09" w:rsidRPr="005676D3">
        <w:rPr>
          <w:rFonts w:ascii="Times New Roman" w:hAnsi="Times New Roman" w:cs="Times New Roman"/>
        </w:rPr>
        <w:t xml:space="preserve"> </w:t>
      </w:r>
    </w:p>
    <w:p w:rsidR="005676D3" w:rsidRPr="005676D3" w:rsidRDefault="005676D3" w:rsidP="005676D3">
      <w:pPr>
        <w:spacing w:line="276" w:lineRule="auto"/>
        <w:ind w:firstLine="720"/>
        <w:rPr>
          <w:rFonts w:ascii="Times New Roman" w:hAnsi="Times New Roman" w:cs="Times New Roman"/>
        </w:rPr>
      </w:pPr>
    </w:p>
    <w:p w:rsidR="00C925F8" w:rsidRDefault="00C925F8" w:rsidP="005676D3">
      <w:pPr>
        <w:spacing w:line="276" w:lineRule="auto"/>
        <w:ind w:firstLine="720"/>
        <w:rPr>
          <w:rFonts w:ascii="Times New Roman" w:hAnsi="Times New Roman" w:cs="Times New Roman"/>
        </w:rPr>
      </w:pPr>
      <w:r w:rsidRPr="005676D3">
        <w:rPr>
          <w:rFonts w:ascii="Times New Roman" w:hAnsi="Times New Roman" w:cs="Times New Roman"/>
        </w:rPr>
        <w:t>This v</w:t>
      </w:r>
      <w:r w:rsidR="008C0A90" w:rsidRPr="005676D3">
        <w:rPr>
          <w:rFonts w:ascii="Times New Roman" w:hAnsi="Times New Roman" w:cs="Times New Roman"/>
        </w:rPr>
        <w:t xml:space="preserve">iew </w:t>
      </w:r>
      <w:r w:rsidR="00CA4965" w:rsidRPr="005676D3">
        <w:rPr>
          <w:rFonts w:ascii="Times New Roman" w:hAnsi="Times New Roman" w:cs="Times New Roman"/>
        </w:rPr>
        <w:t>is either naïve or intended to purposely misrepresent</w:t>
      </w:r>
      <w:r w:rsidRPr="005676D3">
        <w:rPr>
          <w:rFonts w:ascii="Times New Roman" w:hAnsi="Times New Roman" w:cs="Times New Roman"/>
        </w:rPr>
        <w:t xml:space="preserve"> how the forbearance process works, the historical use of forbearance</w:t>
      </w:r>
      <w:r w:rsidR="008C0A90" w:rsidRPr="005676D3">
        <w:rPr>
          <w:rFonts w:ascii="Times New Roman" w:hAnsi="Times New Roman" w:cs="Times New Roman"/>
        </w:rPr>
        <w:t>, and</w:t>
      </w:r>
      <w:r w:rsidRPr="005676D3">
        <w:rPr>
          <w:rFonts w:ascii="Times New Roman" w:hAnsi="Times New Roman" w:cs="Times New Roman"/>
        </w:rPr>
        <w:t xml:space="preserve"> the fever</w:t>
      </w:r>
      <w:r w:rsidR="00706088" w:rsidRPr="005676D3">
        <w:rPr>
          <w:rFonts w:ascii="Times New Roman" w:hAnsi="Times New Roman" w:cs="Times New Roman"/>
        </w:rPr>
        <w:t>ed</w:t>
      </w:r>
      <w:r w:rsidRPr="005676D3">
        <w:rPr>
          <w:rFonts w:ascii="Times New Roman" w:hAnsi="Times New Roman" w:cs="Times New Roman"/>
        </w:rPr>
        <w:t xml:space="preserve"> pitch by which some </w:t>
      </w:r>
      <w:r w:rsidR="00B7215F" w:rsidRPr="005676D3">
        <w:rPr>
          <w:rFonts w:ascii="Times New Roman" w:hAnsi="Times New Roman" w:cs="Times New Roman"/>
        </w:rPr>
        <w:t>interest groups</w:t>
      </w:r>
      <w:r w:rsidR="008C0A90" w:rsidRPr="005676D3">
        <w:rPr>
          <w:rFonts w:ascii="Times New Roman" w:hAnsi="Times New Roman" w:cs="Times New Roman"/>
        </w:rPr>
        <w:t xml:space="preserve"> will fight to retain each and every provision</w:t>
      </w:r>
      <w:r w:rsidRPr="005676D3">
        <w:rPr>
          <w:rFonts w:ascii="Times New Roman" w:hAnsi="Times New Roman" w:cs="Times New Roman"/>
        </w:rPr>
        <w:t xml:space="preserve"> of Title II.  </w:t>
      </w:r>
      <w:r w:rsidR="00B0491D" w:rsidRPr="005676D3">
        <w:rPr>
          <w:rFonts w:ascii="Times New Roman" w:hAnsi="Times New Roman" w:cs="Times New Roman"/>
        </w:rPr>
        <w:t xml:space="preserve">There is nothing simple about it.  </w:t>
      </w:r>
    </w:p>
    <w:p w:rsidR="005676D3" w:rsidRPr="005676D3" w:rsidRDefault="005676D3" w:rsidP="005676D3">
      <w:pPr>
        <w:spacing w:line="276" w:lineRule="auto"/>
        <w:ind w:firstLine="720"/>
        <w:rPr>
          <w:rFonts w:ascii="Times New Roman" w:hAnsi="Times New Roman" w:cs="Times New Roman"/>
        </w:rPr>
      </w:pPr>
    </w:p>
    <w:p w:rsidR="00C925F8" w:rsidRDefault="00C925F8" w:rsidP="005676D3">
      <w:pPr>
        <w:spacing w:line="276" w:lineRule="auto"/>
        <w:ind w:firstLine="720"/>
        <w:rPr>
          <w:rFonts w:ascii="Times New Roman" w:hAnsi="Times New Roman" w:cs="Times New Roman"/>
        </w:rPr>
      </w:pPr>
      <w:r w:rsidRPr="005676D3">
        <w:rPr>
          <w:rFonts w:ascii="Times New Roman" w:hAnsi="Times New Roman" w:cs="Times New Roman"/>
          <w:i/>
        </w:rPr>
        <w:t>First</w:t>
      </w:r>
      <w:r w:rsidRPr="005676D3">
        <w:rPr>
          <w:rFonts w:ascii="Times New Roman" w:hAnsi="Times New Roman" w:cs="Times New Roman"/>
        </w:rPr>
        <w:t>, as a legal matter, t</w:t>
      </w:r>
      <w:r w:rsidR="00D35B09" w:rsidRPr="005676D3">
        <w:rPr>
          <w:rFonts w:ascii="Times New Roman" w:hAnsi="Times New Roman" w:cs="Times New Roman"/>
        </w:rPr>
        <w:t>he Commission has, over time, set the bar so high for forbearance that it is nearly impossible to meet, especially when the Commission deals with core common carrier provisions on a nationwide basis.</w:t>
      </w:r>
      <w:r w:rsidR="00600791" w:rsidRPr="005676D3">
        <w:rPr>
          <w:rFonts w:ascii="Times New Roman" w:hAnsi="Times New Roman" w:cs="Times New Roman"/>
        </w:rPr>
        <w:t xml:space="preserve">  In particular</w:t>
      </w:r>
      <w:r w:rsidRPr="005676D3">
        <w:rPr>
          <w:rFonts w:ascii="Times New Roman" w:hAnsi="Times New Roman" w:cs="Times New Roman"/>
        </w:rPr>
        <w:t xml:space="preserve">, the Commission’s use of its </w:t>
      </w:r>
      <w:r w:rsidR="00611FBA" w:rsidRPr="005676D3">
        <w:rPr>
          <w:rFonts w:ascii="Times New Roman" w:hAnsi="Times New Roman" w:cs="Times New Roman"/>
        </w:rPr>
        <w:t>intensely granular product and geographic analyses</w:t>
      </w:r>
      <w:r w:rsidR="00600791" w:rsidRPr="005676D3">
        <w:rPr>
          <w:rFonts w:ascii="Times New Roman" w:hAnsi="Times New Roman" w:cs="Times New Roman"/>
        </w:rPr>
        <w:t>,</w:t>
      </w:r>
      <w:r w:rsidRPr="005676D3">
        <w:rPr>
          <w:rFonts w:ascii="Times New Roman" w:hAnsi="Times New Roman" w:cs="Times New Roman"/>
        </w:rPr>
        <w:t xml:space="preserve"> validated by the </w:t>
      </w:r>
      <w:r w:rsidR="00611FBA" w:rsidRPr="005676D3">
        <w:rPr>
          <w:rFonts w:ascii="Times New Roman" w:hAnsi="Times New Roman" w:cs="Times New Roman"/>
        </w:rPr>
        <w:t>10</w:t>
      </w:r>
      <w:r w:rsidR="00611FBA" w:rsidRPr="005676D3">
        <w:rPr>
          <w:rFonts w:ascii="Times New Roman" w:hAnsi="Times New Roman" w:cs="Times New Roman"/>
          <w:vertAlign w:val="superscript"/>
        </w:rPr>
        <w:t>th</w:t>
      </w:r>
      <w:r w:rsidR="00611FBA" w:rsidRPr="005676D3">
        <w:rPr>
          <w:rFonts w:ascii="Times New Roman" w:hAnsi="Times New Roman" w:cs="Times New Roman"/>
        </w:rPr>
        <w:t xml:space="preserve"> Circuit </w:t>
      </w:r>
      <w:r w:rsidRPr="005676D3">
        <w:rPr>
          <w:rFonts w:ascii="Times New Roman" w:hAnsi="Times New Roman" w:cs="Times New Roman"/>
        </w:rPr>
        <w:t>in the Qwest-Phoenix application</w:t>
      </w:r>
      <w:r w:rsidR="00600791" w:rsidRPr="005676D3">
        <w:rPr>
          <w:rFonts w:ascii="Times New Roman" w:hAnsi="Times New Roman" w:cs="Times New Roman"/>
        </w:rPr>
        <w:t>,</w:t>
      </w:r>
      <w:r w:rsidRPr="005676D3">
        <w:rPr>
          <w:rFonts w:ascii="Times New Roman" w:hAnsi="Times New Roman" w:cs="Times New Roman"/>
        </w:rPr>
        <w:t xml:space="preserve"> </w:t>
      </w:r>
      <w:r w:rsidR="008C0A90" w:rsidRPr="005676D3">
        <w:rPr>
          <w:rFonts w:ascii="Times New Roman" w:hAnsi="Times New Roman" w:cs="Times New Roman"/>
        </w:rPr>
        <w:t xml:space="preserve">requires such </w:t>
      </w:r>
      <w:r w:rsidR="00600791" w:rsidRPr="005676D3">
        <w:rPr>
          <w:rFonts w:ascii="Times New Roman" w:hAnsi="Times New Roman" w:cs="Times New Roman"/>
        </w:rPr>
        <w:t xml:space="preserve">an extraordinary </w:t>
      </w:r>
      <w:r w:rsidR="00700F5D" w:rsidRPr="005676D3">
        <w:rPr>
          <w:rFonts w:ascii="Times New Roman" w:hAnsi="Times New Roman" w:cs="Times New Roman"/>
        </w:rPr>
        <w:t>showing</w:t>
      </w:r>
      <w:r w:rsidR="00600791" w:rsidRPr="005676D3">
        <w:rPr>
          <w:rFonts w:ascii="Times New Roman" w:hAnsi="Times New Roman" w:cs="Times New Roman"/>
        </w:rPr>
        <w:t xml:space="preserve"> of </w:t>
      </w:r>
      <w:r w:rsidR="00611FBA" w:rsidRPr="005676D3">
        <w:rPr>
          <w:rFonts w:ascii="Times New Roman" w:hAnsi="Times New Roman" w:cs="Times New Roman"/>
        </w:rPr>
        <w:t xml:space="preserve">insufficient </w:t>
      </w:r>
      <w:r w:rsidR="00600791" w:rsidRPr="005676D3">
        <w:rPr>
          <w:rFonts w:ascii="Times New Roman" w:hAnsi="Times New Roman" w:cs="Times New Roman"/>
        </w:rPr>
        <w:t xml:space="preserve">market power </w:t>
      </w:r>
      <w:r w:rsidR="00611FBA" w:rsidRPr="005676D3">
        <w:rPr>
          <w:rFonts w:ascii="Times New Roman" w:hAnsi="Times New Roman" w:cs="Times New Roman"/>
        </w:rPr>
        <w:t xml:space="preserve">backed by very specific </w:t>
      </w:r>
      <w:r w:rsidR="008C0A90" w:rsidRPr="005676D3">
        <w:rPr>
          <w:rFonts w:ascii="Times New Roman" w:hAnsi="Times New Roman" w:cs="Times New Roman"/>
        </w:rPr>
        <w:t>market</w:t>
      </w:r>
      <w:r w:rsidR="00600791" w:rsidRPr="005676D3">
        <w:rPr>
          <w:rFonts w:ascii="Times New Roman" w:hAnsi="Times New Roman" w:cs="Times New Roman"/>
        </w:rPr>
        <w:t xml:space="preserve"> </w:t>
      </w:r>
      <w:r w:rsidR="008C0A90" w:rsidRPr="005676D3">
        <w:rPr>
          <w:rFonts w:ascii="Times New Roman" w:hAnsi="Times New Roman" w:cs="Times New Roman"/>
        </w:rPr>
        <w:t>data</w:t>
      </w:r>
      <w:r w:rsidR="00600791" w:rsidRPr="005676D3">
        <w:rPr>
          <w:rFonts w:ascii="Times New Roman" w:hAnsi="Times New Roman" w:cs="Times New Roman"/>
        </w:rPr>
        <w:t xml:space="preserve">, not easily attainable, that the forbearance process resembles little of its original intention.  </w:t>
      </w:r>
      <w:r w:rsidR="00611FBA" w:rsidRPr="005676D3">
        <w:rPr>
          <w:rFonts w:ascii="Times New Roman" w:hAnsi="Times New Roman" w:cs="Times New Roman"/>
        </w:rPr>
        <w:t xml:space="preserve">Just take a look at the </w:t>
      </w:r>
      <w:r w:rsidR="00611FBA" w:rsidRPr="005676D3">
        <w:rPr>
          <w:rFonts w:ascii="Times New Roman" w:hAnsi="Times New Roman" w:cs="Times New Roman"/>
        </w:rPr>
        <w:lastRenderedPageBreak/>
        <w:t>very deta</w:t>
      </w:r>
      <w:r w:rsidR="00295FF9" w:rsidRPr="005676D3">
        <w:rPr>
          <w:rFonts w:ascii="Times New Roman" w:hAnsi="Times New Roman" w:cs="Times New Roman"/>
        </w:rPr>
        <w:t>i</w:t>
      </w:r>
      <w:r w:rsidR="00611FBA" w:rsidRPr="005676D3">
        <w:rPr>
          <w:rFonts w:ascii="Times New Roman" w:hAnsi="Times New Roman" w:cs="Times New Roman"/>
        </w:rPr>
        <w:t xml:space="preserve">led data </w:t>
      </w:r>
      <w:r w:rsidR="00F003D1">
        <w:rPr>
          <w:rFonts w:ascii="Times New Roman" w:hAnsi="Times New Roman" w:cs="Times New Roman"/>
        </w:rPr>
        <w:t>request in the CenturyLink “Me T</w:t>
      </w:r>
      <w:r w:rsidR="00611FBA" w:rsidRPr="005676D3">
        <w:rPr>
          <w:rFonts w:ascii="Times New Roman" w:hAnsi="Times New Roman" w:cs="Times New Roman"/>
        </w:rPr>
        <w:t xml:space="preserve">oo” Forbearance proceeding.  </w:t>
      </w:r>
      <w:r w:rsidR="00600791" w:rsidRPr="005676D3">
        <w:rPr>
          <w:rFonts w:ascii="Times New Roman" w:hAnsi="Times New Roman" w:cs="Times New Roman"/>
        </w:rPr>
        <w:t>Does the Commission or any ISP</w:t>
      </w:r>
      <w:r w:rsidR="003F28D5">
        <w:rPr>
          <w:rFonts w:ascii="Times New Roman" w:hAnsi="Times New Roman" w:cs="Times New Roman"/>
        </w:rPr>
        <w:t>--</w:t>
      </w:r>
      <w:r w:rsidR="00611FBA" w:rsidRPr="005676D3">
        <w:rPr>
          <w:rFonts w:ascii="Times New Roman" w:hAnsi="Times New Roman" w:cs="Times New Roman"/>
        </w:rPr>
        <w:t>especially small ones</w:t>
      </w:r>
      <w:r w:rsidR="003F28D5">
        <w:rPr>
          <w:rFonts w:ascii="Times New Roman" w:hAnsi="Times New Roman" w:cs="Times New Roman"/>
        </w:rPr>
        <w:t>--</w:t>
      </w:r>
      <w:r w:rsidR="00600791" w:rsidRPr="005676D3">
        <w:rPr>
          <w:rFonts w:ascii="Times New Roman" w:hAnsi="Times New Roman" w:cs="Times New Roman"/>
        </w:rPr>
        <w:t xml:space="preserve">have </w:t>
      </w:r>
      <w:r w:rsidR="00700F5D" w:rsidRPr="005676D3">
        <w:rPr>
          <w:rFonts w:ascii="Times New Roman" w:hAnsi="Times New Roman" w:cs="Times New Roman"/>
        </w:rPr>
        <w:t xml:space="preserve">access to </w:t>
      </w:r>
      <w:r w:rsidR="00600791" w:rsidRPr="005676D3">
        <w:rPr>
          <w:rFonts w:ascii="Times New Roman" w:hAnsi="Times New Roman" w:cs="Times New Roman"/>
        </w:rPr>
        <w:t xml:space="preserve">extensive </w:t>
      </w:r>
      <w:r w:rsidR="00700F5D" w:rsidRPr="005676D3">
        <w:rPr>
          <w:rFonts w:ascii="Times New Roman" w:hAnsi="Times New Roman" w:cs="Times New Roman"/>
        </w:rPr>
        <w:t xml:space="preserve">data </w:t>
      </w:r>
      <w:r w:rsidR="00295FF9" w:rsidRPr="005676D3">
        <w:rPr>
          <w:rFonts w:ascii="Times New Roman" w:hAnsi="Times New Roman" w:cs="Times New Roman"/>
        </w:rPr>
        <w:t xml:space="preserve">to justify blanket </w:t>
      </w:r>
      <w:r w:rsidR="00600791" w:rsidRPr="005676D3">
        <w:rPr>
          <w:rFonts w:ascii="Times New Roman" w:hAnsi="Times New Roman" w:cs="Times New Roman"/>
        </w:rPr>
        <w:t>forbearance</w:t>
      </w:r>
      <w:r w:rsidR="00295FF9" w:rsidRPr="005676D3">
        <w:rPr>
          <w:rFonts w:ascii="Times New Roman" w:hAnsi="Times New Roman" w:cs="Times New Roman"/>
        </w:rPr>
        <w:t xml:space="preserve"> in every market throughout the nation</w:t>
      </w:r>
      <w:r w:rsidR="00600791" w:rsidRPr="005676D3">
        <w:rPr>
          <w:rFonts w:ascii="Times New Roman" w:hAnsi="Times New Roman" w:cs="Times New Roman"/>
        </w:rPr>
        <w:t>?  Moreover, should we expect an opponent of a forbearance petition to accept anything less tha</w:t>
      </w:r>
      <w:r w:rsidR="00700F5D" w:rsidRPr="005676D3">
        <w:rPr>
          <w:rFonts w:ascii="Times New Roman" w:hAnsi="Times New Roman" w:cs="Times New Roman"/>
        </w:rPr>
        <w:t>n</w:t>
      </w:r>
      <w:r w:rsidR="00600791" w:rsidRPr="005676D3">
        <w:rPr>
          <w:rFonts w:ascii="Times New Roman" w:hAnsi="Times New Roman" w:cs="Times New Roman"/>
        </w:rPr>
        <w:t xml:space="preserve"> th</w:t>
      </w:r>
      <w:r w:rsidR="00611FBA" w:rsidRPr="005676D3">
        <w:rPr>
          <w:rFonts w:ascii="Times New Roman" w:hAnsi="Times New Roman" w:cs="Times New Roman"/>
        </w:rPr>
        <w:t>e</w:t>
      </w:r>
      <w:r w:rsidR="00600791" w:rsidRPr="005676D3">
        <w:rPr>
          <w:rFonts w:ascii="Times New Roman" w:hAnsi="Times New Roman" w:cs="Times New Roman"/>
        </w:rPr>
        <w:t xml:space="preserve"> </w:t>
      </w:r>
      <w:r w:rsidR="00611FBA" w:rsidRPr="005676D3">
        <w:rPr>
          <w:rFonts w:ascii="Times New Roman" w:hAnsi="Times New Roman" w:cs="Times New Roman"/>
        </w:rPr>
        <w:t xml:space="preserve">Qwest-Phoenix </w:t>
      </w:r>
      <w:r w:rsidR="00600791" w:rsidRPr="005676D3">
        <w:rPr>
          <w:rFonts w:ascii="Times New Roman" w:hAnsi="Times New Roman" w:cs="Times New Roman"/>
        </w:rPr>
        <w:t xml:space="preserve">process?  </w:t>
      </w:r>
    </w:p>
    <w:p w:rsidR="005676D3" w:rsidRPr="005676D3" w:rsidRDefault="005676D3" w:rsidP="005676D3">
      <w:pPr>
        <w:spacing w:line="276" w:lineRule="auto"/>
        <w:ind w:firstLine="720"/>
        <w:rPr>
          <w:rFonts w:ascii="Times New Roman" w:hAnsi="Times New Roman" w:cs="Times New Roman"/>
        </w:rPr>
      </w:pPr>
    </w:p>
    <w:p w:rsidR="00B0491D" w:rsidRDefault="00B0491D" w:rsidP="005676D3">
      <w:pPr>
        <w:spacing w:line="276" w:lineRule="auto"/>
        <w:ind w:firstLine="720"/>
        <w:rPr>
          <w:rFonts w:ascii="Times New Roman" w:hAnsi="Times New Roman" w:cs="Times New Roman"/>
        </w:rPr>
      </w:pPr>
      <w:r w:rsidRPr="005676D3">
        <w:rPr>
          <w:rFonts w:ascii="Times New Roman" w:hAnsi="Times New Roman" w:cs="Times New Roman"/>
          <w:i/>
        </w:rPr>
        <w:t>Second</w:t>
      </w:r>
      <w:r w:rsidR="00C925F8" w:rsidRPr="005676D3">
        <w:rPr>
          <w:rFonts w:ascii="Times New Roman" w:hAnsi="Times New Roman" w:cs="Times New Roman"/>
        </w:rPr>
        <w:t>, t</w:t>
      </w:r>
      <w:r w:rsidR="00D35B09" w:rsidRPr="005676D3">
        <w:rPr>
          <w:rFonts w:ascii="Times New Roman" w:hAnsi="Times New Roman" w:cs="Times New Roman"/>
        </w:rPr>
        <w:t xml:space="preserve">he findings that the Commission would have to make to justify forbearance run counter to the arguments for imposing net neutrality in the first place: broadband providers </w:t>
      </w:r>
      <w:r w:rsidR="00CA4965" w:rsidRPr="005676D3">
        <w:rPr>
          <w:rFonts w:ascii="Times New Roman" w:hAnsi="Times New Roman" w:cs="Times New Roman"/>
        </w:rPr>
        <w:t xml:space="preserve">seemingly </w:t>
      </w:r>
      <w:r w:rsidR="00D35B09" w:rsidRPr="005676D3">
        <w:rPr>
          <w:rFonts w:ascii="Times New Roman" w:hAnsi="Times New Roman" w:cs="Times New Roman"/>
        </w:rPr>
        <w:t xml:space="preserve">have the </w:t>
      </w:r>
      <w:r w:rsidR="00CA4965" w:rsidRPr="005676D3">
        <w:rPr>
          <w:rFonts w:ascii="Times New Roman" w:hAnsi="Times New Roman" w:cs="Times New Roman"/>
        </w:rPr>
        <w:t xml:space="preserve">market </w:t>
      </w:r>
      <w:r w:rsidR="00D35B09" w:rsidRPr="005676D3">
        <w:rPr>
          <w:rFonts w:ascii="Times New Roman" w:hAnsi="Times New Roman" w:cs="Times New Roman"/>
        </w:rPr>
        <w:t>power to discriminate against other providers and consumers.</w:t>
      </w:r>
      <w:r w:rsidR="00C925F8" w:rsidRPr="005676D3">
        <w:rPr>
          <w:rFonts w:ascii="Times New Roman" w:hAnsi="Times New Roman" w:cs="Times New Roman"/>
        </w:rPr>
        <w:t xml:space="preserve">  In other words, </w:t>
      </w:r>
      <w:r w:rsidR="00573D3F" w:rsidRPr="005676D3">
        <w:rPr>
          <w:rFonts w:ascii="Times New Roman" w:hAnsi="Times New Roman" w:cs="Times New Roman"/>
        </w:rPr>
        <w:t>the Commission woul</w:t>
      </w:r>
      <w:r w:rsidR="00CA4965" w:rsidRPr="005676D3">
        <w:rPr>
          <w:rFonts w:ascii="Times New Roman" w:hAnsi="Times New Roman" w:cs="Times New Roman"/>
        </w:rPr>
        <w:t>d be forced to argue that</w:t>
      </w:r>
      <w:r w:rsidR="00573D3F" w:rsidRPr="005676D3">
        <w:rPr>
          <w:rFonts w:ascii="Times New Roman" w:hAnsi="Times New Roman" w:cs="Times New Roman"/>
        </w:rPr>
        <w:t xml:space="preserve"> imposing Title II is necessary because of the </w:t>
      </w:r>
      <w:r w:rsidR="0041543C" w:rsidRPr="005676D3">
        <w:rPr>
          <w:rFonts w:ascii="Times New Roman" w:hAnsi="Times New Roman" w:cs="Times New Roman"/>
        </w:rPr>
        <w:t xml:space="preserve">discriminatory </w:t>
      </w:r>
      <w:r w:rsidR="00573D3F" w:rsidRPr="005676D3">
        <w:rPr>
          <w:rFonts w:ascii="Times New Roman" w:hAnsi="Times New Roman" w:cs="Times New Roman"/>
        </w:rPr>
        <w:t xml:space="preserve">possibilities that broadband providers may inflict on the marketplace </w:t>
      </w:r>
      <w:r w:rsidR="00573D3F" w:rsidRPr="005676D3">
        <w:rPr>
          <w:rFonts w:ascii="Times New Roman" w:hAnsi="Times New Roman" w:cs="Times New Roman"/>
          <w:u w:val="single"/>
        </w:rPr>
        <w:t>but</w:t>
      </w:r>
      <w:r w:rsidR="00573D3F" w:rsidRPr="005676D3">
        <w:rPr>
          <w:rFonts w:ascii="Times New Roman" w:hAnsi="Times New Roman" w:cs="Times New Roman"/>
        </w:rPr>
        <w:t xml:space="preserve"> </w:t>
      </w:r>
      <w:r w:rsidR="00D1161F" w:rsidRPr="005676D3">
        <w:rPr>
          <w:rFonts w:ascii="Times New Roman" w:hAnsi="Times New Roman" w:cs="Times New Roman"/>
        </w:rPr>
        <w:t>somehow the</w:t>
      </w:r>
      <w:r w:rsidR="00D84CCA" w:rsidRPr="005676D3">
        <w:rPr>
          <w:rFonts w:ascii="Times New Roman" w:hAnsi="Times New Roman" w:cs="Times New Roman"/>
        </w:rPr>
        <w:t xml:space="preserve"> s</w:t>
      </w:r>
      <w:r w:rsidR="00D1161F" w:rsidRPr="005676D3">
        <w:rPr>
          <w:rFonts w:ascii="Times New Roman" w:hAnsi="Times New Roman" w:cs="Times New Roman"/>
        </w:rPr>
        <w:t xml:space="preserve">ame broadband providers </w:t>
      </w:r>
      <w:r w:rsidR="0041543C" w:rsidRPr="005676D3">
        <w:rPr>
          <w:rFonts w:ascii="Times New Roman" w:hAnsi="Times New Roman" w:cs="Times New Roman"/>
        </w:rPr>
        <w:t xml:space="preserve">would be </w:t>
      </w:r>
      <w:r w:rsidR="009F280D" w:rsidRPr="005676D3">
        <w:rPr>
          <w:rFonts w:ascii="Times New Roman" w:hAnsi="Times New Roman" w:cs="Times New Roman"/>
        </w:rPr>
        <w:t>required</w:t>
      </w:r>
      <w:r w:rsidR="0041543C" w:rsidRPr="005676D3">
        <w:rPr>
          <w:rFonts w:ascii="Times New Roman" w:hAnsi="Times New Roman" w:cs="Times New Roman"/>
        </w:rPr>
        <w:t xml:space="preserve"> to show </w:t>
      </w:r>
      <w:r w:rsidR="009F280D" w:rsidRPr="005676D3">
        <w:rPr>
          <w:rFonts w:ascii="Times New Roman" w:hAnsi="Times New Roman" w:cs="Times New Roman"/>
        </w:rPr>
        <w:t xml:space="preserve">that </w:t>
      </w:r>
      <w:r w:rsidR="00D84CCA" w:rsidRPr="005676D3">
        <w:rPr>
          <w:rFonts w:ascii="Times New Roman" w:hAnsi="Times New Roman" w:cs="Times New Roman"/>
        </w:rPr>
        <w:t xml:space="preserve">imposition of </w:t>
      </w:r>
      <w:r w:rsidR="0041543C" w:rsidRPr="005676D3">
        <w:rPr>
          <w:rFonts w:ascii="Times New Roman" w:hAnsi="Times New Roman" w:cs="Times New Roman"/>
        </w:rPr>
        <w:t>parts of Title II are not</w:t>
      </w:r>
      <w:r w:rsidR="00CA4965" w:rsidRPr="005676D3">
        <w:rPr>
          <w:rFonts w:ascii="Times New Roman" w:hAnsi="Times New Roman" w:cs="Times New Roman"/>
        </w:rPr>
        <w:t xml:space="preserve"> necessary</w:t>
      </w:r>
      <w:r w:rsidR="0041543C" w:rsidRPr="005676D3">
        <w:rPr>
          <w:rFonts w:ascii="Times New Roman" w:hAnsi="Times New Roman" w:cs="Times New Roman"/>
        </w:rPr>
        <w:t xml:space="preserve"> to ensure just, reasonable and non-discriminatory practices</w:t>
      </w:r>
      <w:r w:rsidR="00CA4965" w:rsidRPr="005676D3">
        <w:rPr>
          <w:rFonts w:ascii="Times New Roman" w:hAnsi="Times New Roman" w:cs="Times New Roman"/>
        </w:rPr>
        <w:t>,</w:t>
      </w:r>
      <w:r w:rsidR="0041543C" w:rsidRPr="005676D3">
        <w:rPr>
          <w:rFonts w:ascii="Times New Roman" w:hAnsi="Times New Roman" w:cs="Times New Roman"/>
        </w:rPr>
        <w:t xml:space="preserve"> </w:t>
      </w:r>
      <w:r w:rsidR="00CA4965" w:rsidRPr="005676D3">
        <w:rPr>
          <w:rFonts w:ascii="Times New Roman" w:hAnsi="Times New Roman" w:cs="Times New Roman"/>
        </w:rPr>
        <w:t xml:space="preserve">which is </w:t>
      </w:r>
      <w:r w:rsidR="00D1161F" w:rsidRPr="005676D3">
        <w:rPr>
          <w:rFonts w:ascii="Times New Roman" w:hAnsi="Times New Roman" w:cs="Times New Roman"/>
        </w:rPr>
        <w:t>the</w:t>
      </w:r>
      <w:r w:rsidR="00573D3F" w:rsidRPr="005676D3">
        <w:rPr>
          <w:rFonts w:ascii="Times New Roman" w:hAnsi="Times New Roman" w:cs="Times New Roman"/>
        </w:rPr>
        <w:t xml:space="preserve"> </w:t>
      </w:r>
      <w:r w:rsidR="0041543C" w:rsidRPr="005676D3">
        <w:rPr>
          <w:rFonts w:ascii="Times New Roman" w:hAnsi="Times New Roman" w:cs="Times New Roman"/>
        </w:rPr>
        <w:t>first</w:t>
      </w:r>
      <w:r w:rsidR="00573D3F" w:rsidRPr="005676D3">
        <w:rPr>
          <w:rFonts w:ascii="Times New Roman" w:hAnsi="Times New Roman" w:cs="Times New Roman"/>
        </w:rPr>
        <w:t xml:space="preserve"> part </w:t>
      </w:r>
      <w:r w:rsidR="0041543C" w:rsidRPr="005676D3">
        <w:rPr>
          <w:rFonts w:ascii="Times New Roman" w:hAnsi="Times New Roman" w:cs="Times New Roman"/>
        </w:rPr>
        <w:t xml:space="preserve">of the statutory </w:t>
      </w:r>
      <w:r w:rsidR="00573D3F" w:rsidRPr="005676D3">
        <w:rPr>
          <w:rFonts w:ascii="Times New Roman" w:hAnsi="Times New Roman" w:cs="Times New Roman"/>
        </w:rPr>
        <w:t>test for Section 10</w:t>
      </w:r>
      <w:r w:rsidR="00D1161F" w:rsidRPr="005676D3">
        <w:rPr>
          <w:rFonts w:ascii="Times New Roman" w:hAnsi="Times New Roman" w:cs="Times New Roman"/>
        </w:rPr>
        <w:t xml:space="preserve"> f</w:t>
      </w:r>
      <w:r w:rsidR="00573D3F" w:rsidRPr="005676D3">
        <w:rPr>
          <w:rFonts w:ascii="Times New Roman" w:hAnsi="Times New Roman" w:cs="Times New Roman"/>
        </w:rPr>
        <w:t xml:space="preserve">orbearance </w:t>
      </w:r>
      <w:r w:rsidR="00A42CCA" w:rsidRPr="005676D3">
        <w:rPr>
          <w:rFonts w:ascii="Times New Roman" w:hAnsi="Times New Roman" w:cs="Times New Roman"/>
        </w:rPr>
        <w:t>(</w:t>
      </w:r>
      <w:r w:rsidR="00573D3F" w:rsidRPr="005676D3">
        <w:rPr>
          <w:rFonts w:ascii="Times New Roman" w:hAnsi="Times New Roman" w:cs="Times New Roman"/>
        </w:rPr>
        <w:t>as recently discussed by the U.S. Court of Appeals for the D.C. Circuit</w:t>
      </w:r>
      <w:r w:rsidR="00A42CCA" w:rsidRPr="005676D3">
        <w:rPr>
          <w:rFonts w:ascii="Times New Roman" w:hAnsi="Times New Roman" w:cs="Times New Roman"/>
        </w:rPr>
        <w:t>)</w:t>
      </w:r>
      <w:r w:rsidR="00D1161F" w:rsidRPr="005676D3">
        <w:rPr>
          <w:rFonts w:ascii="Times New Roman" w:hAnsi="Times New Roman" w:cs="Times New Roman"/>
        </w:rPr>
        <w:t xml:space="preserve">.  </w:t>
      </w:r>
      <w:r w:rsidR="00D84CCA" w:rsidRPr="005676D3">
        <w:rPr>
          <w:rFonts w:ascii="Times New Roman" w:hAnsi="Times New Roman" w:cs="Times New Roman"/>
        </w:rPr>
        <w:t>Can a broadband provider be both guilty of having the power to discriminate and sufficiently innocent to ensure non-discriminatory practices</w:t>
      </w:r>
      <w:r w:rsidR="006B42F7" w:rsidRPr="005676D3">
        <w:rPr>
          <w:rFonts w:ascii="Times New Roman" w:hAnsi="Times New Roman" w:cs="Times New Roman"/>
        </w:rPr>
        <w:t xml:space="preserve"> in a competitive marke</w:t>
      </w:r>
      <w:r w:rsidR="00B724C9" w:rsidRPr="005676D3">
        <w:rPr>
          <w:rFonts w:ascii="Times New Roman" w:hAnsi="Times New Roman" w:cs="Times New Roman"/>
        </w:rPr>
        <w:t>t</w:t>
      </w:r>
      <w:r w:rsidR="006B42F7" w:rsidRPr="005676D3">
        <w:rPr>
          <w:rFonts w:ascii="Times New Roman" w:hAnsi="Times New Roman" w:cs="Times New Roman"/>
        </w:rPr>
        <w:t>place</w:t>
      </w:r>
      <w:r w:rsidR="00D84CCA" w:rsidRPr="005676D3">
        <w:rPr>
          <w:rFonts w:ascii="Times New Roman" w:hAnsi="Times New Roman" w:cs="Times New Roman"/>
        </w:rPr>
        <w:t xml:space="preserve">?  </w:t>
      </w:r>
      <w:r w:rsidR="00295FF9" w:rsidRPr="005676D3">
        <w:rPr>
          <w:rFonts w:ascii="Times New Roman" w:hAnsi="Times New Roman" w:cs="Times New Roman"/>
        </w:rPr>
        <w:t xml:space="preserve">Relatedly, findings that providers lack market power would contradict other statements about a lack of competition in the broadband market.  </w:t>
      </w:r>
      <w:r w:rsidR="00D1161F" w:rsidRPr="005676D3">
        <w:rPr>
          <w:rFonts w:ascii="Times New Roman" w:hAnsi="Times New Roman" w:cs="Times New Roman"/>
        </w:rPr>
        <w:t xml:space="preserve">The internal </w:t>
      </w:r>
      <w:r w:rsidR="00F57A35" w:rsidRPr="005676D3">
        <w:rPr>
          <w:rFonts w:ascii="Times New Roman" w:hAnsi="Times New Roman" w:cs="Times New Roman"/>
        </w:rPr>
        <w:t>in</w:t>
      </w:r>
      <w:r w:rsidR="00D1161F" w:rsidRPr="005676D3">
        <w:rPr>
          <w:rFonts w:ascii="Times New Roman" w:hAnsi="Times New Roman" w:cs="Times New Roman"/>
        </w:rPr>
        <w:t xml:space="preserve">consistency </w:t>
      </w:r>
      <w:r w:rsidR="006B42F7" w:rsidRPr="005676D3">
        <w:rPr>
          <w:rFonts w:ascii="Times New Roman" w:hAnsi="Times New Roman" w:cs="Times New Roman"/>
        </w:rPr>
        <w:t xml:space="preserve">and contradictory statements </w:t>
      </w:r>
      <w:r w:rsidR="00D1161F" w:rsidRPr="005676D3">
        <w:rPr>
          <w:rFonts w:ascii="Times New Roman" w:hAnsi="Times New Roman" w:cs="Times New Roman"/>
        </w:rPr>
        <w:t>make your head spin</w:t>
      </w:r>
      <w:r w:rsidR="0097014D">
        <w:rPr>
          <w:rFonts w:ascii="Times New Roman" w:hAnsi="Times New Roman" w:cs="Times New Roman"/>
        </w:rPr>
        <w:t>,</w:t>
      </w:r>
      <w:r w:rsidR="00CA4965" w:rsidRPr="005676D3">
        <w:rPr>
          <w:rFonts w:ascii="Times New Roman" w:hAnsi="Times New Roman" w:cs="Times New Roman"/>
        </w:rPr>
        <w:t xml:space="preserve"> and it is questionable how</w:t>
      </w:r>
      <w:r w:rsidR="00A42CCA" w:rsidRPr="005676D3">
        <w:rPr>
          <w:rFonts w:ascii="Times New Roman" w:hAnsi="Times New Roman" w:cs="Times New Roman"/>
        </w:rPr>
        <w:t xml:space="preserve"> it could survive a legal challenge</w:t>
      </w:r>
      <w:r w:rsidR="00D1161F" w:rsidRPr="005676D3">
        <w:rPr>
          <w:rFonts w:ascii="Times New Roman" w:hAnsi="Times New Roman" w:cs="Times New Roman"/>
        </w:rPr>
        <w:t xml:space="preserve">. </w:t>
      </w:r>
    </w:p>
    <w:p w:rsidR="005676D3" w:rsidRPr="005676D3" w:rsidRDefault="005676D3" w:rsidP="005676D3">
      <w:pPr>
        <w:spacing w:line="276" w:lineRule="auto"/>
        <w:ind w:firstLine="720"/>
        <w:rPr>
          <w:rFonts w:ascii="Times New Roman" w:hAnsi="Times New Roman" w:cs="Times New Roman"/>
        </w:rPr>
      </w:pPr>
    </w:p>
    <w:p w:rsidR="005676D3" w:rsidRDefault="00B0491D" w:rsidP="005676D3">
      <w:pPr>
        <w:spacing w:line="276" w:lineRule="auto"/>
        <w:ind w:firstLine="720"/>
        <w:rPr>
          <w:rFonts w:ascii="Times New Roman" w:hAnsi="Times New Roman" w:cs="Times New Roman"/>
        </w:rPr>
      </w:pPr>
      <w:r w:rsidRPr="005676D3">
        <w:rPr>
          <w:rFonts w:ascii="Times New Roman" w:hAnsi="Times New Roman" w:cs="Times New Roman"/>
          <w:i/>
        </w:rPr>
        <w:t xml:space="preserve">Third, </w:t>
      </w:r>
      <w:r w:rsidR="00FD0B0E" w:rsidRPr="005676D3">
        <w:rPr>
          <w:rFonts w:ascii="Times New Roman" w:hAnsi="Times New Roman" w:cs="Times New Roman"/>
        </w:rPr>
        <w:t xml:space="preserve">as </w:t>
      </w:r>
      <w:r w:rsidRPr="005676D3">
        <w:rPr>
          <w:rFonts w:ascii="Times New Roman" w:hAnsi="Times New Roman" w:cs="Times New Roman"/>
        </w:rPr>
        <w:t>a practical matter</w:t>
      </w:r>
      <w:r w:rsidR="00FD0B0E" w:rsidRPr="005676D3">
        <w:rPr>
          <w:rFonts w:ascii="Times New Roman" w:hAnsi="Times New Roman" w:cs="Times New Roman"/>
        </w:rPr>
        <w:t>,</w:t>
      </w:r>
      <w:r w:rsidRPr="005676D3">
        <w:rPr>
          <w:rFonts w:ascii="Times New Roman" w:hAnsi="Times New Roman" w:cs="Times New Roman"/>
        </w:rPr>
        <w:t xml:space="preserve"> f</w:t>
      </w:r>
      <w:r w:rsidR="00D35B09" w:rsidRPr="005676D3">
        <w:rPr>
          <w:rFonts w:ascii="Times New Roman" w:hAnsi="Times New Roman" w:cs="Times New Roman"/>
        </w:rPr>
        <w:t>orbearance petitions are rarely decided within a year</w:t>
      </w:r>
      <w:r w:rsidR="00FD0B0E" w:rsidRPr="005676D3">
        <w:rPr>
          <w:rFonts w:ascii="Times New Roman" w:hAnsi="Times New Roman" w:cs="Times New Roman"/>
        </w:rPr>
        <w:t>.</w:t>
      </w:r>
      <w:r w:rsidRPr="005676D3">
        <w:rPr>
          <w:rFonts w:ascii="Times New Roman" w:hAnsi="Times New Roman" w:cs="Times New Roman"/>
        </w:rPr>
        <w:t xml:space="preserve">  </w:t>
      </w:r>
      <w:r w:rsidR="00FD0B0E" w:rsidRPr="005676D3">
        <w:rPr>
          <w:rFonts w:ascii="Times New Roman" w:hAnsi="Times New Roman" w:cs="Times New Roman"/>
        </w:rPr>
        <w:t>E</w:t>
      </w:r>
      <w:r w:rsidRPr="005676D3">
        <w:rPr>
          <w:rFonts w:ascii="Times New Roman" w:hAnsi="Times New Roman" w:cs="Times New Roman"/>
        </w:rPr>
        <w:t xml:space="preserve">ven </w:t>
      </w:r>
      <w:r w:rsidR="00D35B09" w:rsidRPr="005676D3">
        <w:rPr>
          <w:rFonts w:ascii="Times New Roman" w:hAnsi="Times New Roman" w:cs="Times New Roman"/>
        </w:rPr>
        <w:t>several “</w:t>
      </w:r>
      <w:r w:rsidR="0097014D">
        <w:rPr>
          <w:rFonts w:ascii="Times New Roman" w:hAnsi="Times New Roman" w:cs="Times New Roman"/>
        </w:rPr>
        <w:t>M</w:t>
      </w:r>
      <w:r w:rsidR="00D35B09" w:rsidRPr="005676D3">
        <w:rPr>
          <w:rFonts w:ascii="Times New Roman" w:hAnsi="Times New Roman" w:cs="Times New Roman"/>
        </w:rPr>
        <w:t xml:space="preserve">e </w:t>
      </w:r>
      <w:r w:rsidR="0097014D">
        <w:rPr>
          <w:rFonts w:ascii="Times New Roman" w:hAnsi="Times New Roman" w:cs="Times New Roman"/>
        </w:rPr>
        <w:t>T</w:t>
      </w:r>
      <w:r w:rsidR="00D35B09" w:rsidRPr="005676D3">
        <w:rPr>
          <w:rFonts w:ascii="Times New Roman" w:hAnsi="Times New Roman" w:cs="Times New Roman"/>
        </w:rPr>
        <w:t>oo” petitions, which should be easier to resolve, have taken up to 15 months.</w:t>
      </w:r>
      <w:r w:rsidR="00F64472" w:rsidRPr="005676D3">
        <w:rPr>
          <w:rFonts w:ascii="Times New Roman" w:hAnsi="Times New Roman" w:cs="Times New Roman"/>
        </w:rPr>
        <w:t xml:space="preserve">  Internet companies like to say that they operate in Internet time or </w:t>
      </w:r>
      <w:r w:rsidR="00FD0B0E" w:rsidRPr="005676D3">
        <w:rPr>
          <w:rFonts w:ascii="Times New Roman" w:hAnsi="Times New Roman" w:cs="Times New Roman"/>
        </w:rPr>
        <w:t xml:space="preserve">at </w:t>
      </w:r>
      <w:r w:rsidR="00F64472" w:rsidRPr="005676D3">
        <w:rPr>
          <w:rFonts w:ascii="Times New Roman" w:hAnsi="Times New Roman" w:cs="Times New Roman"/>
        </w:rPr>
        <w:t>warp speed compared to the traditional gear-</w:t>
      </w:r>
      <w:r w:rsidR="00FD0B0E" w:rsidRPr="005676D3">
        <w:rPr>
          <w:rFonts w:ascii="Times New Roman" w:hAnsi="Times New Roman" w:cs="Times New Roman"/>
        </w:rPr>
        <w:t xml:space="preserve">churning proceedings </w:t>
      </w:r>
      <w:r w:rsidR="00F64472" w:rsidRPr="005676D3">
        <w:rPr>
          <w:rFonts w:ascii="Times New Roman" w:hAnsi="Times New Roman" w:cs="Times New Roman"/>
        </w:rPr>
        <w:t xml:space="preserve">of a Federal agency like the FCC.  Imagine </w:t>
      </w:r>
      <w:r w:rsidR="00856BA2" w:rsidRPr="005676D3">
        <w:rPr>
          <w:rFonts w:ascii="Times New Roman" w:hAnsi="Times New Roman" w:cs="Times New Roman"/>
        </w:rPr>
        <w:t xml:space="preserve">a broadband provider </w:t>
      </w:r>
      <w:r w:rsidR="00F64472" w:rsidRPr="005676D3">
        <w:rPr>
          <w:rFonts w:ascii="Times New Roman" w:hAnsi="Times New Roman" w:cs="Times New Roman"/>
        </w:rPr>
        <w:t>waiting a year or more for t</w:t>
      </w:r>
      <w:r w:rsidR="00856BA2" w:rsidRPr="005676D3">
        <w:rPr>
          <w:rFonts w:ascii="Times New Roman" w:hAnsi="Times New Roman" w:cs="Times New Roman"/>
        </w:rPr>
        <w:t>he FCC to act and then another one to three</w:t>
      </w:r>
      <w:r w:rsidR="00F64472" w:rsidRPr="005676D3">
        <w:rPr>
          <w:rFonts w:ascii="Times New Roman" w:hAnsi="Times New Roman" w:cs="Times New Roman"/>
        </w:rPr>
        <w:t xml:space="preserve"> years for the court process to conclude</w:t>
      </w:r>
      <w:r w:rsidR="00856BA2" w:rsidRPr="005676D3">
        <w:rPr>
          <w:rFonts w:ascii="Times New Roman" w:hAnsi="Times New Roman" w:cs="Times New Roman"/>
        </w:rPr>
        <w:t xml:space="preserve"> before knowing which portions of Title II actually apply to your business.  Good luck trying to raise capital from financial markets to build-out to new areas or modernize existing facilities. </w:t>
      </w:r>
    </w:p>
    <w:p w:rsidR="00D35B09" w:rsidRPr="005676D3" w:rsidRDefault="00856BA2" w:rsidP="005676D3">
      <w:pPr>
        <w:spacing w:line="276" w:lineRule="auto"/>
        <w:ind w:firstLine="720"/>
        <w:rPr>
          <w:rFonts w:ascii="Times New Roman" w:hAnsi="Times New Roman" w:cs="Times New Roman"/>
        </w:rPr>
      </w:pPr>
      <w:r w:rsidRPr="005676D3">
        <w:rPr>
          <w:rFonts w:ascii="Times New Roman" w:hAnsi="Times New Roman" w:cs="Times New Roman"/>
        </w:rPr>
        <w:t xml:space="preserve"> </w:t>
      </w:r>
    </w:p>
    <w:p w:rsidR="00F76A5B" w:rsidRDefault="00145A1E" w:rsidP="005676D3">
      <w:pPr>
        <w:spacing w:line="276" w:lineRule="auto"/>
        <w:ind w:firstLine="720"/>
        <w:rPr>
          <w:rFonts w:ascii="Times New Roman" w:hAnsi="Times New Roman" w:cs="Times New Roman"/>
        </w:rPr>
      </w:pPr>
      <w:r w:rsidRPr="005676D3">
        <w:rPr>
          <w:rFonts w:ascii="Times New Roman" w:hAnsi="Times New Roman" w:cs="Times New Roman"/>
          <w:i/>
        </w:rPr>
        <w:t>Fourth</w:t>
      </w:r>
      <w:r w:rsidR="00F64472" w:rsidRPr="005676D3">
        <w:rPr>
          <w:rFonts w:ascii="Times New Roman" w:hAnsi="Times New Roman" w:cs="Times New Roman"/>
        </w:rPr>
        <w:t xml:space="preserve">, </w:t>
      </w:r>
      <w:r w:rsidRPr="005676D3">
        <w:rPr>
          <w:rFonts w:ascii="Times New Roman" w:hAnsi="Times New Roman" w:cs="Times New Roman"/>
        </w:rPr>
        <w:t>there has been no common understanding of which part</w:t>
      </w:r>
      <w:r w:rsidR="00581C88" w:rsidRPr="005676D3">
        <w:rPr>
          <w:rFonts w:ascii="Times New Roman" w:hAnsi="Times New Roman" w:cs="Times New Roman"/>
        </w:rPr>
        <w:t>s</w:t>
      </w:r>
      <w:r w:rsidRPr="005676D3">
        <w:rPr>
          <w:rFonts w:ascii="Times New Roman" w:hAnsi="Times New Roman" w:cs="Times New Roman"/>
        </w:rPr>
        <w:t xml:space="preserve"> of Title II should or would be deserving of forbearance.  P</w:t>
      </w:r>
      <w:r w:rsidR="00F64472" w:rsidRPr="005676D3">
        <w:rPr>
          <w:rFonts w:ascii="Times New Roman" w:hAnsi="Times New Roman" w:cs="Times New Roman"/>
        </w:rPr>
        <w:t xml:space="preserve">arties have proposed to apply as many as two dozen provisions of Title II on broadband providers, including sections like 203 (tariffing) </w:t>
      </w:r>
      <w:r w:rsidR="00581C88" w:rsidRPr="005676D3">
        <w:rPr>
          <w:rFonts w:ascii="Times New Roman" w:hAnsi="Times New Roman" w:cs="Times New Roman"/>
        </w:rPr>
        <w:t xml:space="preserve">from which </w:t>
      </w:r>
      <w:r w:rsidR="00F64472" w:rsidRPr="005676D3">
        <w:rPr>
          <w:rFonts w:ascii="Times New Roman" w:hAnsi="Times New Roman" w:cs="Times New Roman"/>
        </w:rPr>
        <w:t>the Commission has previously forborne.</w:t>
      </w:r>
      <w:r w:rsidR="00B7215F" w:rsidRPr="005676D3">
        <w:rPr>
          <w:rFonts w:ascii="Times New Roman" w:hAnsi="Times New Roman" w:cs="Times New Roman"/>
        </w:rPr>
        <w:t xml:space="preserve"> </w:t>
      </w:r>
      <w:r w:rsidR="00CA4965" w:rsidRPr="005676D3">
        <w:rPr>
          <w:rFonts w:ascii="Times New Roman" w:hAnsi="Times New Roman" w:cs="Times New Roman"/>
        </w:rPr>
        <w:t xml:space="preserve"> </w:t>
      </w:r>
      <w:r w:rsidR="00B01839" w:rsidRPr="005676D3">
        <w:rPr>
          <w:rFonts w:ascii="Times New Roman" w:hAnsi="Times New Roman" w:cs="Times New Roman"/>
        </w:rPr>
        <w:t xml:space="preserve">Are we really going to contemplate imposing tariff requirements on all broadband providers?  </w:t>
      </w:r>
      <w:r w:rsidR="003A321B" w:rsidRPr="005676D3">
        <w:rPr>
          <w:rFonts w:ascii="Times New Roman" w:hAnsi="Times New Roman" w:cs="Times New Roman"/>
        </w:rPr>
        <w:t xml:space="preserve">The lack of agreement over which parts of Title II should </w:t>
      </w:r>
      <w:r w:rsidR="009F280D" w:rsidRPr="005676D3">
        <w:rPr>
          <w:rFonts w:ascii="Times New Roman" w:hAnsi="Times New Roman" w:cs="Times New Roman"/>
        </w:rPr>
        <w:t>receive</w:t>
      </w:r>
      <w:r w:rsidR="003A321B" w:rsidRPr="005676D3">
        <w:rPr>
          <w:rFonts w:ascii="Times New Roman" w:hAnsi="Times New Roman" w:cs="Times New Roman"/>
        </w:rPr>
        <w:t xml:space="preserve"> forbearance </w:t>
      </w:r>
      <w:r w:rsidR="00CA4965" w:rsidRPr="005676D3">
        <w:rPr>
          <w:rFonts w:ascii="Times New Roman" w:hAnsi="Times New Roman" w:cs="Times New Roman"/>
        </w:rPr>
        <w:t xml:space="preserve">highlights the reality </w:t>
      </w:r>
      <w:r w:rsidR="003A321B" w:rsidRPr="005676D3">
        <w:rPr>
          <w:rFonts w:ascii="Times New Roman" w:hAnsi="Times New Roman" w:cs="Times New Roman"/>
        </w:rPr>
        <w:t xml:space="preserve">that every application will generate opposition and a protracted fight.  </w:t>
      </w:r>
    </w:p>
    <w:p w:rsidR="005676D3" w:rsidRPr="005676D3" w:rsidRDefault="005676D3" w:rsidP="005676D3">
      <w:pPr>
        <w:spacing w:line="276" w:lineRule="auto"/>
        <w:ind w:firstLine="720"/>
        <w:rPr>
          <w:rFonts w:ascii="Times New Roman" w:hAnsi="Times New Roman" w:cs="Times New Roman"/>
        </w:rPr>
      </w:pPr>
    </w:p>
    <w:p w:rsidR="00F76A5B" w:rsidRDefault="00B01839" w:rsidP="005676D3">
      <w:pPr>
        <w:spacing w:line="276" w:lineRule="auto"/>
        <w:ind w:firstLine="720"/>
        <w:rPr>
          <w:rFonts w:ascii="Times New Roman" w:hAnsi="Times New Roman" w:cs="Times New Roman"/>
        </w:rPr>
      </w:pPr>
      <w:r w:rsidRPr="005676D3">
        <w:rPr>
          <w:rFonts w:ascii="Times New Roman" w:hAnsi="Times New Roman" w:cs="Times New Roman"/>
          <w:i/>
        </w:rPr>
        <w:t>Fifth</w:t>
      </w:r>
      <w:r w:rsidRPr="005676D3">
        <w:rPr>
          <w:rFonts w:ascii="Times New Roman" w:hAnsi="Times New Roman" w:cs="Times New Roman"/>
        </w:rPr>
        <w:t>, e</w:t>
      </w:r>
      <w:r w:rsidR="00A14CA4" w:rsidRPr="005676D3">
        <w:rPr>
          <w:rFonts w:ascii="Times New Roman" w:hAnsi="Times New Roman" w:cs="Times New Roman"/>
        </w:rPr>
        <w:t xml:space="preserve">ven a slimmed down Title II </w:t>
      </w:r>
      <w:r w:rsidR="00581C88" w:rsidRPr="005676D3">
        <w:rPr>
          <w:rFonts w:ascii="Times New Roman" w:hAnsi="Times New Roman" w:cs="Times New Roman"/>
        </w:rPr>
        <w:t>would seriously</w:t>
      </w:r>
      <w:r w:rsidR="00A14CA4" w:rsidRPr="005676D3">
        <w:rPr>
          <w:rFonts w:ascii="Times New Roman" w:hAnsi="Times New Roman" w:cs="Times New Roman"/>
        </w:rPr>
        <w:t xml:space="preserve"> impact the </w:t>
      </w:r>
      <w:r w:rsidRPr="005676D3">
        <w:rPr>
          <w:rFonts w:ascii="Times New Roman" w:hAnsi="Times New Roman" w:cs="Times New Roman"/>
        </w:rPr>
        <w:t>Internet.  For instance, v</w:t>
      </w:r>
      <w:r w:rsidR="00D35B09" w:rsidRPr="005676D3">
        <w:rPr>
          <w:rFonts w:ascii="Times New Roman" w:hAnsi="Times New Roman" w:cs="Times New Roman"/>
        </w:rPr>
        <w:t xml:space="preserve">irtually all </w:t>
      </w:r>
      <w:r w:rsidR="00581C88" w:rsidRPr="005676D3">
        <w:rPr>
          <w:rFonts w:ascii="Times New Roman" w:hAnsi="Times New Roman" w:cs="Times New Roman"/>
        </w:rPr>
        <w:t xml:space="preserve">supporters of Title II </w:t>
      </w:r>
      <w:r w:rsidR="00B7215F" w:rsidRPr="005676D3">
        <w:rPr>
          <w:rFonts w:ascii="Times New Roman" w:hAnsi="Times New Roman" w:cs="Times New Roman"/>
        </w:rPr>
        <w:t xml:space="preserve">advocate for </w:t>
      </w:r>
      <w:r w:rsidR="00D35B09" w:rsidRPr="005676D3">
        <w:rPr>
          <w:rFonts w:ascii="Times New Roman" w:hAnsi="Times New Roman" w:cs="Times New Roman"/>
        </w:rPr>
        <w:t>retain</w:t>
      </w:r>
      <w:r w:rsidR="00B7215F" w:rsidRPr="005676D3">
        <w:rPr>
          <w:rFonts w:ascii="Times New Roman" w:hAnsi="Times New Roman" w:cs="Times New Roman"/>
        </w:rPr>
        <w:t>ing</w:t>
      </w:r>
      <w:r w:rsidR="00D35B09" w:rsidRPr="005676D3">
        <w:rPr>
          <w:rFonts w:ascii="Times New Roman" w:hAnsi="Times New Roman" w:cs="Times New Roman"/>
        </w:rPr>
        <w:t xml:space="preserve"> sections 201, 202, and 208</w:t>
      </w:r>
      <w:r w:rsidR="00CA4965" w:rsidRPr="005676D3">
        <w:rPr>
          <w:rFonts w:ascii="Times New Roman" w:hAnsi="Times New Roman" w:cs="Times New Roman"/>
        </w:rPr>
        <w:t>,</w:t>
      </w:r>
      <w:r w:rsidR="00B7215F" w:rsidRPr="005676D3">
        <w:rPr>
          <w:rFonts w:ascii="Times New Roman" w:hAnsi="Times New Roman" w:cs="Times New Roman"/>
        </w:rPr>
        <w:t xml:space="preserve"> but e</w:t>
      </w:r>
      <w:r w:rsidR="00D35B09" w:rsidRPr="005676D3">
        <w:rPr>
          <w:rFonts w:ascii="Times New Roman" w:hAnsi="Times New Roman" w:cs="Times New Roman"/>
        </w:rPr>
        <w:t>ven that pared down list would be problematic.</w:t>
      </w:r>
      <w:r w:rsidR="00B7215F" w:rsidRPr="005676D3">
        <w:rPr>
          <w:rFonts w:ascii="Times New Roman" w:hAnsi="Times New Roman" w:cs="Times New Roman"/>
        </w:rPr>
        <w:t xml:space="preserve">  </w:t>
      </w:r>
      <w:r w:rsidR="00D35B09" w:rsidRPr="005676D3">
        <w:rPr>
          <w:rFonts w:ascii="Times New Roman" w:hAnsi="Times New Roman" w:cs="Times New Roman"/>
        </w:rPr>
        <w:t>I don’t know what it means to forbear from rate regulation if 201</w:t>
      </w:r>
      <w:r w:rsidR="00581C88" w:rsidRPr="005676D3">
        <w:rPr>
          <w:rFonts w:ascii="Times New Roman" w:hAnsi="Times New Roman" w:cs="Times New Roman"/>
        </w:rPr>
        <w:t xml:space="preserve"> and</w:t>
      </w:r>
      <w:r w:rsidR="00D35B09" w:rsidRPr="005676D3">
        <w:rPr>
          <w:rFonts w:ascii="Times New Roman" w:hAnsi="Times New Roman" w:cs="Times New Roman"/>
        </w:rPr>
        <w:t xml:space="preserve"> 202 are left in place.  Regulating charges, practices, and classifications, </w:t>
      </w:r>
      <w:r w:rsidR="00B7215F" w:rsidRPr="005676D3">
        <w:rPr>
          <w:rFonts w:ascii="Times New Roman" w:hAnsi="Times New Roman" w:cs="Times New Roman"/>
        </w:rPr>
        <w:t xml:space="preserve">which are embedded in those provisions, </w:t>
      </w:r>
      <w:r w:rsidR="00D35B09" w:rsidRPr="005676D3">
        <w:rPr>
          <w:rFonts w:ascii="Times New Roman" w:hAnsi="Times New Roman" w:cs="Times New Roman"/>
        </w:rPr>
        <w:t>is the very heart of rate regulation.</w:t>
      </w:r>
      <w:r w:rsidRPr="005676D3">
        <w:rPr>
          <w:rFonts w:ascii="Times New Roman" w:hAnsi="Times New Roman" w:cs="Times New Roman"/>
        </w:rPr>
        <w:t xml:space="preserve">  And this is not a farfetched concern</w:t>
      </w:r>
      <w:r w:rsidR="009610CC" w:rsidRPr="005676D3">
        <w:rPr>
          <w:rFonts w:ascii="Times New Roman" w:hAnsi="Times New Roman" w:cs="Times New Roman"/>
        </w:rPr>
        <w:t xml:space="preserve"> as </w:t>
      </w:r>
      <w:r w:rsidRPr="005676D3">
        <w:rPr>
          <w:rFonts w:ascii="Times New Roman" w:hAnsi="Times New Roman" w:cs="Times New Roman"/>
        </w:rPr>
        <w:t>t</w:t>
      </w:r>
      <w:r w:rsidR="00D35B09" w:rsidRPr="005676D3">
        <w:rPr>
          <w:rFonts w:ascii="Times New Roman" w:hAnsi="Times New Roman" w:cs="Times New Roman"/>
        </w:rPr>
        <w:t xml:space="preserve">he Commission has relied on sections 201 and 202 to impose a number of retail and wholesale common carrier regulations, </w:t>
      </w:r>
      <w:r w:rsidR="00B8446A" w:rsidRPr="005676D3">
        <w:rPr>
          <w:rFonts w:ascii="Times New Roman" w:hAnsi="Times New Roman" w:cs="Times New Roman"/>
        </w:rPr>
        <w:t xml:space="preserve">including </w:t>
      </w:r>
      <w:r w:rsidR="00D35B09" w:rsidRPr="005676D3">
        <w:rPr>
          <w:rFonts w:ascii="Times New Roman" w:hAnsi="Times New Roman" w:cs="Times New Roman"/>
        </w:rPr>
        <w:t>resale, recordkeeping, interconnection</w:t>
      </w:r>
      <w:r w:rsidR="00B8446A" w:rsidRPr="005676D3">
        <w:rPr>
          <w:rFonts w:ascii="Times New Roman" w:hAnsi="Times New Roman" w:cs="Times New Roman"/>
        </w:rPr>
        <w:t xml:space="preserve">, and </w:t>
      </w:r>
      <w:r w:rsidR="00B8446A" w:rsidRPr="005676D3">
        <w:rPr>
          <w:rFonts w:ascii="Times New Roman" w:hAnsi="Times New Roman" w:cs="Times New Roman"/>
          <w:i/>
        </w:rPr>
        <w:t>rate regulation</w:t>
      </w:r>
      <w:r w:rsidR="00D35B09" w:rsidRPr="005676D3">
        <w:rPr>
          <w:rFonts w:ascii="Times New Roman" w:hAnsi="Times New Roman" w:cs="Times New Roman"/>
        </w:rPr>
        <w:t xml:space="preserve"> requirements.</w:t>
      </w:r>
      <w:r w:rsidR="0097014D">
        <w:rPr>
          <w:rFonts w:ascii="Times New Roman" w:hAnsi="Times New Roman" w:cs="Times New Roman"/>
        </w:rPr>
        <w:t xml:space="preserve"> </w:t>
      </w:r>
      <w:r w:rsidR="00B8446A" w:rsidRPr="005676D3">
        <w:rPr>
          <w:rFonts w:ascii="Times New Roman" w:hAnsi="Times New Roman" w:cs="Times New Roman"/>
        </w:rPr>
        <w:t xml:space="preserve"> </w:t>
      </w:r>
      <w:r w:rsidR="00D35B09" w:rsidRPr="005676D3">
        <w:rPr>
          <w:rFonts w:ascii="Times New Roman" w:hAnsi="Times New Roman" w:cs="Times New Roman"/>
        </w:rPr>
        <w:t xml:space="preserve">Indeed, </w:t>
      </w:r>
      <w:r w:rsidR="00B8446A" w:rsidRPr="005676D3">
        <w:rPr>
          <w:rFonts w:ascii="Times New Roman" w:hAnsi="Times New Roman" w:cs="Times New Roman"/>
        </w:rPr>
        <w:t xml:space="preserve">sections 201 and 202 </w:t>
      </w:r>
      <w:r w:rsidR="00D35B09" w:rsidRPr="005676D3">
        <w:rPr>
          <w:rFonts w:ascii="Times New Roman" w:hAnsi="Times New Roman" w:cs="Times New Roman"/>
        </w:rPr>
        <w:t xml:space="preserve">are so vague that providers could be subject to a whole </w:t>
      </w:r>
      <w:r w:rsidR="00581C88" w:rsidRPr="005676D3">
        <w:rPr>
          <w:rFonts w:ascii="Times New Roman" w:hAnsi="Times New Roman" w:cs="Times New Roman"/>
        </w:rPr>
        <w:t xml:space="preserve">new </w:t>
      </w:r>
      <w:r w:rsidR="00D35B09" w:rsidRPr="005676D3">
        <w:rPr>
          <w:rFonts w:ascii="Times New Roman" w:hAnsi="Times New Roman" w:cs="Times New Roman"/>
        </w:rPr>
        <w:t xml:space="preserve">of </w:t>
      </w:r>
      <w:r w:rsidR="00B8446A" w:rsidRPr="005676D3">
        <w:rPr>
          <w:rFonts w:ascii="Times New Roman" w:hAnsi="Times New Roman" w:cs="Times New Roman"/>
        </w:rPr>
        <w:t xml:space="preserve">list </w:t>
      </w:r>
      <w:r w:rsidR="00581C88" w:rsidRPr="005676D3">
        <w:rPr>
          <w:rFonts w:ascii="Times New Roman" w:hAnsi="Times New Roman" w:cs="Times New Roman"/>
        </w:rPr>
        <w:t xml:space="preserve">of </w:t>
      </w:r>
      <w:r w:rsidR="00D35B09" w:rsidRPr="005676D3">
        <w:rPr>
          <w:rFonts w:ascii="Times New Roman" w:hAnsi="Times New Roman" w:cs="Times New Roman"/>
        </w:rPr>
        <w:t xml:space="preserve">requirements </w:t>
      </w:r>
      <w:r w:rsidR="00B8446A" w:rsidRPr="005676D3">
        <w:rPr>
          <w:rFonts w:ascii="Times New Roman" w:hAnsi="Times New Roman" w:cs="Times New Roman"/>
        </w:rPr>
        <w:t>antithetical to the Internet, and then</w:t>
      </w:r>
      <w:r w:rsidR="00D35B09" w:rsidRPr="005676D3">
        <w:rPr>
          <w:rFonts w:ascii="Times New Roman" w:hAnsi="Times New Roman" w:cs="Times New Roman"/>
        </w:rPr>
        <w:t xml:space="preserve"> </w:t>
      </w:r>
      <w:r w:rsidR="00B8446A" w:rsidRPr="005676D3">
        <w:rPr>
          <w:rFonts w:ascii="Times New Roman" w:hAnsi="Times New Roman" w:cs="Times New Roman"/>
        </w:rPr>
        <w:t xml:space="preserve">they </w:t>
      </w:r>
      <w:r w:rsidR="00D35B09" w:rsidRPr="005676D3">
        <w:rPr>
          <w:rFonts w:ascii="Times New Roman" w:hAnsi="Times New Roman" w:cs="Times New Roman"/>
        </w:rPr>
        <w:t>could be penalized under section 208 to boot.</w:t>
      </w:r>
      <w:r w:rsidR="00B8446A" w:rsidRPr="005676D3">
        <w:rPr>
          <w:rFonts w:ascii="Times New Roman" w:hAnsi="Times New Roman" w:cs="Times New Roman"/>
        </w:rPr>
        <w:t xml:space="preserve">  </w:t>
      </w:r>
      <w:r w:rsidR="00D35B09" w:rsidRPr="005676D3">
        <w:rPr>
          <w:rFonts w:ascii="Times New Roman" w:hAnsi="Times New Roman" w:cs="Times New Roman"/>
        </w:rPr>
        <w:t xml:space="preserve"> </w:t>
      </w:r>
    </w:p>
    <w:p w:rsidR="005676D3" w:rsidRPr="005676D3" w:rsidRDefault="005676D3" w:rsidP="005676D3">
      <w:pPr>
        <w:spacing w:line="276" w:lineRule="auto"/>
        <w:ind w:firstLine="720"/>
        <w:rPr>
          <w:rFonts w:ascii="Times New Roman" w:hAnsi="Times New Roman" w:cs="Times New Roman"/>
        </w:rPr>
      </w:pPr>
    </w:p>
    <w:p w:rsidR="00877607" w:rsidRPr="005676D3" w:rsidRDefault="00B724C9" w:rsidP="005676D3">
      <w:pPr>
        <w:spacing w:line="276" w:lineRule="auto"/>
        <w:ind w:firstLine="720"/>
        <w:rPr>
          <w:rFonts w:ascii="Times New Roman" w:hAnsi="Times New Roman" w:cs="Times New Roman"/>
        </w:rPr>
      </w:pPr>
      <w:r w:rsidRPr="005676D3">
        <w:rPr>
          <w:rFonts w:ascii="Times New Roman" w:hAnsi="Times New Roman" w:cs="Times New Roman"/>
          <w:i/>
        </w:rPr>
        <w:t>And Finally</w:t>
      </w:r>
      <w:r w:rsidR="00F76A5B" w:rsidRPr="005676D3">
        <w:rPr>
          <w:rFonts w:ascii="Times New Roman" w:hAnsi="Times New Roman" w:cs="Times New Roman"/>
        </w:rPr>
        <w:t>, no one can provide assurances that any f</w:t>
      </w:r>
      <w:r w:rsidR="00D35B09" w:rsidRPr="005676D3">
        <w:rPr>
          <w:rFonts w:ascii="Times New Roman" w:hAnsi="Times New Roman" w:cs="Times New Roman"/>
        </w:rPr>
        <w:t xml:space="preserve">orbearance </w:t>
      </w:r>
      <w:r w:rsidR="00F76A5B" w:rsidRPr="005676D3">
        <w:rPr>
          <w:rFonts w:ascii="Times New Roman" w:hAnsi="Times New Roman" w:cs="Times New Roman"/>
        </w:rPr>
        <w:t xml:space="preserve">decision will be able to survive court scrutiny or future Commissions willing to </w:t>
      </w:r>
      <w:r w:rsidR="00581C88" w:rsidRPr="005676D3">
        <w:rPr>
          <w:rFonts w:ascii="Times New Roman" w:hAnsi="Times New Roman" w:cs="Times New Roman"/>
        </w:rPr>
        <w:t xml:space="preserve">overturn </w:t>
      </w:r>
      <w:r w:rsidR="00271242" w:rsidRPr="005676D3">
        <w:rPr>
          <w:rFonts w:ascii="Times New Roman" w:hAnsi="Times New Roman" w:cs="Times New Roman"/>
        </w:rPr>
        <w:t xml:space="preserve">or </w:t>
      </w:r>
      <w:r w:rsidR="00F76A5B" w:rsidRPr="005676D3">
        <w:rPr>
          <w:rFonts w:ascii="Times New Roman" w:hAnsi="Times New Roman" w:cs="Times New Roman"/>
        </w:rPr>
        <w:t xml:space="preserve">undermine previous Commissions.  </w:t>
      </w:r>
      <w:r w:rsidR="00581C88" w:rsidRPr="005676D3">
        <w:rPr>
          <w:rFonts w:ascii="Times New Roman" w:hAnsi="Times New Roman" w:cs="Times New Roman"/>
        </w:rPr>
        <w:t>If this occurs</w:t>
      </w:r>
      <w:r w:rsidR="00F76A5B" w:rsidRPr="005676D3">
        <w:rPr>
          <w:rFonts w:ascii="Times New Roman" w:hAnsi="Times New Roman" w:cs="Times New Roman"/>
        </w:rPr>
        <w:t xml:space="preserve">, providers would be </w:t>
      </w:r>
      <w:r w:rsidR="00D35B09" w:rsidRPr="005676D3">
        <w:rPr>
          <w:rFonts w:ascii="Times New Roman" w:hAnsi="Times New Roman" w:cs="Times New Roman"/>
        </w:rPr>
        <w:t>stuck with full blown Title II.</w:t>
      </w:r>
      <w:r w:rsidR="00A42CCA" w:rsidRPr="005676D3">
        <w:rPr>
          <w:rFonts w:ascii="Times New Roman" w:hAnsi="Times New Roman" w:cs="Times New Roman"/>
        </w:rPr>
        <w:t xml:space="preserve"> </w:t>
      </w:r>
      <w:r w:rsidR="00046835" w:rsidRPr="005676D3">
        <w:rPr>
          <w:rFonts w:ascii="Times New Roman" w:hAnsi="Times New Roman" w:cs="Times New Roman"/>
        </w:rPr>
        <w:t xml:space="preserve"> </w:t>
      </w:r>
    </w:p>
    <w:p w:rsidR="00877607" w:rsidRPr="005676D3" w:rsidRDefault="00877607" w:rsidP="00582912">
      <w:pPr>
        <w:spacing w:line="276" w:lineRule="auto"/>
        <w:ind w:left="360"/>
        <w:contextualSpacing/>
        <w:rPr>
          <w:rFonts w:ascii="Times New Roman" w:hAnsi="Times New Roman" w:cs="Times New Roman"/>
        </w:rPr>
      </w:pPr>
    </w:p>
    <w:p w:rsidR="00D35B09" w:rsidRDefault="00507112" w:rsidP="00582912">
      <w:pPr>
        <w:spacing w:line="276" w:lineRule="auto"/>
        <w:contextualSpacing/>
        <w:rPr>
          <w:rFonts w:ascii="Times New Roman" w:hAnsi="Times New Roman" w:cs="Times New Roman"/>
          <w:b/>
          <w:u w:val="single"/>
        </w:rPr>
      </w:pPr>
      <w:r w:rsidRPr="005676D3">
        <w:rPr>
          <w:rFonts w:ascii="Times New Roman" w:hAnsi="Times New Roman" w:cs="Times New Roman"/>
          <w:b/>
          <w:u w:val="single"/>
        </w:rPr>
        <w:t xml:space="preserve">Point #2: </w:t>
      </w:r>
      <w:r w:rsidR="00877607" w:rsidRPr="005676D3">
        <w:rPr>
          <w:rFonts w:ascii="Times New Roman" w:hAnsi="Times New Roman" w:cs="Times New Roman"/>
          <w:b/>
          <w:u w:val="single"/>
        </w:rPr>
        <w:t xml:space="preserve">Wireless </w:t>
      </w:r>
      <w:r w:rsidRPr="005676D3">
        <w:rPr>
          <w:rFonts w:ascii="Times New Roman" w:hAnsi="Times New Roman" w:cs="Times New Roman"/>
          <w:b/>
          <w:u w:val="single"/>
        </w:rPr>
        <w:t xml:space="preserve">Broadband Networks are </w:t>
      </w:r>
      <w:r w:rsidR="00877607" w:rsidRPr="005676D3">
        <w:rPr>
          <w:rFonts w:ascii="Times New Roman" w:hAnsi="Times New Roman" w:cs="Times New Roman"/>
          <w:b/>
          <w:u w:val="single"/>
        </w:rPr>
        <w:t>Different</w:t>
      </w:r>
      <w:r w:rsidR="00A42CCA" w:rsidRPr="005676D3">
        <w:rPr>
          <w:rFonts w:ascii="Times New Roman" w:hAnsi="Times New Roman" w:cs="Times New Roman"/>
          <w:b/>
          <w:u w:val="single"/>
        </w:rPr>
        <w:t xml:space="preserve"> </w:t>
      </w:r>
      <w:r w:rsidR="00D35B09" w:rsidRPr="005676D3">
        <w:rPr>
          <w:rFonts w:ascii="Times New Roman" w:hAnsi="Times New Roman" w:cs="Times New Roman"/>
          <w:b/>
          <w:u w:val="single"/>
        </w:rPr>
        <w:t xml:space="preserve">  </w:t>
      </w:r>
    </w:p>
    <w:p w:rsidR="005676D3" w:rsidRPr="005676D3" w:rsidRDefault="005676D3" w:rsidP="00582912">
      <w:pPr>
        <w:spacing w:line="276" w:lineRule="auto"/>
        <w:contextualSpacing/>
        <w:rPr>
          <w:rFonts w:ascii="Times New Roman" w:hAnsi="Times New Roman" w:cs="Times New Roman"/>
          <w:b/>
          <w:u w:val="single"/>
        </w:rPr>
      </w:pPr>
    </w:p>
    <w:p w:rsidR="00AE150C" w:rsidRDefault="00507112" w:rsidP="005676D3">
      <w:pPr>
        <w:spacing w:line="276" w:lineRule="auto"/>
        <w:ind w:firstLine="720"/>
        <w:rPr>
          <w:rFonts w:ascii="Times New Roman" w:hAnsi="Times New Roman" w:cs="Times New Roman"/>
        </w:rPr>
      </w:pPr>
      <w:r w:rsidRPr="005676D3">
        <w:rPr>
          <w:rFonts w:ascii="Times New Roman" w:hAnsi="Times New Roman" w:cs="Times New Roman"/>
        </w:rPr>
        <w:t xml:space="preserve">As a consumer and in my role at the Commission, I have marveled at the </w:t>
      </w:r>
      <w:r w:rsidR="004813AE" w:rsidRPr="005676D3">
        <w:rPr>
          <w:rFonts w:ascii="Times New Roman" w:hAnsi="Times New Roman" w:cs="Times New Roman"/>
        </w:rPr>
        <w:t xml:space="preserve">advances in mobile technology and the </w:t>
      </w:r>
      <w:r w:rsidRPr="005676D3">
        <w:rPr>
          <w:rFonts w:ascii="Times New Roman" w:hAnsi="Times New Roman" w:cs="Times New Roman"/>
        </w:rPr>
        <w:t xml:space="preserve">explosive growth </w:t>
      </w:r>
      <w:r w:rsidR="00AE150C" w:rsidRPr="005676D3">
        <w:rPr>
          <w:rFonts w:ascii="Times New Roman" w:hAnsi="Times New Roman" w:cs="Times New Roman"/>
        </w:rPr>
        <w:t xml:space="preserve">in wireless devices and services.  In particular, wireless broadband has experienced tremendous adoption by American consumers.  Accordingly, U.S. wireless providers are building out their networks to handle greater data traffic as demanded by the marketplace.  </w:t>
      </w:r>
    </w:p>
    <w:p w:rsidR="005676D3" w:rsidRPr="005676D3" w:rsidRDefault="005676D3" w:rsidP="005676D3">
      <w:pPr>
        <w:spacing w:line="276" w:lineRule="auto"/>
        <w:ind w:firstLine="720"/>
        <w:rPr>
          <w:rFonts w:ascii="Times New Roman" w:hAnsi="Times New Roman" w:cs="Times New Roman"/>
        </w:rPr>
      </w:pPr>
    </w:p>
    <w:p w:rsidR="000A0E48" w:rsidRDefault="00AE150C" w:rsidP="005676D3">
      <w:pPr>
        <w:spacing w:line="276" w:lineRule="auto"/>
        <w:ind w:firstLine="720"/>
        <w:rPr>
          <w:rFonts w:ascii="Times New Roman" w:hAnsi="Times New Roman" w:cs="Times New Roman"/>
        </w:rPr>
      </w:pPr>
      <w:r w:rsidRPr="005676D3">
        <w:rPr>
          <w:rFonts w:ascii="Times New Roman" w:hAnsi="Times New Roman" w:cs="Times New Roman"/>
        </w:rPr>
        <w:t xml:space="preserve">These developments have not been completely lost on the Commission.  Just two months ago, we unanimously approved a major wireless infrastructure item to reduce the ability of state and local governments to unnecessarily stall deployment of new wireless towers, antennas and other equipment, and bring certainty to the process.  </w:t>
      </w:r>
    </w:p>
    <w:p w:rsidR="005676D3" w:rsidRPr="005676D3" w:rsidRDefault="005676D3" w:rsidP="005676D3">
      <w:pPr>
        <w:spacing w:line="276" w:lineRule="auto"/>
        <w:ind w:firstLine="720"/>
        <w:rPr>
          <w:rFonts w:ascii="Times New Roman" w:hAnsi="Times New Roman" w:cs="Times New Roman"/>
        </w:rPr>
      </w:pPr>
    </w:p>
    <w:p w:rsidR="00295FF9" w:rsidRDefault="00FC1BD6" w:rsidP="005676D3">
      <w:pPr>
        <w:spacing w:line="276" w:lineRule="auto"/>
        <w:ind w:firstLine="720"/>
        <w:rPr>
          <w:rFonts w:ascii="Times New Roman" w:hAnsi="Times New Roman" w:cs="Times New Roman"/>
        </w:rPr>
      </w:pPr>
      <w:r w:rsidRPr="005676D3">
        <w:rPr>
          <w:rFonts w:ascii="Times New Roman" w:hAnsi="Times New Roman" w:cs="Times New Roman"/>
        </w:rPr>
        <w:t>W</w:t>
      </w:r>
      <w:r w:rsidR="00295FF9" w:rsidRPr="005676D3">
        <w:rPr>
          <w:rFonts w:ascii="Times New Roman" w:hAnsi="Times New Roman" w:cs="Times New Roman"/>
        </w:rPr>
        <w:t xml:space="preserve">ireless companies are </w:t>
      </w:r>
      <w:r w:rsidRPr="005676D3">
        <w:rPr>
          <w:rFonts w:ascii="Times New Roman" w:hAnsi="Times New Roman" w:cs="Times New Roman"/>
        </w:rPr>
        <w:t xml:space="preserve">also </w:t>
      </w:r>
      <w:r w:rsidR="00295FF9" w:rsidRPr="005676D3">
        <w:rPr>
          <w:rFonts w:ascii="Times New Roman" w:hAnsi="Times New Roman" w:cs="Times New Roman"/>
        </w:rPr>
        <w:t>limited by their complement of spectrum holdings.  For many years</w:t>
      </w:r>
      <w:r w:rsidRPr="005676D3">
        <w:rPr>
          <w:rFonts w:ascii="Times New Roman" w:hAnsi="Times New Roman" w:cs="Times New Roman"/>
        </w:rPr>
        <w:t>,</w:t>
      </w:r>
      <w:r w:rsidR="00295FF9" w:rsidRPr="005676D3">
        <w:rPr>
          <w:rFonts w:ascii="Times New Roman" w:hAnsi="Times New Roman" w:cs="Times New Roman"/>
        </w:rPr>
        <w:t xml:space="preserve"> both Republicans and Democrats have worked to make additional spectrum available for wireless broadband offerings.  Spectrum is a necessary business input for a wireless provider that is not required of its wired brethren.  Until such time that spectrum scarcity has been eliminated, net neutrality risks complicating this picture even further.  In fairness, I don’t worry as much about the dynamic </w:t>
      </w:r>
      <w:r w:rsidR="003F28D5">
        <w:rPr>
          <w:rFonts w:ascii="Times New Roman" w:hAnsi="Times New Roman" w:cs="Times New Roman"/>
        </w:rPr>
        <w:t xml:space="preserve">of </w:t>
      </w:r>
      <w:r w:rsidR="00295FF9" w:rsidRPr="005676D3">
        <w:rPr>
          <w:rFonts w:ascii="Times New Roman" w:hAnsi="Times New Roman" w:cs="Times New Roman"/>
        </w:rPr>
        <w:t xml:space="preserve">larger providers, as I do about the small business WISPs seeking to bring broadband to the more rural parts of America and trying to survive on tiny splices of spectrum, mostly unlicensed allocations.     </w:t>
      </w:r>
    </w:p>
    <w:p w:rsidR="005676D3" w:rsidRPr="005676D3" w:rsidRDefault="005676D3" w:rsidP="005676D3">
      <w:pPr>
        <w:spacing w:line="276" w:lineRule="auto"/>
        <w:ind w:firstLine="720"/>
        <w:rPr>
          <w:rFonts w:ascii="Times New Roman" w:hAnsi="Times New Roman" w:cs="Times New Roman"/>
        </w:rPr>
      </w:pPr>
    </w:p>
    <w:p w:rsidR="00AE150C" w:rsidRDefault="00AE150C" w:rsidP="005676D3">
      <w:pPr>
        <w:spacing w:line="276" w:lineRule="auto"/>
        <w:ind w:firstLine="720"/>
        <w:rPr>
          <w:rFonts w:ascii="Times New Roman" w:hAnsi="Times New Roman" w:cs="Times New Roman"/>
        </w:rPr>
      </w:pPr>
      <w:r w:rsidRPr="005676D3">
        <w:rPr>
          <w:rFonts w:ascii="Times New Roman" w:hAnsi="Times New Roman" w:cs="Times New Roman"/>
        </w:rPr>
        <w:t>Given this b</w:t>
      </w:r>
      <w:r w:rsidR="00A578DC" w:rsidRPr="005676D3">
        <w:rPr>
          <w:rFonts w:ascii="Times New Roman" w:hAnsi="Times New Roman" w:cs="Times New Roman"/>
        </w:rPr>
        <w:t>ackdrop, I</w:t>
      </w:r>
      <w:r w:rsidR="009D7D12" w:rsidRPr="005676D3">
        <w:rPr>
          <w:rFonts w:ascii="Times New Roman" w:hAnsi="Times New Roman" w:cs="Times New Roman"/>
        </w:rPr>
        <w:t xml:space="preserve"> have yet to </w:t>
      </w:r>
      <w:r w:rsidR="004813AE" w:rsidRPr="005676D3">
        <w:rPr>
          <w:rFonts w:ascii="Times New Roman" w:hAnsi="Times New Roman" w:cs="Times New Roman"/>
        </w:rPr>
        <w:t xml:space="preserve">be convinced by arguments </w:t>
      </w:r>
      <w:r w:rsidRPr="005676D3">
        <w:rPr>
          <w:rFonts w:ascii="Times New Roman" w:hAnsi="Times New Roman" w:cs="Times New Roman"/>
        </w:rPr>
        <w:t xml:space="preserve">that wireless broadband services need to be treated </w:t>
      </w:r>
      <w:r w:rsidR="009D7D12" w:rsidRPr="005676D3">
        <w:rPr>
          <w:rFonts w:ascii="Times New Roman" w:hAnsi="Times New Roman" w:cs="Times New Roman"/>
        </w:rPr>
        <w:t xml:space="preserve">(i.e., regulated) </w:t>
      </w:r>
      <w:r w:rsidR="00A578DC" w:rsidRPr="005676D3">
        <w:rPr>
          <w:rFonts w:ascii="Times New Roman" w:hAnsi="Times New Roman" w:cs="Times New Roman"/>
        </w:rPr>
        <w:t>exactly the same as wire</w:t>
      </w:r>
      <w:r w:rsidRPr="005676D3">
        <w:rPr>
          <w:rFonts w:ascii="Times New Roman" w:hAnsi="Times New Roman" w:cs="Times New Roman"/>
        </w:rPr>
        <w:t xml:space="preserve">d offerings.  </w:t>
      </w:r>
      <w:r w:rsidR="00A578DC" w:rsidRPr="005676D3">
        <w:rPr>
          <w:rFonts w:ascii="Times New Roman" w:hAnsi="Times New Roman" w:cs="Times New Roman"/>
        </w:rPr>
        <w:t>While I generally agree</w:t>
      </w:r>
      <w:r w:rsidRPr="005676D3">
        <w:rPr>
          <w:rFonts w:ascii="Times New Roman" w:hAnsi="Times New Roman" w:cs="Times New Roman"/>
        </w:rPr>
        <w:t xml:space="preserve"> that like services should be treated the same way for </w:t>
      </w:r>
      <w:r w:rsidR="00A578DC" w:rsidRPr="005676D3">
        <w:rPr>
          <w:rFonts w:ascii="Times New Roman" w:hAnsi="Times New Roman" w:cs="Times New Roman"/>
        </w:rPr>
        <w:t xml:space="preserve">purposes of the FCC rules, this tectonic shift in policy would ignore fundamental differences in the operations and </w:t>
      </w:r>
      <w:r w:rsidR="00EF5541" w:rsidRPr="005676D3">
        <w:rPr>
          <w:rFonts w:ascii="Times New Roman" w:hAnsi="Times New Roman" w:cs="Times New Roman"/>
        </w:rPr>
        <w:t xml:space="preserve">capabilities </w:t>
      </w:r>
      <w:r w:rsidR="00BD42F8" w:rsidRPr="005676D3">
        <w:rPr>
          <w:rFonts w:ascii="Times New Roman" w:hAnsi="Times New Roman" w:cs="Times New Roman"/>
        </w:rPr>
        <w:t xml:space="preserve">of wireless networks.  </w:t>
      </w:r>
    </w:p>
    <w:p w:rsidR="005676D3" w:rsidRPr="005676D3" w:rsidRDefault="005676D3" w:rsidP="005676D3">
      <w:pPr>
        <w:spacing w:line="276" w:lineRule="auto"/>
        <w:ind w:firstLine="720"/>
        <w:rPr>
          <w:rFonts w:ascii="Times New Roman" w:hAnsi="Times New Roman" w:cs="Times New Roman"/>
        </w:rPr>
      </w:pPr>
    </w:p>
    <w:p w:rsidR="00877607" w:rsidRDefault="00015936" w:rsidP="005676D3">
      <w:pPr>
        <w:spacing w:line="276" w:lineRule="auto"/>
        <w:ind w:firstLine="720"/>
        <w:rPr>
          <w:rFonts w:ascii="Times New Roman" w:hAnsi="Times New Roman" w:cs="Times New Roman"/>
        </w:rPr>
      </w:pPr>
      <w:r w:rsidRPr="005676D3">
        <w:rPr>
          <w:rFonts w:ascii="Times New Roman" w:hAnsi="Times New Roman" w:cs="Times New Roman"/>
        </w:rPr>
        <w:t>More specifically</w:t>
      </w:r>
      <w:r w:rsidR="00AE150C" w:rsidRPr="005676D3">
        <w:rPr>
          <w:rFonts w:ascii="Times New Roman" w:hAnsi="Times New Roman" w:cs="Times New Roman"/>
        </w:rPr>
        <w:t>,</w:t>
      </w:r>
      <w:r w:rsidR="00A578DC" w:rsidRPr="005676D3">
        <w:rPr>
          <w:rFonts w:ascii="Times New Roman" w:hAnsi="Times New Roman" w:cs="Times New Roman"/>
        </w:rPr>
        <w:t xml:space="preserve"> the basic architecture of a wireless network does not lend itself to constrictive rules.  The mobility of wireless users</w:t>
      </w:r>
      <w:r w:rsidRPr="005676D3">
        <w:rPr>
          <w:rFonts w:ascii="Times New Roman" w:hAnsi="Times New Roman" w:cs="Times New Roman"/>
        </w:rPr>
        <w:t>, whether walking, riding or traveling in a moving car,</w:t>
      </w:r>
      <w:r w:rsidR="00A578DC" w:rsidRPr="005676D3">
        <w:rPr>
          <w:rFonts w:ascii="Times New Roman" w:hAnsi="Times New Roman" w:cs="Times New Roman"/>
        </w:rPr>
        <w:t xml:space="preserve"> forces providers to deploy extensive network management on a nanosecond by nanosecond basis.  Whether on a sch</w:t>
      </w:r>
      <w:r w:rsidR="00B724C9" w:rsidRPr="005676D3">
        <w:rPr>
          <w:rFonts w:ascii="Times New Roman" w:hAnsi="Times New Roman" w:cs="Times New Roman"/>
        </w:rPr>
        <w:t>eduled pattern</w:t>
      </w:r>
      <w:r w:rsidR="009D7D12" w:rsidRPr="005676D3">
        <w:rPr>
          <w:rFonts w:ascii="Times New Roman" w:hAnsi="Times New Roman" w:cs="Times New Roman"/>
        </w:rPr>
        <w:t xml:space="preserve"> </w:t>
      </w:r>
      <w:r w:rsidR="00271242" w:rsidRPr="005676D3">
        <w:rPr>
          <w:rFonts w:ascii="Times New Roman" w:hAnsi="Times New Roman" w:cs="Times New Roman"/>
        </w:rPr>
        <w:t xml:space="preserve">(i.e., daily rush hour) </w:t>
      </w:r>
      <w:r w:rsidR="009D7D12" w:rsidRPr="005676D3">
        <w:rPr>
          <w:rFonts w:ascii="Times New Roman" w:hAnsi="Times New Roman" w:cs="Times New Roman"/>
        </w:rPr>
        <w:t>or by random occurrence</w:t>
      </w:r>
      <w:r w:rsidR="00A578DC" w:rsidRPr="005676D3">
        <w:rPr>
          <w:rFonts w:ascii="Times New Roman" w:hAnsi="Times New Roman" w:cs="Times New Roman"/>
        </w:rPr>
        <w:t xml:space="preserve">, network congestion can </w:t>
      </w:r>
      <w:r w:rsidR="00EF5541" w:rsidRPr="005676D3">
        <w:rPr>
          <w:rFonts w:ascii="Times New Roman" w:hAnsi="Times New Roman" w:cs="Times New Roman"/>
        </w:rPr>
        <w:t xml:space="preserve">occur </w:t>
      </w:r>
      <w:r w:rsidR="00A578DC" w:rsidRPr="005676D3">
        <w:rPr>
          <w:rFonts w:ascii="Times New Roman" w:hAnsi="Times New Roman" w:cs="Times New Roman"/>
        </w:rPr>
        <w:t>instantaneous</w:t>
      </w:r>
      <w:r w:rsidR="00EF5541" w:rsidRPr="005676D3">
        <w:rPr>
          <w:rFonts w:ascii="Times New Roman" w:hAnsi="Times New Roman" w:cs="Times New Roman"/>
        </w:rPr>
        <w:t>ly</w:t>
      </w:r>
      <w:r w:rsidR="00A578DC" w:rsidRPr="005676D3">
        <w:rPr>
          <w:rFonts w:ascii="Times New Roman" w:hAnsi="Times New Roman" w:cs="Times New Roman"/>
        </w:rPr>
        <w:t xml:space="preserve"> in a particular cell tower or area of towers. </w:t>
      </w:r>
      <w:r w:rsidR="00B724C9" w:rsidRPr="005676D3">
        <w:rPr>
          <w:rFonts w:ascii="Times New Roman" w:hAnsi="Times New Roman" w:cs="Times New Roman"/>
        </w:rPr>
        <w:t xml:space="preserve"> </w:t>
      </w:r>
      <w:r w:rsidR="00EF5541" w:rsidRPr="005676D3">
        <w:rPr>
          <w:rFonts w:ascii="Times New Roman" w:hAnsi="Times New Roman" w:cs="Times New Roman"/>
        </w:rPr>
        <w:t>Freeing up</w:t>
      </w:r>
      <w:r w:rsidR="009D7D12" w:rsidRPr="005676D3">
        <w:rPr>
          <w:rFonts w:ascii="Times New Roman" w:hAnsi="Times New Roman" w:cs="Times New Roman"/>
        </w:rPr>
        <w:t xml:space="preserve"> capacity in certain areas</w:t>
      </w:r>
      <w:r w:rsidR="001A4E55" w:rsidRPr="005676D3">
        <w:rPr>
          <w:rFonts w:ascii="Times New Roman" w:hAnsi="Times New Roman" w:cs="Times New Roman"/>
        </w:rPr>
        <w:t>,</w:t>
      </w:r>
      <w:r w:rsidR="009D7D12" w:rsidRPr="005676D3">
        <w:rPr>
          <w:rFonts w:ascii="Times New Roman" w:hAnsi="Times New Roman" w:cs="Times New Roman"/>
        </w:rPr>
        <w:t xml:space="preserve"> or adjusting the totality of users’ experiences at that time</w:t>
      </w:r>
      <w:r w:rsidR="00EF5541" w:rsidRPr="005676D3">
        <w:rPr>
          <w:rFonts w:ascii="Times New Roman" w:hAnsi="Times New Roman" w:cs="Times New Roman"/>
        </w:rPr>
        <w:t>,</w:t>
      </w:r>
      <w:r w:rsidR="009D7D12" w:rsidRPr="005676D3">
        <w:rPr>
          <w:rFonts w:ascii="Times New Roman" w:hAnsi="Times New Roman" w:cs="Times New Roman"/>
        </w:rPr>
        <w:t xml:space="preserve"> means that providers need flexibility to adjust to </w:t>
      </w:r>
      <w:r w:rsidR="00B25582" w:rsidRPr="005676D3">
        <w:rPr>
          <w:rFonts w:ascii="Times New Roman" w:hAnsi="Times New Roman" w:cs="Times New Roman"/>
        </w:rPr>
        <w:t>the appropriate circumstances.</w:t>
      </w:r>
      <w:r w:rsidR="00507112" w:rsidRPr="005676D3">
        <w:rPr>
          <w:rFonts w:ascii="Times New Roman" w:hAnsi="Times New Roman" w:cs="Times New Roman"/>
        </w:rPr>
        <w:t xml:space="preserve">  </w:t>
      </w:r>
    </w:p>
    <w:p w:rsidR="005676D3" w:rsidRPr="005676D3" w:rsidRDefault="005676D3" w:rsidP="005676D3">
      <w:pPr>
        <w:spacing w:line="276" w:lineRule="auto"/>
        <w:ind w:firstLine="720"/>
        <w:rPr>
          <w:rFonts w:ascii="Times New Roman" w:hAnsi="Times New Roman" w:cs="Times New Roman"/>
        </w:rPr>
      </w:pPr>
    </w:p>
    <w:p w:rsidR="00B25582" w:rsidRDefault="000B232C" w:rsidP="005676D3">
      <w:pPr>
        <w:spacing w:line="276" w:lineRule="auto"/>
        <w:ind w:firstLine="720"/>
        <w:rPr>
          <w:rFonts w:ascii="Times New Roman" w:hAnsi="Times New Roman" w:cs="Times New Roman"/>
        </w:rPr>
      </w:pPr>
      <w:r w:rsidRPr="005676D3">
        <w:rPr>
          <w:rFonts w:ascii="Times New Roman" w:hAnsi="Times New Roman" w:cs="Times New Roman"/>
        </w:rPr>
        <w:t>E</w:t>
      </w:r>
      <w:r w:rsidR="00BD42F8" w:rsidRPr="005676D3">
        <w:rPr>
          <w:rFonts w:ascii="Times New Roman" w:hAnsi="Times New Roman" w:cs="Times New Roman"/>
        </w:rPr>
        <w:t>ven if proponents of net neutrality are willing to cede this argument</w:t>
      </w:r>
      <w:r w:rsidRPr="005676D3">
        <w:rPr>
          <w:rFonts w:ascii="Times New Roman" w:hAnsi="Times New Roman" w:cs="Times New Roman"/>
        </w:rPr>
        <w:t>, the conversat</w:t>
      </w:r>
      <w:r w:rsidR="00BD42F8" w:rsidRPr="005676D3">
        <w:rPr>
          <w:rFonts w:ascii="Times New Roman" w:hAnsi="Times New Roman" w:cs="Times New Roman"/>
        </w:rPr>
        <w:t xml:space="preserve">ion generally turns to how </w:t>
      </w:r>
      <w:r w:rsidRPr="005676D3">
        <w:rPr>
          <w:rFonts w:ascii="Times New Roman" w:hAnsi="Times New Roman" w:cs="Times New Roman"/>
        </w:rPr>
        <w:t xml:space="preserve">to define </w:t>
      </w:r>
      <w:r w:rsidR="00B724C9" w:rsidRPr="005676D3">
        <w:rPr>
          <w:rFonts w:ascii="Times New Roman" w:hAnsi="Times New Roman" w:cs="Times New Roman"/>
        </w:rPr>
        <w:t>“</w:t>
      </w:r>
      <w:r w:rsidRPr="005676D3">
        <w:rPr>
          <w:rFonts w:ascii="Times New Roman" w:hAnsi="Times New Roman" w:cs="Times New Roman"/>
        </w:rPr>
        <w:t>re</w:t>
      </w:r>
      <w:r w:rsidR="00281C18" w:rsidRPr="005676D3">
        <w:rPr>
          <w:rFonts w:ascii="Times New Roman" w:hAnsi="Times New Roman" w:cs="Times New Roman"/>
        </w:rPr>
        <w:t>asonable network management</w:t>
      </w:r>
      <w:r w:rsidR="00B724C9" w:rsidRPr="005676D3">
        <w:rPr>
          <w:rFonts w:ascii="Times New Roman" w:hAnsi="Times New Roman" w:cs="Times New Roman"/>
        </w:rPr>
        <w:t>”</w:t>
      </w:r>
      <w:r w:rsidR="00015936" w:rsidRPr="005676D3">
        <w:rPr>
          <w:rFonts w:ascii="Times New Roman" w:hAnsi="Times New Roman" w:cs="Times New Roman"/>
        </w:rPr>
        <w:t xml:space="preserve"> in order to provide some type of exemption</w:t>
      </w:r>
      <w:r w:rsidR="000A0E48" w:rsidRPr="005676D3">
        <w:rPr>
          <w:rFonts w:ascii="Times New Roman" w:hAnsi="Times New Roman" w:cs="Times New Roman"/>
        </w:rPr>
        <w:t xml:space="preserve"> for Title II</w:t>
      </w:r>
      <w:r w:rsidR="00BD42F8" w:rsidRPr="005676D3">
        <w:rPr>
          <w:rFonts w:ascii="Times New Roman" w:hAnsi="Times New Roman" w:cs="Times New Roman"/>
        </w:rPr>
        <w:t xml:space="preserve">.  Reasonable network management is </w:t>
      </w:r>
      <w:r w:rsidR="000A0E48" w:rsidRPr="005676D3">
        <w:rPr>
          <w:rFonts w:ascii="Times New Roman" w:hAnsi="Times New Roman" w:cs="Times New Roman"/>
        </w:rPr>
        <w:t xml:space="preserve">practically </w:t>
      </w:r>
      <w:r w:rsidR="00BD42F8" w:rsidRPr="005676D3">
        <w:rPr>
          <w:rFonts w:ascii="Times New Roman" w:hAnsi="Times New Roman" w:cs="Times New Roman"/>
        </w:rPr>
        <w:t>undefinable</w:t>
      </w:r>
      <w:r w:rsidR="009E2DEB" w:rsidRPr="005676D3">
        <w:rPr>
          <w:rFonts w:ascii="Times New Roman" w:hAnsi="Times New Roman" w:cs="Times New Roman"/>
        </w:rPr>
        <w:t>,</w:t>
      </w:r>
      <w:r w:rsidR="00BD42F8" w:rsidRPr="005676D3">
        <w:rPr>
          <w:rFonts w:ascii="Times New Roman" w:hAnsi="Times New Roman" w:cs="Times New Roman"/>
        </w:rPr>
        <w:t xml:space="preserve"> as it would have to incorporate </w:t>
      </w:r>
      <w:r w:rsidR="00D57E14" w:rsidRPr="005676D3">
        <w:rPr>
          <w:rFonts w:ascii="Times New Roman" w:hAnsi="Times New Roman" w:cs="Times New Roman"/>
        </w:rPr>
        <w:t>perhaps a hundred</w:t>
      </w:r>
      <w:r w:rsidR="00BD42F8" w:rsidRPr="005676D3">
        <w:rPr>
          <w:rFonts w:ascii="Times New Roman" w:hAnsi="Times New Roman" w:cs="Times New Roman"/>
        </w:rPr>
        <w:t xml:space="preserve"> </w:t>
      </w:r>
      <w:r w:rsidR="00D57E14" w:rsidRPr="005676D3">
        <w:rPr>
          <w:rFonts w:ascii="Times New Roman" w:hAnsi="Times New Roman" w:cs="Times New Roman"/>
        </w:rPr>
        <w:t xml:space="preserve">intertwined </w:t>
      </w:r>
      <w:r w:rsidR="00BD42F8" w:rsidRPr="005676D3">
        <w:rPr>
          <w:rFonts w:ascii="Times New Roman" w:hAnsi="Times New Roman" w:cs="Times New Roman"/>
        </w:rPr>
        <w:t xml:space="preserve">elements, including network </w:t>
      </w:r>
      <w:r w:rsidR="00D57E14" w:rsidRPr="005676D3">
        <w:rPr>
          <w:rFonts w:ascii="Times New Roman" w:hAnsi="Times New Roman" w:cs="Times New Roman"/>
        </w:rPr>
        <w:t>congestion</w:t>
      </w:r>
      <w:r w:rsidR="00015936" w:rsidRPr="005676D3">
        <w:rPr>
          <w:rFonts w:ascii="Times New Roman" w:hAnsi="Times New Roman" w:cs="Times New Roman"/>
        </w:rPr>
        <w:t xml:space="preserve">, </w:t>
      </w:r>
      <w:r w:rsidR="00371A59" w:rsidRPr="005676D3">
        <w:rPr>
          <w:rFonts w:ascii="Times New Roman" w:hAnsi="Times New Roman" w:cs="Times New Roman"/>
        </w:rPr>
        <w:t>network integrity, and wireless personnel available</w:t>
      </w:r>
      <w:r w:rsidR="00D57E14" w:rsidRPr="005676D3">
        <w:rPr>
          <w:rFonts w:ascii="Times New Roman" w:hAnsi="Times New Roman" w:cs="Times New Roman"/>
        </w:rPr>
        <w:t xml:space="preserve">, </w:t>
      </w:r>
      <w:r w:rsidR="00371A59" w:rsidRPr="005676D3">
        <w:rPr>
          <w:rFonts w:ascii="Times New Roman" w:hAnsi="Times New Roman" w:cs="Times New Roman"/>
        </w:rPr>
        <w:t>all dependent</w:t>
      </w:r>
      <w:r w:rsidR="00D57E14" w:rsidRPr="005676D3">
        <w:rPr>
          <w:rFonts w:ascii="Times New Roman" w:hAnsi="Times New Roman" w:cs="Times New Roman"/>
        </w:rPr>
        <w:t xml:space="preserve"> on the </w:t>
      </w:r>
      <w:r w:rsidR="00371A59" w:rsidRPr="005676D3">
        <w:rPr>
          <w:rFonts w:ascii="Times New Roman" w:hAnsi="Times New Roman" w:cs="Times New Roman"/>
        </w:rPr>
        <w:t xml:space="preserve">underlying </w:t>
      </w:r>
      <w:r w:rsidR="00D57E14" w:rsidRPr="005676D3">
        <w:rPr>
          <w:rFonts w:ascii="Times New Roman" w:hAnsi="Times New Roman" w:cs="Times New Roman"/>
        </w:rPr>
        <w:t xml:space="preserve">circumstances.  </w:t>
      </w:r>
      <w:r w:rsidR="000A0E48" w:rsidRPr="005676D3">
        <w:rPr>
          <w:rFonts w:ascii="Times New Roman" w:hAnsi="Times New Roman" w:cs="Times New Roman"/>
        </w:rPr>
        <w:t>An action to relieve congestion</w:t>
      </w:r>
      <w:r w:rsidR="00D57E14" w:rsidRPr="005676D3">
        <w:rPr>
          <w:rFonts w:ascii="Times New Roman" w:hAnsi="Times New Roman" w:cs="Times New Roman"/>
        </w:rPr>
        <w:t xml:space="preserve"> one day may seem like unreasonable discrimination</w:t>
      </w:r>
      <w:r w:rsidR="00371A59" w:rsidRPr="005676D3">
        <w:rPr>
          <w:rFonts w:ascii="Times New Roman" w:hAnsi="Times New Roman" w:cs="Times New Roman"/>
        </w:rPr>
        <w:t>,</w:t>
      </w:r>
      <w:r w:rsidR="00D57E14" w:rsidRPr="005676D3">
        <w:rPr>
          <w:rFonts w:ascii="Times New Roman" w:hAnsi="Times New Roman" w:cs="Times New Roman"/>
        </w:rPr>
        <w:t xml:space="preserve"> whereas </w:t>
      </w:r>
      <w:r w:rsidR="003F28D5">
        <w:rPr>
          <w:rFonts w:ascii="Times New Roman" w:hAnsi="Times New Roman" w:cs="Times New Roman"/>
        </w:rPr>
        <w:t xml:space="preserve">on </w:t>
      </w:r>
      <w:r w:rsidR="00D57E14" w:rsidRPr="005676D3">
        <w:rPr>
          <w:rFonts w:ascii="Times New Roman" w:hAnsi="Times New Roman" w:cs="Times New Roman"/>
        </w:rPr>
        <w:t xml:space="preserve">another </w:t>
      </w:r>
      <w:r w:rsidR="003F28D5">
        <w:rPr>
          <w:rFonts w:ascii="Times New Roman" w:hAnsi="Times New Roman" w:cs="Times New Roman"/>
        </w:rPr>
        <w:t xml:space="preserve">day </w:t>
      </w:r>
      <w:r w:rsidR="00D57E14" w:rsidRPr="005676D3">
        <w:rPr>
          <w:rFonts w:ascii="Times New Roman" w:hAnsi="Times New Roman" w:cs="Times New Roman"/>
        </w:rPr>
        <w:t xml:space="preserve">it may not.  </w:t>
      </w:r>
      <w:r w:rsidR="00371A59" w:rsidRPr="005676D3">
        <w:rPr>
          <w:rFonts w:ascii="Times New Roman" w:hAnsi="Times New Roman" w:cs="Times New Roman"/>
        </w:rPr>
        <w:t xml:space="preserve">But viewed in a vacuum without the luxury of knowing the precise reasons </w:t>
      </w:r>
      <w:r w:rsidR="00B94675" w:rsidRPr="005676D3">
        <w:rPr>
          <w:rFonts w:ascii="Times New Roman" w:hAnsi="Times New Roman" w:cs="Times New Roman"/>
        </w:rPr>
        <w:t xml:space="preserve">for </w:t>
      </w:r>
      <w:r w:rsidR="00371A59" w:rsidRPr="005676D3">
        <w:rPr>
          <w:rFonts w:ascii="Times New Roman" w:hAnsi="Times New Roman" w:cs="Times New Roman"/>
        </w:rPr>
        <w:t xml:space="preserve">any particular behavior or </w:t>
      </w:r>
      <w:r w:rsidR="00DE26A5" w:rsidRPr="005676D3">
        <w:rPr>
          <w:rFonts w:ascii="Times New Roman" w:hAnsi="Times New Roman" w:cs="Times New Roman"/>
        </w:rPr>
        <w:t xml:space="preserve">having </w:t>
      </w:r>
      <w:r w:rsidR="00371A59" w:rsidRPr="005676D3">
        <w:rPr>
          <w:rFonts w:ascii="Times New Roman" w:hAnsi="Times New Roman" w:cs="Times New Roman"/>
        </w:rPr>
        <w:t xml:space="preserve">expertise </w:t>
      </w:r>
      <w:r w:rsidR="00DE26A5" w:rsidRPr="005676D3">
        <w:rPr>
          <w:rFonts w:ascii="Times New Roman" w:hAnsi="Times New Roman" w:cs="Times New Roman"/>
        </w:rPr>
        <w:t xml:space="preserve">in </w:t>
      </w:r>
      <w:r w:rsidR="00371A59" w:rsidRPr="005676D3">
        <w:rPr>
          <w:rFonts w:ascii="Times New Roman" w:hAnsi="Times New Roman" w:cs="Times New Roman"/>
        </w:rPr>
        <w:t xml:space="preserve">network </w:t>
      </w:r>
      <w:r w:rsidR="00B94675" w:rsidRPr="005676D3">
        <w:rPr>
          <w:rFonts w:ascii="Times New Roman" w:hAnsi="Times New Roman" w:cs="Times New Roman"/>
        </w:rPr>
        <w:t>architecture</w:t>
      </w:r>
      <w:r w:rsidR="00371A59" w:rsidRPr="005676D3">
        <w:rPr>
          <w:rFonts w:ascii="Times New Roman" w:hAnsi="Times New Roman" w:cs="Times New Roman"/>
        </w:rPr>
        <w:t xml:space="preserve">, </w:t>
      </w:r>
      <w:r w:rsidR="00D57E14" w:rsidRPr="005676D3">
        <w:rPr>
          <w:rFonts w:ascii="Times New Roman" w:hAnsi="Times New Roman" w:cs="Times New Roman"/>
        </w:rPr>
        <w:t>I loathe giving</w:t>
      </w:r>
      <w:r w:rsidR="009E2DEB" w:rsidRPr="005676D3">
        <w:rPr>
          <w:rFonts w:ascii="Times New Roman" w:hAnsi="Times New Roman" w:cs="Times New Roman"/>
        </w:rPr>
        <w:t xml:space="preserve"> such discretion and </w:t>
      </w:r>
      <w:r w:rsidR="00D57E14" w:rsidRPr="005676D3">
        <w:rPr>
          <w:rFonts w:ascii="Times New Roman" w:hAnsi="Times New Roman" w:cs="Times New Roman"/>
        </w:rPr>
        <w:t>authority to any bureau staf</w:t>
      </w:r>
      <w:r w:rsidR="004E79EE" w:rsidRPr="005676D3">
        <w:rPr>
          <w:rFonts w:ascii="Times New Roman" w:hAnsi="Times New Roman" w:cs="Times New Roman"/>
        </w:rPr>
        <w:t xml:space="preserve">f for purposes of enforcement. </w:t>
      </w:r>
      <w:r w:rsidR="008C69BF" w:rsidRPr="005676D3">
        <w:rPr>
          <w:rFonts w:ascii="Times New Roman" w:hAnsi="Times New Roman" w:cs="Times New Roman"/>
        </w:rPr>
        <w:t xml:space="preserve"> </w:t>
      </w:r>
    </w:p>
    <w:p w:rsidR="005676D3" w:rsidRPr="005676D3" w:rsidRDefault="005676D3" w:rsidP="005676D3">
      <w:pPr>
        <w:spacing w:line="276" w:lineRule="auto"/>
        <w:ind w:firstLine="720"/>
        <w:rPr>
          <w:rFonts w:ascii="Times New Roman" w:hAnsi="Times New Roman" w:cs="Times New Roman"/>
        </w:rPr>
      </w:pPr>
    </w:p>
    <w:p w:rsidR="008C69BF" w:rsidRPr="005676D3" w:rsidRDefault="008C69BF" w:rsidP="005676D3">
      <w:pPr>
        <w:spacing w:line="276" w:lineRule="auto"/>
        <w:ind w:firstLine="720"/>
        <w:rPr>
          <w:rFonts w:ascii="Times New Roman" w:hAnsi="Times New Roman" w:cs="Times New Roman"/>
        </w:rPr>
      </w:pPr>
      <w:r w:rsidRPr="005676D3">
        <w:rPr>
          <w:rFonts w:ascii="Times New Roman" w:hAnsi="Times New Roman" w:cs="Times New Roman"/>
        </w:rPr>
        <w:t xml:space="preserve">Moreover, we have already seen problems with interpreting </w:t>
      </w:r>
      <w:r w:rsidR="00347390">
        <w:rPr>
          <w:rFonts w:ascii="Times New Roman" w:hAnsi="Times New Roman" w:cs="Times New Roman"/>
        </w:rPr>
        <w:t xml:space="preserve">the </w:t>
      </w:r>
      <w:r w:rsidRPr="005676D3">
        <w:rPr>
          <w:rFonts w:ascii="Times New Roman" w:hAnsi="Times New Roman" w:cs="Times New Roman"/>
        </w:rPr>
        <w:t>Commission’s net neutrality transparency rule.</w:t>
      </w:r>
      <w:r w:rsidR="00B724C9" w:rsidRPr="005676D3">
        <w:rPr>
          <w:rFonts w:ascii="Times New Roman" w:hAnsi="Times New Roman" w:cs="Times New Roman"/>
        </w:rPr>
        <w:t xml:space="preserve"> </w:t>
      </w:r>
      <w:r w:rsidRPr="005676D3">
        <w:rPr>
          <w:rFonts w:ascii="Times New Roman" w:hAnsi="Times New Roman" w:cs="Times New Roman"/>
        </w:rPr>
        <w:t xml:space="preserve"> Just look at the recent disagreement between Verizon and the FCC over the so-called throttling of high-data users at certain wireless towers under </w:t>
      </w:r>
      <w:r w:rsidR="00347390">
        <w:rPr>
          <w:rFonts w:ascii="Times New Roman" w:hAnsi="Times New Roman" w:cs="Times New Roman"/>
        </w:rPr>
        <w:t>specific</w:t>
      </w:r>
      <w:r w:rsidRPr="005676D3">
        <w:rPr>
          <w:rFonts w:ascii="Times New Roman" w:hAnsi="Times New Roman" w:cs="Times New Roman"/>
        </w:rPr>
        <w:t xml:space="preserve"> conditions.  It is clear from the letters submitted that Verizon thought they were in full compliance and yet the Commission had a different interpretation.  How is it possible that a transparency rule can be so </w:t>
      </w:r>
      <w:r w:rsidR="00347390">
        <w:rPr>
          <w:rFonts w:ascii="Times New Roman" w:hAnsi="Times New Roman" w:cs="Times New Roman"/>
        </w:rPr>
        <w:t>non-transparent</w:t>
      </w:r>
      <w:r w:rsidRPr="005676D3">
        <w:rPr>
          <w:rFonts w:ascii="Times New Roman" w:hAnsi="Times New Roman" w:cs="Times New Roman"/>
        </w:rPr>
        <w:t xml:space="preserve">?  </w:t>
      </w:r>
    </w:p>
    <w:p w:rsidR="00D528CD" w:rsidRPr="005676D3" w:rsidRDefault="00D528CD" w:rsidP="00582912">
      <w:pPr>
        <w:spacing w:line="276" w:lineRule="auto"/>
        <w:rPr>
          <w:rFonts w:ascii="Times New Roman" w:hAnsi="Times New Roman" w:cs="Times New Roman"/>
        </w:rPr>
      </w:pPr>
    </w:p>
    <w:p w:rsidR="00D528CD" w:rsidRDefault="00507112" w:rsidP="00582912">
      <w:pPr>
        <w:spacing w:line="276" w:lineRule="auto"/>
        <w:rPr>
          <w:rFonts w:ascii="Times New Roman" w:hAnsi="Times New Roman" w:cs="Times New Roman"/>
          <w:b/>
          <w:u w:val="single"/>
        </w:rPr>
      </w:pPr>
      <w:r w:rsidRPr="005676D3">
        <w:rPr>
          <w:rFonts w:ascii="Times New Roman" w:hAnsi="Times New Roman" w:cs="Times New Roman"/>
          <w:b/>
          <w:u w:val="single"/>
        </w:rPr>
        <w:t>Point #3: Title II Results in New Fees on Broadband Services</w:t>
      </w:r>
    </w:p>
    <w:p w:rsidR="005676D3" w:rsidRPr="005676D3" w:rsidRDefault="005676D3" w:rsidP="00582912">
      <w:pPr>
        <w:spacing w:line="276" w:lineRule="auto"/>
        <w:rPr>
          <w:rFonts w:ascii="Times New Roman" w:hAnsi="Times New Roman" w:cs="Times New Roman"/>
          <w:b/>
          <w:u w:val="single"/>
        </w:rPr>
      </w:pPr>
    </w:p>
    <w:p w:rsidR="00731E09" w:rsidRDefault="00D528CD" w:rsidP="005676D3">
      <w:pPr>
        <w:spacing w:line="276" w:lineRule="auto"/>
        <w:ind w:firstLine="720"/>
        <w:rPr>
          <w:rFonts w:ascii="Times New Roman" w:hAnsi="Times New Roman" w:cs="Times New Roman"/>
        </w:rPr>
      </w:pPr>
      <w:r w:rsidRPr="005676D3">
        <w:rPr>
          <w:rFonts w:ascii="Times New Roman" w:hAnsi="Times New Roman" w:cs="Times New Roman"/>
        </w:rPr>
        <w:t xml:space="preserve">Here is one practical effect of imposing Title II that you probably haven’t focused on yet: under </w:t>
      </w:r>
      <w:r w:rsidR="000A0E48" w:rsidRPr="005676D3">
        <w:rPr>
          <w:rFonts w:ascii="Times New Roman" w:hAnsi="Times New Roman" w:cs="Times New Roman"/>
        </w:rPr>
        <w:t>T</w:t>
      </w:r>
      <w:r w:rsidRPr="005676D3">
        <w:rPr>
          <w:rFonts w:ascii="Times New Roman" w:hAnsi="Times New Roman" w:cs="Times New Roman"/>
        </w:rPr>
        <w:t xml:space="preserve">itle II all Internet services by an Internet Service Provider </w:t>
      </w:r>
      <w:r w:rsidR="00086331" w:rsidRPr="005676D3">
        <w:rPr>
          <w:rFonts w:ascii="Times New Roman" w:hAnsi="Times New Roman" w:cs="Times New Roman"/>
        </w:rPr>
        <w:t xml:space="preserve">(i.e., telecommunications services) </w:t>
      </w:r>
      <w:r w:rsidRPr="005676D3">
        <w:rPr>
          <w:rFonts w:ascii="Times New Roman" w:hAnsi="Times New Roman" w:cs="Times New Roman"/>
        </w:rPr>
        <w:t xml:space="preserve">would be </w:t>
      </w:r>
      <w:r w:rsidRPr="005676D3">
        <w:rPr>
          <w:rFonts w:ascii="Times New Roman" w:hAnsi="Times New Roman" w:cs="Times New Roman"/>
          <w:u w:val="single"/>
        </w:rPr>
        <w:t>required</w:t>
      </w:r>
      <w:r w:rsidRPr="005676D3">
        <w:rPr>
          <w:rFonts w:ascii="Times New Roman" w:hAnsi="Times New Roman" w:cs="Times New Roman"/>
        </w:rPr>
        <w:t xml:space="preserve"> to contribute to </w:t>
      </w:r>
      <w:r w:rsidR="00347390">
        <w:rPr>
          <w:rFonts w:ascii="Times New Roman" w:hAnsi="Times New Roman" w:cs="Times New Roman"/>
        </w:rPr>
        <w:t>the u</w:t>
      </w:r>
      <w:r w:rsidRPr="005676D3">
        <w:rPr>
          <w:rFonts w:ascii="Times New Roman" w:hAnsi="Times New Roman" w:cs="Times New Roman"/>
        </w:rPr>
        <w:t xml:space="preserve">niversal </w:t>
      </w:r>
      <w:r w:rsidR="00347390">
        <w:rPr>
          <w:rFonts w:ascii="Times New Roman" w:hAnsi="Times New Roman" w:cs="Times New Roman"/>
        </w:rPr>
        <w:t>s</w:t>
      </w:r>
      <w:r w:rsidRPr="005676D3">
        <w:rPr>
          <w:rFonts w:ascii="Times New Roman" w:hAnsi="Times New Roman" w:cs="Times New Roman"/>
        </w:rPr>
        <w:t xml:space="preserve">ervice </w:t>
      </w:r>
      <w:r w:rsidR="00347390">
        <w:rPr>
          <w:rFonts w:ascii="Times New Roman" w:hAnsi="Times New Roman" w:cs="Times New Roman"/>
        </w:rPr>
        <w:t>f</w:t>
      </w:r>
      <w:r w:rsidRPr="005676D3">
        <w:rPr>
          <w:rFonts w:ascii="Times New Roman" w:hAnsi="Times New Roman" w:cs="Times New Roman"/>
        </w:rPr>
        <w:t xml:space="preserve">und.  This means that consumers of these services would face an immediate increase in their </w:t>
      </w:r>
      <w:r w:rsidR="00731E09" w:rsidRPr="005676D3">
        <w:rPr>
          <w:rFonts w:ascii="Times New Roman" w:hAnsi="Times New Roman" w:cs="Times New Roman"/>
        </w:rPr>
        <w:t xml:space="preserve">Internet </w:t>
      </w:r>
      <w:r w:rsidRPr="005676D3">
        <w:rPr>
          <w:rFonts w:ascii="Times New Roman" w:hAnsi="Times New Roman" w:cs="Times New Roman"/>
        </w:rPr>
        <w:t xml:space="preserve">bills.  </w:t>
      </w:r>
      <w:r w:rsidR="00086331" w:rsidRPr="005676D3">
        <w:rPr>
          <w:rFonts w:ascii="Times New Roman" w:hAnsi="Times New Roman" w:cs="Times New Roman"/>
        </w:rPr>
        <w:t>To put such an increase in perspective note that today’s</w:t>
      </w:r>
      <w:r w:rsidRPr="005676D3">
        <w:rPr>
          <w:rFonts w:ascii="Times New Roman" w:hAnsi="Times New Roman" w:cs="Times New Roman"/>
        </w:rPr>
        <w:t xml:space="preserve"> </w:t>
      </w:r>
      <w:r w:rsidR="00731E09" w:rsidRPr="005676D3">
        <w:rPr>
          <w:rFonts w:ascii="Times New Roman" w:hAnsi="Times New Roman" w:cs="Times New Roman"/>
        </w:rPr>
        <w:t>USF C</w:t>
      </w:r>
      <w:r w:rsidRPr="005676D3">
        <w:rPr>
          <w:rFonts w:ascii="Times New Roman" w:hAnsi="Times New Roman" w:cs="Times New Roman"/>
        </w:rPr>
        <w:t>o</w:t>
      </w:r>
      <w:r w:rsidR="00731E09" w:rsidRPr="005676D3">
        <w:rPr>
          <w:rFonts w:ascii="Times New Roman" w:hAnsi="Times New Roman" w:cs="Times New Roman"/>
        </w:rPr>
        <w:t>ntribution F</w:t>
      </w:r>
      <w:r w:rsidRPr="005676D3">
        <w:rPr>
          <w:rFonts w:ascii="Times New Roman" w:hAnsi="Times New Roman" w:cs="Times New Roman"/>
        </w:rPr>
        <w:t xml:space="preserve">actor stands at 16.1 percent and is expected to rise to </w:t>
      </w:r>
      <w:r w:rsidR="000A0E48" w:rsidRPr="005676D3">
        <w:rPr>
          <w:rFonts w:ascii="Times New Roman" w:hAnsi="Times New Roman" w:cs="Times New Roman"/>
        </w:rPr>
        <w:t>at least</w:t>
      </w:r>
      <w:r w:rsidR="00B724C9" w:rsidRPr="005676D3">
        <w:rPr>
          <w:rFonts w:ascii="Times New Roman" w:hAnsi="Times New Roman" w:cs="Times New Roman"/>
        </w:rPr>
        <w:t xml:space="preserve"> </w:t>
      </w:r>
      <w:r w:rsidRPr="005676D3">
        <w:rPr>
          <w:rFonts w:ascii="Times New Roman" w:hAnsi="Times New Roman" w:cs="Times New Roman"/>
        </w:rPr>
        <w:t xml:space="preserve">16.3 percent in the first quarter of 2015. </w:t>
      </w:r>
    </w:p>
    <w:p w:rsidR="005676D3" w:rsidRPr="005676D3" w:rsidRDefault="005676D3" w:rsidP="005676D3">
      <w:pPr>
        <w:spacing w:line="276" w:lineRule="auto"/>
        <w:ind w:firstLine="720"/>
        <w:rPr>
          <w:rFonts w:ascii="Times New Roman" w:hAnsi="Times New Roman" w:cs="Times New Roman"/>
        </w:rPr>
      </w:pPr>
    </w:p>
    <w:p w:rsidR="00731E09" w:rsidRDefault="00086331" w:rsidP="005676D3">
      <w:pPr>
        <w:spacing w:line="276" w:lineRule="auto"/>
        <w:ind w:firstLine="720"/>
        <w:rPr>
          <w:rFonts w:ascii="Times New Roman" w:hAnsi="Times New Roman" w:cs="Times New Roman"/>
        </w:rPr>
      </w:pPr>
      <w:r w:rsidRPr="005676D3">
        <w:rPr>
          <w:rFonts w:ascii="Times New Roman" w:hAnsi="Times New Roman" w:cs="Times New Roman"/>
        </w:rPr>
        <w:t>Moreover, b</w:t>
      </w:r>
      <w:r w:rsidR="00731E09" w:rsidRPr="005676D3">
        <w:rPr>
          <w:rFonts w:ascii="Times New Roman" w:hAnsi="Times New Roman" w:cs="Times New Roman"/>
        </w:rPr>
        <w:t>efore anyone tries to convince you otherwise, l</w:t>
      </w:r>
      <w:r w:rsidR="00D528CD" w:rsidRPr="005676D3">
        <w:rPr>
          <w:rFonts w:ascii="Times New Roman" w:hAnsi="Times New Roman" w:cs="Times New Roman"/>
        </w:rPr>
        <w:t xml:space="preserve">et’s </w:t>
      </w:r>
      <w:r w:rsidR="00731E09" w:rsidRPr="005676D3">
        <w:rPr>
          <w:rFonts w:ascii="Times New Roman" w:hAnsi="Times New Roman" w:cs="Times New Roman"/>
        </w:rPr>
        <w:t>accept a truism</w:t>
      </w:r>
      <w:r w:rsidR="00D528CD" w:rsidRPr="005676D3">
        <w:rPr>
          <w:rFonts w:ascii="Times New Roman" w:hAnsi="Times New Roman" w:cs="Times New Roman"/>
        </w:rPr>
        <w:t>: consumers pay for USF, not</w:t>
      </w:r>
      <w:r w:rsidR="00731E09" w:rsidRPr="005676D3">
        <w:rPr>
          <w:rFonts w:ascii="Times New Roman" w:hAnsi="Times New Roman" w:cs="Times New Roman"/>
        </w:rPr>
        <w:t xml:space="preserve"> companies.  Every so-called USF “contribution” by </w:t>
      </w:r>
      <w:r w:rsidR="001C507A" w:rsidRPr="005676D3">
        <w:rPr>
          <w:rFonts w:ascii="Times New Roman" w:hAnsi="Times New Roman" w:cs="Times New Roman"/>
        </w:rPr>
        <w:t xml:space="preserve">a </w:t>
      </w:r>
      <w:r w:rsidR="00731E09" w:rsidRPr="005676D3">
        <w:rPr>
          <w:rFonts w:ascii="Times New Roman" w:hAnsi="Times New Roman" w:cs="Times New Roman"/>
        </w:rPr>
        <w:t>telecommunications carrier is passed onto the consumer in rates or fees in some way.  Even Net Neutrality guru, Tim Wu</w:t>
      </w:r>
      <w:r w:rsidR="00CA4965" w:rsidRPr="005676D3">
        <w:rPr>
          <w:rFonts w:ascii="Times New Roman" w:hAnsi="Times New Roman" w:cs="Times New Roman"/>
        </w:rPr>
        <w:t>,</w:t>
      </w:r>
      <w:r w:rsidR="00731E09" w:rsidRPr="005676D3">
        <w:rPr>
          <w:rFonts w:ascii="Times New Roman" w:hAnsi="Times New Roman" w:cs="Times New Roman"/>
        </w:rPr>
        <w:t xml:space="preserve"> said at a recent FCC legal roundtable</w:t>
      </w:r>
      <w:r w:rsidR="00B724C9" w:rsidRPr="005676D3">
        <w:rPr>
          <w:rFonts w:ascii="Times New Roman" w:hAnsi="Times New Roman" w:cs="Times New Roman"/>
        </w:rPr>
        <w:t xml:space="preserve"> and I quote</w:t>
      </w:r>
      <w:r w:rsidR="00731E09" w:rsidRPr="005676D3">
        <w:rPr>
          <w:rFonts w:ascii="Times New Roman" w:hAnsi="Times New Roman" w:cs="Times New Roman"/>
        </w:rPr>
        <w:t>: “Ultimately consumers always pay for everything anyways no matter what we say otherwise.”</w:t>
      </w:r>
    </w:p>
    <w:p w:rsidR="005676D3" w:rsidRPr="005676D3" w:rsidRDefault="005676D3" w:rsidP="005676D3">
      <w:pPr>
        <w:spacing w:line="276" w:lineRule="auto"/>
        <w:ind w:firstLine="720"/>
        <w:rPr>
          <w:rFonts w:ascii="Times New Roman" w:hAnsi="Times New Roman" w:cs="Times New Roman"/>
        </w:rPr>
      </w:pPr>
    </w:p>
    <w:p w:rsidR="00D528CD" w:rsidRDefault="00D528CD" w:rsidP="005676D3">
      <w:pPr>
        <w:spacing w:line="276" w:lineRule="auto"/>
        <w:ind w:firstLine="720"/>
        <w:rPr>
          <w:rFonts w:ascii="Times New Roman" w:hAnsi="Times New Roman" w:cs="Times New Roman"/>
        </w:rPr>
      </w:pPr>
      <w:r w:rsidRPr="005676D3">
        <w:rPr>
          <w:rFonts w:ascii="Times New Roman" w:hAnsi="Times New Roman" w:cs="Times New Roman"/>
        </w:rPr>
        <w:t xml:space="preserve">I am sure someone will try to suggest that by </w:t>
      </w:r>
      <w:r w:rsidR="00086331" w:rsidRPr="005676D3">
        <w:rPr>
          <w:rFonts w:ascii="Times New Roman" w:hAnsi="Times New Roman" w:cs="Times New Roman"/>
        </w:rPr>
        <w:t>capturing a</w:t>
      </w:r>
      <w:r w:rsidRPr="005676D3">
        <w:rPr>
          <w:rFonts w:ascii="Times New Roman" w:hAnsi="Times New Roman" w:cs="Times New Roman"/>
        </w:rPr>
        <w:t>ll of the revenue from ISPs, the contribution factor will actually decrease.</w:t>
      </w:r>
      <w:r w:rsidR="00086331" w:rsidRPr="005676D3">
        <w:rPr>
          <w:rFonts w:ascii="Times New Roman" w:hAnsi="Times New Roman" w:cs="Times New Roman"/>
        </w:rPr>
        <w:t xml:space="preserve">  I </w:t>
      </w:r>
      <w:r w:rsidR="00CA4965" w:rsidRPr="005676D3">
        <w:rPr>
          <w:rFonts w:ascii="Times New Roman" w:hAnsi="Times New Roman" w:cs="Times New Roman"/>
        </w:rPr>
        <w:t>understand</w:t>
      </w:r>
      <w:r w:rsidR="00417F04" w:rsidRPr="005676D3">
        <w:rPr>
          <w:rFonts w:ascii="Times New Roman" w:hAnsi="Times New Roman" w:cs="Times New Roman"/>
        </w:rPr>
        <w:t xml:space="preserve"> the argument</w:t>
      </w:r>
      <w:r w:rsidR="00086331" w:rsidRPr="005676D3">
        <w:rPr>
          <w:rFonts w:ascii="Times New Roman" w:hAnsi="Times New Roman" w:cs="Times New Roman"/>
        </w:rPr>
        <w:t xml:space="preserve"> that by absorbing more USF pa</w:t>
      </w:r>
      <w:r w:rsidR="004C642E" w:rsidRPr="005676D3">
        <w:rPr>
          <w:rFonts w:ascii="Times New Roman" w:hAnsi="Times New Roman" w:cs="Times New Roman"/>
        </w:rPr>
        <w:t xml:space="preserve">yers, the amount </w:t>
      </w:r>
      <w:r w:rsidR="00417F04" w:rsidRPr="005676D3">
        <w:rPr>
          <w:rFonts w:ascii="Times New Roman" w:hAnsi="Times New Roman" w:cs="Times New Roman"/>
        </w:rPr>
        <w:t xml:space="preserve">of </w:t>
      </w:r>
      <w:r w:rsidR="004C642E" w:rsidRPr="005676D3">
        <w:rPr>
          <w:rFonts w:ascii="Times New Roman" w:hAnsi="Times New Roman" w:cs="Times New Roman"/>
        </w:rPr>
        <w:t>each contribution</w:t>
      </w:r>
      <w:r w:rsidR="00086331" w:rsidRPr="005676D3">
        <w:rPr>
          <w:rFonts w:ascii="Times New Roman" w:hAnsi="Times New Roman" w:cs="Times New Roman"/>
        </w:rPr>
        <w:t xml:space="preserve"> </w:t>
      </w:r>
      <w:r w:rsidR="00086331" w:rsidRPr="005676D3">
        <w:rPr>
          <w:rFonts w:ascii="Times New Roman" w:hAnsi="Times New Roman" w:cs="Times New Roman"/>
          <w:u w:val="single"/>
        </w:rPr>
        <w:t>should</w:t>
      </w:r>
      <w:r w:rsidR="00086331" w:rsidRPr="005676D3">
        <w:rPr>
          <w:rFonts w:ascii="Times New Roman" w:hAnsi="Times New Roman" w:cs="Times New Roman"/>
        </w:rPr>
        <w:t xml:space="preserve"> decrease.  But—and this is a big BUT—this </w:t>
      </w:r>
      <w:r w:rsidR="001C507A" w:rsidRPr="005676D3">
        <w:rPr>
          <w:rFonts w:ascii="Times New Roman" w:hAnsi="Times New Roman" w:cs="Times New Roman"/>
        </w:rPr>
        <w:t xml:space="preserve">only applies if you </w:t>
      </w:r>
      <w:r w:rsidR="00086331" w:rsidRPr="005676D3">
        <w:rPr>
          <w:rFonts w:ascii="Times New Roman" w:hAnsi="Times New Roman" w:cs="Times New Roman"/>
        </w:rPr>
        <w:t xml:space="preserve">assume that spending for USF is going to stay constant.  It is not.  </w:t>
      </w:r>
      <w:r w:rsidR="00EF1062" w:rsidRPr="005676D3">
        <w:rPr>
          <w:rFonts w:ascii="Times New Roman" w:hAnsi="Times New Roman" w:cs="Times New Roman"/>
        </w:rPr>
        <w:t>Look at</w:t>
      </w:r>
      <w:r w:rsidR="00334C05" w:rsidRPr="005676D3">
        <w:rPr>
          <w:rFonts w:ascii="Times New Roman" w:hAnsi="Times New Roman" w:cs="Times New Roman"/>
        </w:rPr>
        <w:t xml:space="preserve"> our records in open proceedings</w:t>
      </w:r>
      <w:r w:rsidR="00542075" w:rsidRPr="005676D3">
        <w:rPr>
          <w:rFonts w:ascii="Times New Roman" w:hAnsi="Times New Roman" w:cs="Times New Roman"/>
        </w:rPr>
        <w:t xml:space="preserve">: </w:t>
      </w:r>
      <w:r w:rsidR="00334C05" w:rsidRPr="005676D3">
        <w:rPr>
          <w:rFonts w:ascii="Times New Roman" w:hAnsi="Times New Roman" w:cs="Times New Roman"/>
        </w:rPr>
        <w:t xml:space="preserve">outside parties want </w:t>
      </w:r>
      <w:r w:rsidR="00EF1062" w:rsidRPr="005676D3">
        <w:rPr>
          <w:rFonts w:ascii="Times New Roman" w:hAnsi="Times New Roman" w:cs="Times New Roman"/>
        </w:rPr>
        <w:t xml:space="preserve">more </w:t>
      </w:r>
      <w:r w:rsidR="00334C05" w:rsidRPr="005676D3">
        <w:rPr>
          <w:rFonts w:ascii="Times New Roman" w:hAnsi="Times New Roman" w:cs="Times New Roman"/>
        </w:rPr>
        <w:t xml:space="preserve">money from consumers to spend on E-Rate and Lifeline programs. </w:t>
      </w:r>
      <w:r w:rsidR="004C642E" w:rsidRPr="005676D3">
        <w:rPr>
          <w:rFonts w:ascii="Times New Roman" w:hAnsi="Times New Roman" w:cs="Times New Roman"/>
        </w:rPr>
        <w:t xml:space="preserve"> </w:t>
      </w:r>
      <w:r w:rsidR="00334C05" w:rsidRPr="005676D3">
        <w:rPr>
          <w:rFonts w:ascii="Times New Roman" w:hAnsi="Times New Roman" w:cs="Times New Roman"/>
        </w:rPr>
        <w:t>And I am very confident</w:t>
      </w:r>
      <w:r w:rsidR="00CA4965" w:rsidRPr="005676D3">
        <w:rPr>
          <w:rFonts w:ascii="Times New Roman" w:hAnsi="Times New Roman" w:cs="Times New Roman"/>
        </w:rPr>
        <w:t xml:space="preserve"> that, based on my conversations,</w:t>
      </w:r>
      <w:r w:rsidR="00334C05" w:rsidRPr="005676D3">
        <w:rPr>
          <w:rFonts w:ascii="Times New Roman" w:hAnsi="Times New Roman" w:cs="Times New Roman"/>
        </w:rPr>
        <w:t xml:space="preserve"> </w:t>
      </w:r>
      <w:r w:rsidR="00086331" w:rsidRPr="005676D3">
        <w:rPr>
          <w:rFonts w:ascii="Times New Roman" w:hAnsi="Times New Roman" w:cs="Times New Roman"/>
        </w:rPr>
        <w:t>the Commission intends to go on a spending spree with regards to USF</w:t>
      </w:r>
      <w:r w:rsidR="00542075" w:rsidRPr="005676D3">
        <w:rPr>
          <w:rFonts w:ascii="Times New Roman" w:hAnsi="Times New Roman" w:cs="Times New Roman"/>
        </w:rPr>
        <w:t xml:space="preserve">; </w:t>
      </w:r>
      <w:r w:rsidR="00086331" w:rsidRPr="005676D3">
        <w:rPr>
          <w:rFonts w:ascii="Times New Roman" w:hAnsi="Times New Roman" w:cs="Times New Roman"/>
        </w:rPr>
        <w:t>in particular</w:t>
      </w:r>
      <w:r w:rsidR="00542075" w:rsidRPr="005676D3">
        <w:rPr>
          <w:rFonts w:ascii="Times New Roman" w:hAnsi="Times New Roman" w:cs="Times New Roman"/>
        </w:rPr>
        <w:t>,</w:t>
      </w:r>
      <w:r w:rsidR="00086331" w:rsidRPr="005676D3">
        <w:rPr>
          <w:rFonts w:ascii="Times New Roman" w:hAnsi="Times New Roman" w:cs="Times New Roman"/>
        </w:rPr>
        <w:t xml:space="preserve"> </w:t>
      </w:r>
      <w:r w:rsidR="00542075" w:rsidRPr="005676D3">
        <w:rPr>
          <w:rFonts w:ascii="Times New Roman" w:hAnsi="Times New Roman" w:cs="Times New Roman"/>
        </w:rPr>
        <w:t xml:space="preserve">on </w:t>
      </w:r>
      <w:r w:rsidR="00086331" w:rsidRPr="005676D3">
        <w:rPr>
          <w:rFonts w:ascii="Times New Roman" w:hAnsi="Times New Roman" w:cs="Times New Roman"/>
        </w:rPr>
        <w:t xml:space="preserve">its E-Rate and Lifeline programs.  Those programs are expected to </w:t>
      </w:r>
      <w:r w:rsidR="000055B9" w:rsidRPr="005676D3">
        <w:rPr>
          <w:rFonts w:ascii="Times New Roman" w:hAnsi="Times New Roman" w:cs="Times New Roman"/>
        </w:rPr>
        <w:t xml:space="preserve">be </w:t>
      </w:r>
      <w:r w:rsidR="00086331" w:rsidRPr="005676D3">
        <w:rPr>
          <w:rFonts w:ascii="Times New Roman" w:hAnsi="Times New Roman" w:cs="Times New Roman"/>
        </w:rPr>
        <w:t>expand</w:t>
      </w:r>
      <w:r w:rsidR="000055B9" w:rsidRPr="005676D3">
        <w:rPr>
          <w:rFonts w:ascii="Times New Roman" w:hAnsi="Times New Roman" w:cs="Times New Roman"/>
        </w:rPr>
        <w:t>ed</w:t>
      </w:r>
      <w:r w:rsidR="00086331" w:rsidRPr="005676D3">
        <w:rPr>
          <w:rFonts w:ascii="Times New Roman" w:hAnsi="Times New Roman" w:cs="Times New Roman"/>
        </w:rPr>
        <w:t xml:space="preserve"> by many billions of dollars and shatter the USF collection and spending levels of this year.</w:t>
      </w:r>
      <w:r w:rsidR="00417F04" w:rsidRPr="005676D3">
        <w:rPr>
          <w:rFonts w:ascii="Times New Roman" w:hAnsi="Times New Roman" w:cs="Times New Roman"/>
        </w:rPr>
        <w:t xml:space="preserve">  </w:t>
      </w:r>
      <w:r w:rsidR="004C642E" w:rsidRPr="005676D3">
        <w:rPr>
          <w:rFonts w:ascii="Times New Roman" w:hAnsi="Times New Roman" w:cs="Times New Roman"/>
        </w:rPr>
        <w:t xml:space="preserve"> </w:t>
      </w:r>
    </w:p>
    <w:p w:rsidR="005676D3" w:rsidRPr="005676D3" w:rsidRDefault="005676D3" w:rsidP="005676D3">
      <w:pPr>
        <w:spacing w:line="276" w:lineRule="auto"/>
        <w:ind w:firstLine="720"/>
        <w:rPr>
          <w:rFonts w:ascii="Times New Roman" w:hAnsi="Times New Roman" w:cs="Times New Roman"/>
        </w:rPr>
      </w:pPr>
    </w:p>
    <w:p w:rsidR="008F080D" w:rsidRDefault="008F080D" w:rsidP="005676D3">
      <w:pPr>
        <w:spacing w:line="276" w:lineRule="auto"/>
        <w:ind w:firstLine="720"/>
        <w:rPr>
          <w:rFonts w:ascii="Times New Roman" w:hAnsi="Times New Roman" w:cs="Times New Roman"/>
        </w:rPr>
      </w:pPr>
      <w:r w:rsidRPr="005676D3">
        <w:rPr>
          <w:rFonts w:ascii="Times New Roman" w:hAnsi="Times New Roman" w:cs="Times New Roman"/>
        </w:rPr>
        <w:t>In sum, Title II would require Internet access consumers to pay into USF</w:t>
      </w:r>
      <w:r w:rsidR="009D4513" w:rsidRPr="005676D3">
        <w:rPr>
          <w:rFonts w:ascii="Times New Roman" w:hAnsi="Times New Roman" w:cs="Times New Roman"/>
        </w:rPr>
        <w:t xml:space="preserve"> at a level that will not be trivial because the Commission</w:t>
      </w:r>
      <w:r w:rsidR="00CA4965" w:rsidRPr="005676D3">
        <w:rPr>
          <w:rFonts w:ascii="Times New Roman" w:hAnsi="Times New Roman" w:cs="Times New Roman"/>
        </w:rPr>
        <w:t xml:space="preserve"> already has </w:t>
      </w:r>
      <w:r w:rsidR="00271242" w:rsidRPr="005676D3">
        <w:rPr>
          <w:rFonts w:ascii="Times New Roman" w:hAnsi="Times New Roman" w:cs="Times New Roman"/>
        </w:rPr>
        <w:t xml:space="preserve">for </w:t>
      </w:r>
      <w:r w:rsidR="00CA4965" w:rsidRPr="005676D3">
        <w:rPr>
          <w:rFonts w:ascii="Times New Roman" w:hAnsi="Times New Roman" w:cs="Times New Roman"/>
        </w:rPr>
        <w:t xml:space="preserve">plans that </w:t>
      </w:r>
      <w:r w:rsidR="009D4513" w:rsidRPr="005676D3">
        <w:rPr>
          <w:rFonts w:ascii="Times New Roman" w:hAnsi="Times New Roman" w:cs="Times New Roman"/>
        </w:rPr>
        <w:t>money.</w:t>
      </w:r>
      <w:r w:rsidR="004C642E" w:rsidRPr="005676D3">
        <w:rPr>
          <w:rFonts w:ascii="Times New Roman" w:hAnsi="Times New Roman" w:cs="Times New Roman"/>
        </w:rPr>
        <w:t xml:space="preserve">    </w:t>
      </w:r>
      <w:r w:rsidR="009D4513" w:rsidRPr="005676D3">
        <w:rPr>
          <w:rFonts w:ascii="Times New Roman" w:hAnsi="Times New Roman" w:cs="Times New Roman"/>
        </w:rPr>
        <w:t xml:space="preserve">  </w:t>
      </w:r>
    </w:p>
    <w:p w:rsidR="005676D3" w:rsidRPr="005676D3" w:rsidRDefault="005676D3" w:rsidP="005676D3">
      <w:pPr>
        <w:spacing w:line="276" w:lineRule="auto"/>
        <w:ind w:firstLine="720"/>
        <w:rPr>
          <w:rFonts w:ascii="Times New Roman" w:hAnsi="Times New Roman" w:cs="Times New Roman"/>
        </w:rPr>
      </w:pPr>
    </w:p>
    <w:p w:rsidR="00EF1062" w:rsidRPr="005676D3" w:rsidRDefault="008F080D" w:rsidP="005676D3">
      <w:pPr>
        <w:spacing w:line="276" w:lineRule="auto"/>
        <w:ind w:firstLine="720"/>
        <w:rPr>
          <w:rFonts w:ascii="Times New Roman" w:hAnsi="Times New Roman" w:cs="Times New Roman"/>
        </w:rPr>
      </w:pPr>
      <w:r w:rsidRPr="005676D3">
        <w:rPr>
          <w:rFonts w:ascii="Times New Roman" w:hAnsi="Times New Roman" w:cs="Times New Roman"/>
        </w:rPr>
        <w:t>Separately, w</w:t>
      </w:r>
      <w:r w:rsidR="00731E09" w:rsidRPr="005676D3">
        <w:rPr>
          <w:rFonts w:ascii="Times New Roman" w:hAnsi="Times New Roman" w:cs="Times New Roman"/>
        </w:rPr>
        <w:t>ouldn’t it be ironic if the Congress is able to extend the Internet Tax Moratorium to prevent Internet access taxes and fees by states and localities in the coming weeks</w:t>
      </w:r>
      <w:r w:rsidR="00EF1062" w:rsidRPr="005676D3">
        <w:rPr>
          <w:rFonts w:ascii="Times New Roman" w:hAnsi="Times New Roman" w:cs="Times New Roman"/>
        </w:rPr>
        <w:t>, only to have the</w:t>
      </w:r>
      <w:r w:rsidR="00731E09" w:rsidRPr="005676D3">
        <w:rPr>
          <w:rFonts w:ascii="Times New Roman" w:hAnsi="Times New Roman" w:cs="Times New Roman"/>
        </w:rPr>
        <w:t xml:space="preserve"> Commission’s net neutrality decision impose a fee on Internet access potentially in excess of any state or local sales taxes?  </w:t>
      </w:r>
      <w:r w:rsidR="004C642E" w:rsidRPr="005676D3">
        <w:rPr>
          <w:rFonts w:ascii="Times New Roman" w:hAnsi="Times New Roman" w:cs="Times New Roman"/>
        </w:rPr>
        <w:t>H</w:t>
      </w:r>
      <w:r w:rsidR="009669B9" w:rsidRPr="005676D3">
        <w:rPr>
          <w:rFonts w:ascii="Times New Roman" w:hAnsi="Times New Roman" w:cs="Times New Roman"/>
        </w:rPr>
        <w:t xml:space="preserve">aving worked on the Internet Tax Moratorium </w:t>
      </w:r>
      <w:r w:rsidR="004C642E" w:rsidRPr="005676D3">
        <w:rPr>
          <w:rFonts w:ascii="Times New Roman" w:hAnsi="Times New Roman" w:cs="Times New Roman"/>
        </w:rPr>
        <w:t xml:space="preserve">for numerous years, </w:t>
      </w:r>
      <w:r w:rsidR="009669B9" w:rsidRPr="005676D3">
        <w:rPr>
          <w:rFonts w:ascii="Times New Roman" w:hAnsi="Times New Roman" w:cs="Times New Roman"/>
        </w:rPr>
        <w:t xml:space="preserve">there is near unanimity in Congress that state or local taxes on Internet access would directly </w:t>
      </w:r>
      <w:r w:rsidR="00EF1062" w:rsidRPr="005676D3">
        <w:rPr>
          <w:rFonts w:ascii="Times New Roman" w:hAnsi="Times New Roman" w:cs="Times New Roman"/>
        </w:rPr>
        <w:t xml:space="preserve">deter </w:t>
      </w:r>
      <w:r w:rsidR="009669B9" w:rsidRPr="005676D3">
        <w:rPr>
          <w:rFonts w:ascii="Times New Roman" w:hAnsi="Times New Roman" w:cs="Times New Roman"/>
        </w:rPr>
        <w:t xml:space="preserve">the ability of consumers to obtain and utilize </w:t>
      </w:r>
      <w:r w:rsidR="00EF1062" w:rsidRPr="005676D3">
        <w:rPr>
          <w:rFonts w:ascii="Times New Roman" w:hAnsi="Times New Roman" w:cs="Times New Roman"/>
        </w:rPr>
        <w:t xml:space="preserve">the </w:t>
      </w:r>
      <w:r w:rsidR="009669B9" w:rsidRPr="005676D3">
        <w:rPr>
          <w:rFonts w:ascii="Times New Roman" w:hAnsi="Times New Roman" w:cs="Times New Roman"/>
        </w:rPr>
        <w:t>Internet.  If that is an accepted premise</w:t>
      </w:r>
      <w:r w:rsidR="004C642E" w:rsidRPr="005676D3">
        <w:rPr>
          <w:rFonts w:ascii="Times New Roman" w:hAnsi="Times New Roman" w:cs="Times New Roman"/>
        </w:rPr>
        <w:t xml:space="preserve">, the same </w:t>
      </w:r>
      <w:r w:rsidR="00B724C9" w:rsidRPr="005676D3">
        <w:rPr>
          <w:rFonts w:ascii="Times New Roman" w:hAnsi="Times New Roman" w:cs="Times New Roman"/>
        </w:rPr>
        <w:t>c</w:t>
      </w:r>
      <w:r w:rsidR="004C642E" w:rsidRPr="005676D3">
        <w:rPr>
          <w:rFonts w:ascii="Times New Roman" w:hAnsi="Times New Roman" w:cs="Times New Roman"/>
        </w:rPr>
        <w:t xml:space="preserve">oncept </w:t>
      </w:r>
      <w:r w:rsidR="009A6532" w:rsidRPr="005676D3">
        <w:rPr>
          <w:rFonts w:ascii="Times New Roman" w:hAnsi="Times New Roman" w:cs="Times New Roman"/>
        </w:rPr>
        <w:t>should apply</w:t>
      </w:r>
      <w:r w:rsidR="004C642E" w:rsidRPr="005676D3">
        <w:rPr>
          <w:rFonts w:ascii="Times New Roman" w:hAnsi="Times New Roman" w:cs="Times New Roman"/>
        </w:rPr>
        <w:t xml:space="preserve"> to </w:t>
      </w:r>
      <w:r w:rsidR="00EF1062" w:rsidRPr="005676D3">
        <w:rPr>
          <w:rFonts w:ascii="Times New Roman" w:hAnsi="Times New Roman" w:cs="Times New Roman"/>
        </w:rPr>
        <w:t xml:space="preserve">the </w:t>
      </w:r>
      <w:r w:rsidR="009669B9" w:rsidRPr="005676D3">
        <w:rPr>
          <w:rFonts w:ascii="Times New Roman" w:hAnsi="Times New Roman" w:cs="Times New Roman"/>
        </w:rPr>
        <w:t xml:space="preserve">net neutrality </w:t>
      </w:r>
      <w:r w:rsidR="000055B9" w:rsidRPr="005676D3">
        <w:rPr>
          <w:rFonts w:ascii="Times New Roman" w:hAnsi="Times New Roman" w:cs="Times New Roman"/>
        </w:rPr>
        <w:t>de</w:t>
      </w:r>
      <w:r w:rsidR="004C642E" w:rsidRPr="005676D3">
        <w:rPr>
          <w:rFonts w:ascii="Times New Roman" w:hAnsi="Times New Roman" w:cs="Times New Roman"/>
        </w:rPr>
        <w:t>bate and its certainty to increase</w:t>
      </w:r>
      <w:r w:rsidR="000055B9" w:rsidRPr="005676D3">
        <w:rPr>
          <w:rFonts w:ascii="Times New Roman" w:hAnsi="Times New Roman" w:cs="Times New Roman"/>
        </w:rPr>
        <w:t xml:space="preserve"> consumer bills</w:t>
      </w:r>
      <w:r w:rsidR="004C642E" w:rsidRPr="005676D3">
        <w:rPr>
          <w:rFonts w:ascii="Times New Roman" w:hAnsi="Times New Roman" w:cs="Times New Roman"/>
        </w:rPr>
        <w:t>.</w:t>
      </w:r>
    </w:p>
    <w:p w:rsidR="00B724C9" w:rsidRPr="005676D3" w:rsidRDefault="00B724C9" w:rsidP="00582912">
      <w:pPr>
        <w:spacing w:line="276" w:lineRule="auto"/>
        <w:rPr>
          <w:rFonts w:ascii="Times New Roman" w:hAnsi="Times New Roman" w:cs="Times New Roman"/>
        </w:rPr>
      </w:pPr>
    </w:p>
    <w:p w:rsidR="00B724C9" w:rsidRPr="005676D3" w:rsidRDefault="00B724C9" w:rsidP="005676D3">
      <w:pPr>
        <w:spacing w:line="276" w:lineRule="auto"/>
        <w:ind w:firstLine="720"/>
        <w:rPr>
          <w:rFonts w:ascii="Times New Roman" w:hAnsi="Times New Roman" w:cs="Times New Roman"/>
        </w:rPr>
      </w:pPr>
      <w:r w:rsidRPr="005676D3">
        <w:rPr>
          <w:rFonts w:ascii="Times New Roman" w:hAnsi="Times New Roman" w:cs="Times New Roman"/>
        </w:rPr>
        <w:t xml:space="preserve">Thank you for your time and attention.  I suspect this won’t be the last time I am asked to speak on the topic of net neutrality.  </w:t>
      </w:r>
    </w:p>
    <w:sectPr w:rsidR="00B724C9" w:rsidRPr="005676D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1FB" w:rsidRDefault="00DB41FB" w:rsidP="00D528CD">
      <w:r>
        <w:separator/>
      </w:r>
    </w:p>
  </w:endnote>
  <w:endnote w:type="continuationSeparator" w:id="0">
    <w:p w:rsidR="00DB41FB" w:rsidRDefault="00DB41FB" w:rsidP="00D52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332" w:rsidRDefault="008B73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8715649"/>
      <w:docPartObj>
        <w:docPartGallery w:val="Page Numbers (Bottom of Page)"/>
        <w:docPartUnique/>
      </w:docPartObj>
    </w:sdtPr>
    <w:sdtEndPr>
      <w:rPr>
        <w:noProof/>
      </w:rPr>
    </w:sdtEndPr>
    <w:sdtContent>
      <w:p w:rsidR="004E79EE" w:rsidRDefault="004E79EE">
        <w:pPr>
          <w:pStyle w:val="Footer"/>
          <w:jc w:val="center"/>
        </w:pPr>
        <w:r>
          <w:fldChar w:fldCharType="begin"/>
        </w:r>
        <w:r>
          <w:instrText xml:space="preserve"> PAGE   \* MERGEFORMAT </w:instrText>
        </w:r>
        <w:r>
          <w:fldChar w:fldCharType="separate"/>
        </w:r>
        <w:r w:rsidR="004D383B">
          <w:rPr>
            <w:noProof/>
          </w:rPr>
          <w:t>1</w:t>
        </w:r>
        <w:r>
          <w:rPr>
            <w:noProof/>
          </w:rPr>
          <w:fldChar w:fldCharType="end"/>
        </w:r>
      </w:p>
    </w:sdtContent>
  </w:sdt>
  <w:p w:rsidR="004E79EE" w:rsidRDefault="004E79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332" w:rsidRDefault="008B73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1FB" w:rsidRDefault="00DB41FB" w:rsidP="00D528CD">
      <w:r>
        <w:separator/>
      </w:r>
    </w:p>
  </w:footnote>
  <w:footnote w:type="continuationSeparator" w:id="0">
    <w:p w:rsidR="00DB41FB" w:rsidRDefault="00DB41FB" w:rsidP="00D52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332" w:rsidRDefault="008B73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332" w:rsidRDefault="008B733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332" w:rsidRDefault="008B73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11302"/>
    <w:multiLevelType w:val="hybridMultilevel"/>
    <w:tmpl w:val="C5B07A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3BD6717"/>
    <w:multiLevelType w:val="hybridMultilevel"/>
    <w:tmpl w:val="52AC1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0F5501"/>
    <w:multiLevelType w:val="hybridMultilevel"/>
    <w:tmpl w:val="ACFE35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271514E"/>
    <w:multiLevelType w:val="hybridMultilevel"/>
    <w:tmpl w:val="73A05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0C5087"/>
    <w:multiLevelType w:val="hybridMultilevel"/>
    <w:tmpl w:val="288287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3DC4B32"/>
    <w:multiLevelType w:val="hybridMultilevel"/>
    <w:tmpl w:val="037266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B544FF6"/>
    <w:multiLevelType w:val="hybridMultilevel"/>
    <w:tmpl w:val="C90EC68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4C48A6"/>
    <w:multiLevelType w:val="hybridMultilevel"/>
    <w:tmpl w:val="7A36E6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6"/>
  </w:num>
  <w:num w:numId="4">
    <w:abstractNumId w:val="4"/>
  </w:num>
  <w:num w:numId="5">
    <w:abstractNumId w:val="2"/>
  </w:num>
  <w:num w:numId="6">
    <w:abstractNumId w:val="7"/>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1AB"/>
    <w:rsid w:val="000055B9"/>
    <w:rsid w:val="00015936"/>
    <w:rsid w:val="0002722F"/>
    <w:rsid w:val="00046835"/>
    <w:rsid w:val="000540C7"/>
    <w:rsid w:val="00080E2B"/>
    <w:rsid w:val="00086331"/>
    <w:rsid w:val="000A0E48"/>
    <w:rsid w:val="000B232C"/>
    <w:rsid w:val="000C3563"/>
    <w:rsid w:val="00145A1E"/>
    <w:rsid w:val="0017635D"/>
    <w:rsid w:val="001A4E55"/>
    <w:rsid w:val="001C507A"/>
    <w:rsid w:val="001C6CCD"/>
    <w:rsid w:val="001F1DE8"/>
    <w:rsid w:val="00241C2C"/>
    <w:rsid w:val="002702C0"/>
    <w:rsid w:val="00271242"/>
    <w:rsid w:val="00281C18"/>
    <w:rsid w:val="00295FF9"/>
    <w:rsid w:val="00312B5D"/>
    <w:rsid w:val="00326C0A"/>
    <w:rsid w:val="00334C05"/>
    <w:rsid w:val="00347390"/>
    <w:rsid w:val="00371A59"/>
    <w:rsid w:val="003A321B"/>
    <w:rsid w:val="003B5FDA"/>
    <w:rsid w:val="003F28D5"/>
    <w:rsid w:val="003F4EAB"/>
    <w:rsid w:val="0041543C"/>
    <w:rsid w:val="00417F04"/>
    <w:rsid w:val="004760E5"/>
    <w:rsid w:val="004813AE"/>
    <w:rsid w:val="004A0F38"/>
    <w:rsid w:val="004C642E"/>
    <w:rsid w:val="004D383B"/>
    <w:rsid w:val="004E79EE"/>
    <w:rsid w:val="00507112"/>
    <w:rsid w:val="00542075"/>
    <w:rsid w:val="005424A6"/>
    <w:rsid w:val="005676D3"/>
    <w:rsid w:val="00573D3F"/>
    <w:rsid w:val="00581C80"/>
    <w:rsid w:val="00581C88"/>
    <w:rsid w:val="00582912"/>
    <w:rsid w:val="005E71E7"/>
    <w:rsid w:val="00600791"/>
    <w:rsid w:val="00611FBA"/>
    <w:rsid w:val="006B42F7"/>
    <w:rsid w:val="00700F5D"/>
    <w:rsid w:val="00706088"/>
    <w:rsid w:val="00727F5F"/>
    <w:rsid w:val="00731E09"/>
    <w:rsid w:val="00743ECA"/>
    <w:rsid w:val="007A53BB"/>
    <w:rsid w:val="00850807"/>
    <w:rsid w:val="00856BA2"/>
    <w:rsid w:val="00877607"/>
    <w:rsid w:val="008B7332"/>
    <w:rsid w:val="008C0A90"/>
    <w:rsid w:val="008C69BF"/>
    <w:rsid w:val="008E406A"/>
    <w:rsid w:val="008F080D"/>
    <w:rsid w:val="00910FE2"/>
    <w:rsid w:val="00951F08"/>
    <w:rsid w:val="00953E8A"/>
    <w:rsid w:val="009610CC"/>
    <w:rsid w:val="009669B9"/>
    <w:rsid w:val="0097014D"/>
    <w:rsid w:val="009A6532"/>
    <w:rsid w:val="009D4513"/>
    <w:rsid w:val="009D559B"/>
    <w:rsid w:val="009D5625"/>
    <w:rsid w:val="009D7D12"/>
    <w:rsid w:val="009E2DEB"/>
    <w:rsid w:val="009F280D"/>
    <w:rsid w:val="00A14CA4"/>
    <w:rsid w:val="00A2622A"/>
    <w:rsid w:val="00A42CCA"/>
    <w:rsid w:val="00A578DC"/>
    <w:rsid w:val="00AB7AE6"/>
    <w:rsid w:val="00AE150C"/>
    <w:rsid w:val="00B01839"/>
    <w:rsid w:val="00B0491D"/>
    <w:rsid w:val="00B25582"/>
    <w:rsid w:val="00B7215F"/>
    <w:rsid w:val="00B724C9"/>
    <w:rsid w:val="00B741C6"/>
    <w:rsid w:val="00B752D2"/>
    <w:rsid w:val="00B8446A"/>
    <w:rsid w:val="00B94675"/>
    <w:rsid w:val="00BD42F8"/>
    <w:rsid w:val="00C161AB"/>
    <w:rsid w:val="00C477C0"/>
    <w:rsid w:val="00C925F8"/>
    <w:rsid w:val="00CA4965"/>
    <w:rsid w:val="00CB657F"/>
    <w:rsid w:val="00D1161F"/>
    <w:rsid w:val="00D35B09"/>
    <w:rsid w:val="00D528CD"/>
    <w:rsid w:val="00D57E14"/>
    <w:rsid w:val="00D84CCA"/>
    <w:rsid w:val="00DB41FB"/>
    <w:rsid w:val="00DE26A5"/>
    <w:rsid w:val="00E547E2"/>
    <w:rsid w:val="00EF1062"/>
    <w:rsid w:val="00EF5541"/>
    <w:rsid w:val="00F003D1"/>
    <w:rsid w:val="00F4310A"/>
    <w:rsid w:val="00F44C47"/>
    <w:rsid w:val="00F57A35"/>
    <w:rsid w:val="00F64472"/>
    <w:rsid w:val="00F76A5B"/>
    <w:rsid w:val="00F82684"/>
    <w:rsid w:val="00F84BA2"/>
    <w:rsid w:val="00FC1BD6"/>
    <w:rsid w:val="00FD0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7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61AB"/>
    <w:pPr>
      <w:ind w:left="720"/>
      <w:contextualSpacing/>
    </w:pPr>
  </w:style>
  <w:style w:type="paragraph" w:styleId="Header">
    <w:name w:val="header"/>
    <w:basedOn w:val="Normal"/>
    <w:link w:val="HeaderChar"/>
    <w:uiPriority w:val="99"/>
    <w:unhideWhenUsed/>
    <w:rsid w:val="00D528CD"/>
    <w:pPr>
      <w:tabs>
        <w:tab w:val="center" w:pos="4680"/>
        <w:tab w:val="right" w:pos="9360"/>
      </w:tabs>
    </w:pPr>
  </w:style>
  <w:style w:type="character" w:customStyle="1" w:styleId="HeaderChar">
    <w:name w:val="Header Char"/>
    <w:basedOn w:val="DefaultParagraphFont"/>
    <w:link w:val="Header"/>
    <w:uiPriority w:val="99"/>
    <w:rsid w:val="00D528CD"/>
  </w:style>
  <w:style w:type="paragraph" w:styleId="Footer">
    <w:name w:val="footer"/>
    <w:basedOn w:val="Normal"/>
    <w:link w:val="FooterChar"/>
    <w:uiPriority w:val="99"/>
    <w:unhideWhenUsed/>
    <w:rsid w:val="00D528CD"/>
    <w:pPr>
      <w:tabs>
        <w:tab w:val="center" w:pos="4680"/>
        <w:tab w:val="right" w:pos="9360"/>
      </w:tabs>
    </w:pPr>
  </w:style>
  <w:style w:type="character" w:customStyle="1" w:styleId="FooterChar">
    <w:name w:val="Footer Char"/>
    <w:basedOn w:val="DefaultParagraphFont"/>
    <w:link w:val="Footer"/>
    <w:uiPriority w:val="99"/>
    <w:rsid w:val="00D528CD"/>
  </w:style>
  <w:style w:type="paragraph" w:styleId="BalloonText">
    <w:name w:val="Balloon Text"/>
    <w:basedOn w:val="Normal"/>
    <w:link w:val="BalloonTextChar"/>
    <w:uiPriority w:val="99"/>
    <w:semiHidden/>
    <w:unhideWhenUsed/>
    <w:rsid w:val="005424A6"/>
    <w:rPr>
      <w:rFonts w:ascii="Tahoma" w:hAnsi="Tahoma" w:cs="Tahoma"/>
      <w:sz w:val="16"/>
      <w:szCs w:val="16"/>
    </w:rPr>
  </w:style>
  <w:style w:type="character" w:customStyle="1" w:styleId="BalloonTextChar">
    <w:name w:val="Balloon Text Char"/>
    <w:basedOn w:val="DefaultParagraphFont"/>
    <w:link w:val="BalloonText"/>
    <w:uiPriority w:val="99"/>
    <w:semiHidden/>
    <w:rsid w:val="005424A6"/>
    <w:rPr>
      <w:rFonts w:ascii="Tahoma" w:hAnsi="Tahoma" w:cs="Tahoma"/>
      <w:sz w:val="16"/>
      <w:szCs w:val="16"/>
    </w:rPr>
  </w:style>
  <w:style w:type="character" w:styleId="CommentReference">
    <w:name w:val="annotation reference"/>
    <w:basedOn w:val="DefaultParagraphFont"/>
    <w:uiPriority w:val="99"/>
    <w:semiHidden/>
    <w:unhideWhenUsed/>
    <w:rsid w:val="00700F5D"/>
    <w:rPr>
      <w:sz w:val="16"/>
      <w:szCs w:val="16"/>
    </w:rPr>
  </w:style>
  <w:style w:type="paragraph" w:styleId="CommentText">
    <w:name w:val="annotation text"/>
    <w:basedOn w:val="Normal"/>
    <w:link w:val="CommentTextChar"/>
    <w:uiPriority w:val="99"/>
    <w:semiHidden/>
    <w:unhideWhenUsed/>
    <w:rsid w:val="00700F5D"/>
    <w:rPr>
      <w:sz w:val="20"/>
      <w:szCs w:val="20"/>
    </w:rPr>
  </w:style>
  <w:style w:type="character" w:customStyle="1" w:styleId="CommentTextChar">
    <w:name w:val="Comment Text Char"/>
    <w:basedOn w:val="DefaultParagraphFont"/>
    <w:link w:val="CommentText"/>
    <w:uiPriority w:val="99"/>
    <w:semiHidden/>
    <w:rsid w:val="00700F5D"/>
    <w:rPr>
      <w:sz w:val="20"/>
      <w:szCs w:val="20"/>
    </w:rPr>
  </w:style>
  <w:style w:type="paragraph" w:styleId="CommentSubject">
    <w:name w:val="annotation subject"/>
    <w:basedOn w:val="CommentText"/>
    <w:next w:val="CommentText"/>
    <w:link w:val="CommentSubjectChar"/>
    <w:uiPriority w:val="99"/>
    <w:semiHidden/>
    <w:unhideWhenUsed/>
    <w:rsid w:val="00700F5D"/>
    <w:rPr>
      <w:b/>
      <w:bCs/>
    </w:rPr>
  </w:style>
  <w:style w:type="character" w:customStyle="1" w:styleId="CommentSubjectChar">
    <w:name w:val="Comment Subject Char"/>
    <w:basedOn w:val="CommentTextChar"/>
    <w:link w:val="CommentSubject"/>
    <w:uiPriority w:val="99"/>
    <w:semiHidden/>
    <w:rsid w:val="00700F5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7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61AB"/>
    <w:pPr>
      <w:ind w:left="720"/>
      <w:contextualSpacing/>
    </w:pPr>
  </w:style>
  <w:style w:type="paragraph" w:styleId="Header">
    <w:name w:val="header"/>
    <w:basedOn w:val="Normal"/>
    <w:link w:val="HeaderChar"/>
    <w:uiPriority w:val="99"/>
    <w:unhideWhenUsed/>
    <w:rsid w:val="00D528CD"/>
    <w:pPr>
      <w:tabs>
        <w:tab w:val="center" w:pos="4680"/>
        <w:tab w:val="right" w:pos="9360"/>
      </w:tabs>
    </w:pPr>
  </w:style>
  <w:style w:type="character" w:customStyle="1" w:styleId="HeaderChar">
    <w:name w:val="Header Char"/>
    <w:basedOn w:val="DefaultParagraphFont"/>
    <w:link w:val="Header"/>
    <w:uiPriority w:val="99"/>
    <w:rsid w:val="00D528CD"/>
  </w:style>
  <w:style w:type="paragraph" w:styleId="Footer">
    <w:name w:val="footer"/>
    <w:basedOn w:val="Normal"/>
    <w:link w:val="FooterChar"/>
    <w:uiPriority w:val="99"/>
    <w:unhideWhenUsed/>
    <w:rsid w:val="00D528CD"/>
    <w:pPr>
      <w:tabs>
        <w:tab w:val="center" w:pos="4680"/>
        <w:tab w:val="right" w:pos="9360"/>
      </w:tabs>
    </w:pPr>
  </w:style>
  <w:style w:type="character" w:customStyle="1" w:styleId="FooterChar">
    <w:name w:val="Footer Char"/>
    <w:basedOn w:val="DefaultParagraphFont"/>
    <w:link w:val="Footer"/>
    <w:uiPriority w:val="99"/>
    <w:rsid w:val="00D528CD"/>
  </w:style>
  <w:style w:type="paragraph" w:styleId="BalloonText">
    <w:name w:val="Balloon Text"/>
    <w:basedOn w:val="Normal"/>
    <w:link w:val="BalloonTextChar"/>
    <w:uiPriority w:val="99"/>
    <w:semiHidden/>
    <w:unhideWhenUsed/>
    <w:rsid w:val="005424A6"/>
    <w:rPr>
      <w:rFonts w:ascii="Tahoma" w:hAnsi="Tahoma" w:cs="Tahoma"/>
      <w:sz w:val="16"/>
      <w:szCs w:val="16"/>
    </w:rPr>
  </w:style>
  <w:style w:type="character" w:customStyle="1" w:styleId="BalloonTextChar">
    <w:name w:val="Balloon Text Char"/>
    <w:basedOn w:val="DefaultParagraphFont"/>
    <w:link w:val="BalloonText"/>
    <w:uiPriority w:val="99"/>
    <w:semiHidden/>
    <w:rsid w:val="005424A6"/>
    <w:rPr>
      <w:rFonts w:ascii="Tahoma" w:hAnsi="Tahoma" w:cs="Tahoma"/>
      <w:sz w:val="16"/>
      <w:szCs w:val="16"/>
    </w:rPr>
  </w:style>
  <w:style w:type="character" w:styleId="CommentReference">
    <w:name w:val="annotation reference"/>
    <w:basedOn w:val="DefaultParagraphFont"/>
    <w:uiPriority w:val="99"/>
    <w:semiHidden/>
    <w:unhideWhenUsed/>
    <w:rsid w:val="00700F5D"/>
    <w:rPr>
      <w:sz w:val="16"/>
      <w:szCs w:val="16"/>
    </w:rPr>
  </w:style>
  <w:style w:type="paragraph" w:styleId="CommentText">
    <w:name w:val="annotation text"/>
    <w:basedOn w:val="Normal"/>
    <w:link w:val="CommentTextChar"/>
    <w:uiPriority w:val="99"/>
    <w:semiHidden/>
    <w:unhideWhenUsed/>
    <w:rsid w:val="00700F5D"/>
    <w:rPr>
      <w:sz w:val="20"/>
      <w:szCs w:val="20"/>
    </w:rPr>
  </w:style>
  <w:style w:type="character" w:customStyle="1" w:styleId="CommentTextChar">
    <w:name w:val="Comment Text Char"/>
    <w:basedOn w:val="DefaultParagraphFont"/>
    <w:link w:val="CommentText"/>
    <w:uiPriority w:val="99"/>
    <w:semiHidden/>
    <w:rsid w:val="00700F5D"/>
    <w:rPr>
      <w:sz w:val="20"/>
      <w:szCs w:val="20"/>
    </w:rPr>
  </w:style>
  <w:style w:type="paragraph" w:styleId="CommentSubject">
    <w:name w:val="annotation subject"/>
    <w:basedOn w:val="CommentText"/>
    <w:next w:val="CommentText"/>
    <w:link w:val="CommentSubjectChar"/>
    <w:uiPriority w:val="99"/>
    <w:semiHidden/>
    <w:unhideWhenUsed/>
    <w:rsid w:val="00700F5D"/>
    <w:rPr>
      <w:b/>
      <w:bCs/>
    </w:rPr>
  </w:style>
  <w:style w:type="character" w:customStyle="1" w:styleId="CommentSubjectChar">
    <w:name w:val="Comment Subject Char"/>
    <w:basedOn w:val="CommentTextChar"/>
    <w:link w:val="CommentSubject"/>
    <w:uiPriority w:val="99"/>
    <w:semiHidden/>
    <w:rsid w:val="00700F5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285083">
      <w:bodyDiv w:val="1"/>
      <w:marLeft w:val="0"/>
      <w:marRight w:val="0"/>
      <w:marTop w:val="0"/>
      <w:marBottom w:val="0"/>
      <w:divBdr>
        <w:top w:val="none" w:sz="0" w:space="0" w:color="auto"/>
        <w:left w:val="none" w:sz="0" w:space="0" w:color="auto"/>
        <w:bottom w:val="none" w:sz="0" w:space="0" w:color="auto"/>
        <w:right w:val="none" w:sz="0" w:space="0" w:color="auto"/>
      </w:divBdr>
    </w:div>
    <w:div w:id="1836216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2176</Words>
  <Characters>11499</Characters>
  <Application>Microsoft Office Word</Application>
  <DocSecurity>0</DocSecurity>
  <Lines>180</Lines>
  <Paragraphs>34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13755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2014-11-14T18:48:00Z</cp:lastPrinted>
  <dcterms:created xsi:type="dcterms:W3CDTF">2014-11-14T18:59:00Z</dcterms:created>
  <dcterms:modified xsi:type="dcterms:W3CDTF">2014-11-14T18:59:00Z</dcterms:modified>
  <cp:category> </cp:category>
  <cp:contentStatus> </cp:contentStatus>
</cp:coreProperties>
</file>