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3" w:rsidRDefault="00204CE3">
      <w:pPr>
        <w:rPr>
          <w:sz w:val="22"/>
          <w:szCs w:val="22"/>
        </w:rPr>
      </w:pPr>
      <w:bookmarkStart w:id="0" w:name="_GoBack"/>
      <w:bookmarkEnd w:id="0"/>
    </w:p>
    <w:p w:rsidR="00632A18" w:rsidRDefault="00632A18">
      <w:pPr>
        <w:rPr>
          <w:sz w:val="22"/>
          <w:szCs w:val="22"/>
        </w:rPr>
      </w:pPr>
    </w:p>
    <w:p w:rsidR="00632A18" w:rsidRPr="00A35ADB" w:rsidRDefault="00632A18">
      <w:pPr>
        <w:rPr>
          <w:i/>
          <w:sz w:val="22"/>
          <w:szCs w:val="22"/>
        </w:rPr>
      </w:pPr>
      <w:r w:rsidRPr="00A35ADB">
        <w:rPr>
          <w:i/>
          <w:sz w:val="22"/>
          <w:szCs w:val="22"/>
        </w:rPr>
        <w:t>Via Electronic Mail</w:t>
      </w:r>
    </w:p>
    <w:p w:rsidR="00632A18" w:rsidRDefault="00632A18">
      <w:pPr>
        <w:rPr>
          <w:sz w:val="22"/>
          <w:szCs w:val="22"/>
        </w:rPr>
      </w:pPr>
    </w:p>
    <w:p w:rsidR="00632A18" w:rsidRDefault="00632A18">
      <w:pPr>
        <w:rPr>
          <w:sz w:val="22"/>
          <w:szCs w:val="22"/>
        </w:rPr>
      </w:pPr>
      <w:r>
        <w:rPr>
          <w:sz w:val="22"/>
          <w:szCs w:val="22"/>
        </w:rPr>
        <w:t>Robert W. Quinn Jr.</w:t>
      </w:r>
    </w:p>
    <w:p w:rsidR="00632A18" w:rsidRDefault="00632A18">
      <w:pPr>
        <w:rPr>
          <w:sz w:val="22"/>
          <w:szCs w:val="22"/>
        </w:rPr>
      </w:pPr>
      <w:r>
        <w:rPr>
          <w:sz w:val="22"/>
          <w:szCs w:val="22"/>
        </w:rPr>
        <w:t>Senior Vice President – Federal Regulatory &amp; Chief Privacy Officer</w:t>
      </w:r>
    </w:p>
    <w:p w:rsidR="00632A18" w:rsidRDefault="00632A18">
      <w:pPr>
        <w:rPr>
          <w:sz w:val="22"/>
          <w:szCs w:val="22"/>
        </w:rPr>
      </w:pPr>
      <w:r>
        <w:rPr>
          <w:sz w:val="22"/>
          <w:szCs w:val="22"/>
        </w:rPr>
        <w:t>AT&amp;T Services, Inc.</w:t>
      </w:r>
    </w:p>
    <w:p w:rsidR="00632A18" w:rsidRDefault="00632A18">
      <w:pPr>
        <w:rPr>
          <w:sz w:val="22"/>
          <w:szCs w:val="22"/>
        </w:rPr>
      </w:pPr>
      <w:r>
        <w:rPr>
          <w:sz w:val="22"/>
          <w:szCs w:val="22"/>
        </w:rPr>
        <w:t>1120 20</w:t>
      </w:r>
      <w:r w:rsidRPr="00632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 NW</w:t>
      </w:r>
    </w:p>
    <w:p w:rsidR="00632A18" w:rsidRDefault="00632A18">
      <w:pPr>
        <w:rPr>
          <w:sz w:val="22"/>
          <w:szCs w:val="22"/>
        </w:rPr>
      </w:pPr>
      <w:r>
        <w:rPr>
          <w:sz w:val="22"/>
          <w:szCs w:val="22"/>
        </w:rPr>
        <w:t>Suite 1000</w:t>
      </w:r>
    </w:p>
    <w:p w:rsidR="00632A18" w:rsidRDefault="00632A18">
      <w:pPr>
        <w:rPr>
          <w:sz w:val="22"/>
          <w:szCs w:val="22"/>
        </w:rPr>
      </w:pPr>
      <w:r>
        <w:rPr>
          <w:sz w:val="22"/>
          <w:szCs w:val="22"/>
        </w:rPr>
        <w:t>Washington, DC 20036</w:t>
      </w:r>
    </w:p>
    <w:p w:rsidR="00632A18" w:rsidRDefault="00632A18">
      <w:pPr>
        <w:rPr>
          <w:sz w:val="22"/>
          <w:szCs w:val="22"/>
        </w:rPr>
      </w:pPr>
    </w:p>
    <w:p w:rsidR="00632A18" w:rsidRDefault="00632A18" w:rsidP="00632A18">
      <w:pPr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Re: </w:t>
      </w:r>
      <w:r w:rsidRPr="00632A18">
        <w:rPr>
          <w:sz w:val="22"/>
          <w:szCs w:val="22"/>
        </w:rPr>
        <w:t>Application of AT&amp;T, Inc. and DIRECTV for Consent to Assign Licenses or</w:t>
      </w:r>
      <w:r>
        <w:rPr>
          <w:sz w:val="22"/>
          <w:szCs w:val="22"/>
        </w:rPr>
        <w:t xml:space="preserve"> </w:t>
      </w:r>
      <w:r w:rsidRPr="00632A18">
        <w:rPr>
          <w:sz w:val="22"/>
          <w:szCs w:val="22"/>
        </w:rPr>
        <w:t xml:space="preserve">Transfer </w:t>
      </w:r>
      <w:r w:rsidRPr="00632A18">
        <w:rPr>
          <w:sz w:val="22"/>
          <w:szCs w:val="22"/>
          <w:u w:val="single"/>
        </w:rPr>
        <w:t>Control of Licensees, MB Docket No. 14-90</w:t>
      </w:r>
    </w:p>
    <w:p w:rsidR="00632A18" w:rsidRDefault="00632A18" w:rsidP="00632A18">
      <w:pPr>
        <w:rPr>
          <w:sz w:val="22"/>
          <w:szCs w:val="22"/>
        </w:rPr>
      </w:pPr>
    </w:p>
    <w:p w:rsidR="00250B94" w:rsidRDefault="00250B94" w:rsidP="00632A18">
      <w:pPr>
        <w:rPr>
          <w:sz w:val="22"/>
          <w:szCs w:val="22"/>
        </w:rPr>
      </w:pPr>
      <w:r>
        <w:rPr>
          <w:sz w:val="22"/>
          <w:szCs w:val="22"/>
        </w:rPr>
        <w:t>Dear Mr. Quinn:</w:t>
      </w:r>
    </w:p>
    <w:p w:rsidR="002367FF" w:rsidRDefault="002367FF" w:rsidP="007F627B">
      <w:pPr>
        <w:ind w:firstLine="720"/>
        <w:rPr>
          <w:sz w:val="22"/>
          <w:szCs w:val="22"/>
        </w:rPr>
      </w:pPr>
    </w:p>
    <w:p w:rsidR="009D56EC" w:rsidRPr="002367FF" w:rsidRDefault="002367FF" w:rsidP="002367FF">
      <w:pPr>
        <w:ind w:firstLine="720"/>
        <w:rPr>
          <w:sz w:val="24"/>
          <w:szCs w:val="24"/>
        </w:rPr>
      </w:pPr>
      <w:r w:rsidRPr="002367FF">
        <w:rPr>
          <w:sz w:val="24"/>
          <w:szCs w:val="24"/>
        </w:rPr>
        <w:t xml:space="preserve">Pursuant to the September 9, 2014 </w:t>
      </w:r>
      <w:r w:rsidRPr="002367FF">
        <w:rPr>
          <w:color w:val="000000"/>
          <w:sz w:val="24"/>
          <w:szCs w:val="24"/>
        </w:rPr>
        <w:t>request for information and data in the above-captioned docket</w:t>
      </w:r>
      <w:r w:rsidRPr="002367FF">
        <w:rPr>
          <w:sz w:val="24"/>
          <w:szCs w:val="24"/>
        </w:rPr>
        <w:t xml:space="preserve"> and section 308(b) of the Act,</w:t>
      </w:r>
      <w:r w:rsidRPr="002367FF">
        <w:rPr>
          <w:sz w:val="24"/>
          <w:szCs w:val="24"/>
          <w:vertAlign w:val="superscript"/>
        </w:rPr>
        <w:footnoteReference w:id="1"/>
      </w:r>
      <w:r w:rsidRPr="002367FF">
        <w:rPr>
          <w:sz w:val="24"/>
          <w:szCs w:val="24"/>
        </w:rPr>
        <w:t xml:space="preserve"> we request that the Company provide, using the Definitions and Instructions contained in that request</w:t>
      </w:r>
      <w:r>
        <w:rPr>
          <w:sz w:val="24"/>
          <w:szCs w:val="24"/>
        </w:rPr>
        <w:t xml:space="preserve">, responses to the attached supplemental Information Requests no later than </w:t>
      </w:r>
      <w:r w:rsidR="00FB20BD">
        <w:rPr>
          <w:sz w:val="22"/>
          <w:szCs w:val="22"/>
        </w:rPr>
        <w:t>December</w:t>
      </w:r>
      <w:r w:rsidR="009D56EC">
        <w:rPr>
          <w:sz w:val="22"/>
          <w:szCs w:val="22"/>
        </w:rPr>
        <w:t xml:space="preserve"> </w:t>
      </w:r>
      <w:r w:rsidR="00456CF9">
        <w:rPr>
          <w:sz w:val="22"/>
          <w:szCs w:val="22"/>
        </w:rPr>
        <w:t>22</w:t>
      </w:r>
      <w:r w:rsidR="009D56EC" w:rsidRPr="009D56EC">
        <w:rPr>
          <w:sz w:val="22"/>
          <w:szCs w:val="22"/>
        </w:rPr>
        <w:t xml:space="preserve">, 2014. </w:t>
      </w:r>
    </w:p>
    <w:p w:rsidR="009D56EC" w:rsidRDefault="009D56EC" w:rsidP="009D56EC">
      <w:pPr>
        <w:rPr>
          <w:sz w:val="22"/>
          <w:szCs w:val="22"/>
        </w:rPr>
      </w:pPr>
    </w:p>
    <w:p w:rsidR="00456CF9" w:rsidRDefault="009D56EC" w:rsidP="005E6808">
      <w:pPr>
        <w:ind w:firstLine="720"/>
        <w:rPr>
          <w:sz w:val="22"/>
          <w:szCs w:val="22"/>
        </w:rPr>
      </w:pPr>
      <w:r w:rsidRPr="009D56EC">
        <w:rPr>
          <w:sz w:val="22"/>
          <w:szCs w:val="22"/>
        </w:rPr>
        <w:t>Your responses should be filed with Marlene H. Dortch, Secretary, FCC, under reference</w:t>
      </w:r>
      <w:r>
        <w:rPr>
          <w:sz w:val="22"/>
          <w:szCs w:val="22"/>
        </w:rPr>
        <w:t xml:space="preserve"> </w:t>
      </w:r>
      <w:r w:rsidRPr="009D56EC">
        <w:rPr>
          <w:sz w:val="22"/>
          <w:szCs w:val="22"/>
        </w:rPr>
        <w:t xml:space="preserve">number MB Docket No. 14-90. </w:t>
      </w:r>
      <w:r>
        <w:rPr>
          <w:sz w:val="22"/>
          <w:szCs w:val="22"/>
        </w:rPr>
        <w:t xml:space="preserve"> </w:t>
      </w:r>
      <w:r w:rsidRPr="009D56EC">
        <w:rPr>
          <w:sz w:val="22"/>
          <w:szCs w:val="22"/>
        </w:rPr>
        <w:t>For any responses that contain confidential or proprietary</w:t>
      </w:r>
      <w:r>
        <w:rPr>
          <w:sz w:val="22"/>
          <w:szCs w:val="22"/>
        </w:rPr>
        <w:t xml:space="preserve"> </w:t>
      </w:r>
      <w:r w:rsidRPr="009D56EC">
        <w:rPr>
          <w:sz w:val="22"/>
          <w:szCs w:val="22"/>
        </w:rPr>
        <w:t>information, please follow the filing instructions set forth in the Joint Protective Order.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 w:rsidRPr="009D56EC">
        <w:rPr>
          <w:sz w:val="22"/>
          <w:szCs w:val="22"/>
        </w:rPr>
        <w:t xml:space="preserve"> For all</w:t>
      </w:r>
      <w:r>
        <w:rPr>
          <w:sz w:val="22"/>
          <w:szCs w:val="22"/>
        </w:rPr>
        <w:t xml:space="preserve"> </w:t>
      </w:r>
      <w:r w:rsidRPr="009D56EC">
        <w:rPr>
          <w:sz w:val="22"/>
          <w:szCs w:val="22"/>
        </w:rPr>
        <w:t xml:space="preserve">hand deliveries pertaining to </w:t>
      </w:r>
      <w:r w:rsidRPr="009D56EC">
        <w:rPr>
          <w:sz w:val="22"/>
          <w:szCs w:val="22"/>
          <w:u w:val="single"/>
        </w:rPr>
        <w:t>this</w:t>
      </w:r>
      <w:r>
        <w:rPr>
          <w:sz w:val="22"/>
          <w:szCs w:val="22"/>
        </w:rPr>
        <w:t xml:space="preserve"> </w:t>
      </w:r>
      <w:r w:rsidRPr="009D56EC">
        <w:rPr>
          <w:sz w:val="22"/>
          <w:szCs w:val="22"/>
          <w:u w:val="single"/>
        </w:rPr>
        <w:t>request</w:t>
      </w:r>
      <w:r>
        <w:rPr>
          <w:sz w:val="22"/>
          <w:szCs w:val="22"/>
        </w:rPr>
        <w:t xml:space="preserve"> and </w:t>
      </w:r>
      <w:r w:rsidRPr="009D56EC">
        <w:rPr>
          <w:sz w:val="22"/>
          <w:szCs w:val="22"/>
        </w:rPr>
        <w:t xml:space="preserve">the Joint Protective Order, please call Vanessa Lemmé (202-418-2611) to schedule receipt of hand delivery or, in her absence, </w:t>
      </w:r>
      <w:r>
        <w:rPr>
          <w:sz w:val="22"/>
          <w:szCs w:val="22"/>
        </w:rPr>
        <w:t>William Beckwith</w:t>
      </w:r>
      <w:r w:rsidRPr="009D56EC">
        <w:rPr>
          <w:sz w:val="22"/>
          <w:szCs w:val="22"/>
        </w:rPr>
        <w:t xml:space="preserve"> (202-418-</w:t>
      </w:r>
      <w:r>
        <w:rPr>
          <w:sz w:val="22"/>
          <w:szCs w:val="22"/>
        </w:rPr>
        <w:t>0134</w:t>
      </w:r>
      <w:r w:rsidRPr="009D56EC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Pr="009D56EC">
        <w:rPr>
          <w:sz w:val="22"/>
          <w:szCs w:val="22"/>
        </w:rPr>
        <w:t>For any electronic filings</w:t>
      </w:r>
      <w:r w:rsidR="00A65A63">
        <w:rPr>
          <w:sz w:val="22"/>
          <w:szCs w:val="22"/>
        </w:rPr>
        <w:t xml:space="preserve"> </w:t>
      </w:r>
      <w:r w:rsidRPr="009D56EC">
        <w:rPr>
          <w:sz w:val="22"/>
          <w:szCs w:val="22"/>
        </w:rPr>
        <w:t>made using the Commission’s Electronic Comment Filing System, (“ECFS”)</w:t>
      </w:r>
      <w:r w:rsidR="00456CF9">
        <w:rPr>
          <w:sz w:val="22"/>
          <w:szCs w:val="22"/>
        </w:rPr>
        <w:t xml:space="preserve"> in response to </w:t>
      </w:r>
      <w:r w:rsidR="00456CF9" w:rsidRPr="00456CF9">
        <w:rPr>
          <w:sz w:val="22"/>
          <w:szCs w:val="22"/>
          <w:u w:val="single"/>
        </w:rPr>
        <w:t>this</w:t>
      </w:r>
      <w:r w:rsidR="00456CF9">
        <w:rPr>
          <w:sz w:val="22"/>
          <w:szCs w:val="22"/>
        </w:rPr>
        <w:t xml:space="preserve"> </w:t>
      </w:r>
      <w:r w:rsidR="00456CF9" w:rsidRPr="00456CF9">
        <w:rPr>
          <w:sz w:val="22"/>
          <w:szCs w:val="22"/>
          <w:u w:val="single"/>
        </w:rPr>
        <w:t>request</w:t>
      </w:r>
      <w:r w:rsidRPr="009D56EC">
        <w:rPr>
          <w:sz w:val="22"/>
          <w:szCs w:val="22"/>
        </w:rPr>
        <w:t>, serve the documents via e-mail to Vanessa Lemmé</w:t>
      </w:r>
      <w:r w:rsidR="004564FE">
        <w:rPr>
          <w:sz w:val="22"/>
          <w:szCs w:val="22"/>
        </w:rPr>
        <w:t xml:space="preserve"> at</w:t>
      </w:r>
      <w:r w:rsidRPr="009D56EC">
        <w:rPr>
          <w:sz w:val="22"/>
          <w:szCs w:val="22"/>
        </w:rPr>
        <w:t xml:space="preserve"> </w:t>
      </w:r>
      <w:r w:rsidR="004564FE" w:rsidRPr="004564FE">
        <w:rPr>
          <w:sz w:val="22"/>
          <w:szCs w:val="22"/>
        </w:rPr>
        <w:t>Vanessa.Lemme@fcc.gov</w:t>
      </w:r>
      <w:r w:rsidR="004564FE">
        <w:rPr>
          <w:sz w:val="22"/>
          <w:szCs w:val="22"/>
        </w:rPr>
        <w:t xml:space="preserve"> and William Beckwith at William.Beckwith@fcc.gov</w:t>
      </w:r>
      <w:r w:rsidRPr="009D56EC">
        <w:rPr>
          <w:sz w:val="22"/>
          <w:szCs w:val="22"/>
        </w:rPr>
        <w:t>.</w:t>
      </w:r>
    </w:p>
    <w:p w:rsidR="00A65A63" w:rsidRDefault="002367FF" w:rsidP="002367FF">
      <w:pPr>
        <w:ind w:left="720"/>
        <w:rPr>
          <w:sz w:val="22"/>
          <w:szCs w:val="22"/>
        </w:rPr>
      </w:pPr>
      <w:r>
        <w:rPr>
          <w:sz w:val="22"/>
          <w:szCs w:val="22"/>
        </w:rPr>
        <w:br/>
        <w:t xml:space="preserve">I can be reached at </w:t>
      </w:r>
      <w:r w:rsidR="00A65A63" w:rsidRPr="00A65A63">
        <w:rPr>
          <w:sz w:val="22"/>
          <w:szCs w:val="22"/>
        </w:rPr>
        <w:t>(202) 418-2663</w:t>
      </w:r>
      <w:r>
        <w:rPr>
          <w:sz w:val="22"/>
          <w:szCs w:val="22"/>
        </w:rPr>
        <w:t xml:space="preserve"> if you have questions</w:t>
      </w:r>
      <w:r w:rsidR="00A65A63" w:rsidRPr="00A65A63">
        <w:rPr>
          <w:sz w:val="22"/>
          <w:szCs w:val="22"/>
        </w:rPr>
        <w:t>.</w:t>
      </w:r>
    </w:p>
    <w:p w:rsidR="00A65A63" w:rsidRDefault="00A65A63" w:rsidP="00A65A63">
      <w:pPr>
        <w:rPr>
          <w:sz w:val="22"/>
          <w:szCs w:val="22"/>
        </w:rPr>
      </w:pPr>
    </w:p>
    <w:p w:rsidR="00A65A63" w:rsidRDefault="00A65A63" w:rsidP="00A65A63">
      <w:pPr>
        <w:ind w:left="3600"/>
        <w:rPr>
          <w:sz w:val="22"/>
          <w:szCs w:val="22"/>
        </w:rPr>
      </w:pPr>
      <w:r w:rsidRPr="00A65A63">
        <w:rPr>
          <w:sz w:val="22"/>
          <w:szCs w:val="22"/>
        </w:rPr>
        <w:t>Sincerely,</w:t>
      </w:r>
    </w:p>
    <w:p w:rsidR="00A65A63" w:rsidRDefault="00A65A63" w:rsidP="00A65A63">
      <w:pPr>
        <w:ind w:left="3600"/>
        <w:rPr>
          <w:sz w:val="22"/>
          <w:szCs w:val="22"/>
        </w:rPr>
      </w:pPr>
    </w:p>
    <w:p w:rsidR="00A65A63" w:rsidRDefault="00A65A63" w:rsidP="00A65A63">
      <w:pPr>
        <w:ind w:left="3600"/>
        <w:rPr>
          <w:sz w:val="22"/>
          <w:szCs w:val="22"/>
        </w:rPr>
      </w:pPr>
    </w:p>
    <w:p w:rsidR="00A65A63" w:rsidRDefault="00A65A63" w:rsidP="00A65A63">
      <w:pPr>
        <w:ind w:left="3600"/>
        <w:rPr>
          <w:sz w:val="22"/>
          <w:szCs w:val="22"/>
        </w:rPr>
      </w:pPr>
    </w:p>
    <w:p w:rsidR="00A65A63" w:rsidRPr="00A65A63" w:rsidRDefault="00A65A63" w:rsidP="00A65A63">
      <w:pPr>
        <w:ind w:left="3600"/>
        <w:rPr>
          <w:sz w:val="22"/>
          <w:szCs w:val="22"/>
        </w:rPr>
      </w:pPr>
    </w:p>
    <w:p w:rsidR="00A65A63" w:rsidRPr="00A65A63" w:rsidRDefault="00D9164C" w:rsidP="00A65A63">
      <w:pPr>
        <w:ind w:left="3600"/>
        <w:rPr>
          <w:sz w:val="22"/>
          <w:szCs w:val="22"/>
        </w:rPr>
      </w:pPr>
      <w:r>
        <w:rPr>
          <w:sz w:val="22"/>
          <w:szCs w:val="22"/>
        </w:rPr>
        <w:t>Jamillia Ferris</w:t>
      </w:r>
    </w:p>
    <w:p w:rsidR="00A65A63" w:rsidRPr="00A65A63" w:rsidRDefault="00D9164C" w:rsidP="00A65A63">
      <w:pPr>
        <w:ind w:left="3600"/>
        <w:rPr>
          <w:sz w:val="22"/>
          <w:szCs w:val="22"/>
        </w:rPr>
      </w:pPr>
      <w:r>
        <w:rPr>
          <w:sz w:val="22"/>
          <w:szCs w:val="22"/>
        </w:rPr>
        <w:t>Office of the General Counsel</w:t>
      </w:r>
    </w:p>
    <w:p w:rsidR="00A65A63" w:rsidRDefault="00A65A63" w:rsidP="00A65A63">
      <w:pPr>
        <w:rPr>
          <w:sz w:val="22"/>
          <w:szCs w:val="22"/>
        </w:rPr>
      </w:pPr>
    </w:p>
    <w:p w:rsidR="00A65A63" w:rsidRPr="00A65A63" w:rsidRDefault="00A65A63" w:rsidP="00A65A63">
      <w:pPr>
        <w:rPr>
          <w:sz w:val="22"/>
          <w:szCs w:val="22"/>
        </w:rPr>
      </w:pPr>
      <w:r w:rsidRPr="00A65A63">
        <w:rPr>
          <w:sz w:val="22"/>
          <w:szCs w:val="22"/>
        </w:rPr>
        <w:t>Enclosure</w:t>
      </w:r>
    </w:p>
    <w:sectPr w:rsidR="00A65A63" w:rsidRPr="00A65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18" w:rsidRDefault="00632A18">
      <w:r>
        <w:separator/>
      </w:r>
    </w:p>
  </w:endnote>
  <w:endnote w:type="continuationSeparator" w:id="0">
    <w:p w:rsidR="00632A18" w:rsidRDefault="006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9A" w:rsidRDefault="00497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9A" w:rsidRDefault="00497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9A" w:rsidRDefault="00497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18" w:rsidRDefault="00632A18">
      <w:r>
        <w:separator/>
      </w:r>
    </w:p>
  </w:footnote>
  <w:footnote w:type="continuationSeparator" w:id="0">
    <w:p w:rsidR="00632A18" w:rsidRDefault="00632A18">
      <w:r>
        <w:continuationSeparator/>
      </w:r>
    </w:p>
  </w:footnote>
  <w:footnote w:id="1">
    <w:p w:rsidR="002367FF" w:rsidRPr="00137E13" w:rsidRDefault="002367FF" w:rsidP="002367FF">
      <w:pPr>
        <w:pStyle w:val="FootnoteText"/>
      </w:pPr>
      <w:r w:rsidRPr="00137E13">
        <w:rPr>
          <w:rStyle w:val="FootnoteReference"/>
        </w:rPr>
        <w:footnoteRef/>
      </w:r>
      <w:r w:rsidRPr="00137E13">
        <w:t xml:space="preserve"> Letter to Robert W. Quinn, Jr., Senior Vice President, AT&amp;T Services, Inc., from William T. Lake, Chief, Media Bureau, Federal Communications Commission (September 9</w:t>
      </w:r>
      <w:r>
        <w:t xml:space="preserve">, 2014) and </w:t>
      </w:r>
      <w:r w:rsidRPr="00137E13">
        <w:t>47 U.S.C. § 308(b).</w:t>
      </w:r>
    </w:p>
  </w:footnote>
  <w:footnote w:id="2">
    <w:p w:rsidR="009D56EC" w:rsidRDefault="009D56EC" w:rsidP="004B368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7F627B" w:rsidRPr="007F627B">
        <w:rPr>
          <w:i/>
        </w:rPr>
        <w:t>See</w:t>
      </w:r>
      <w:r w:rsidR="007F627B">
        <w:t xml:space="preserve"> </w:t>
      </w:r>
      <w:r w:rsidR="007F627B" w:rsidRPr="007F627B">
        <w:rPr>
          <w:i/>
        </w:rPr>
        <w:t xml:space="preserve">Applications of AT&amp;T Inc. and DIRECTV for Consent to Assign or Transfer Control of Licenses </w:t>
      </w:r>
      <w:r w:rsidR="00A57C37" w:rsidRPr="007F627B">
        <w:rPr>
          <w:i/>
        </w:rPr>
        <w:t>and Authorizations</w:t>
      </w:r>
      <w:r w:rsidR="007F627B">
        <w:t>, Joint Protective Order, 29 FCC Rcd 6047 (2014).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9A" w:rsidRDefault="00497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9A" w:rsidRDefault="00497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DB" w:rsidRDefault="00DA3FF6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480235149" r:id="rId2"/>
      </w:pict>
    </w:r>
    <w:r w:rsidR="002B54DB">
      <w:rPr>
        <w:rFonts w:ascii="CG Times (W1)" w:hAnsi="CG Times (W1)"/>
        <w:sz w:val="28"/>
      </w:rPr>
      <w:t>Federal Communications Commission</w:t>
    </w:r>
  </w:p>
  <w:p w:rsidR="002B54DB" w:rsidRDefault="002B54DB">
    <w:pPr>
      <w:jc w:val="center"/>
    </w:pPr>
    <w:r>
      <w:rPr>
        <w:rFonts w:ascii="CG Times (W1)" w:hAnsi="CG Times (W1)"/>
        <w:sz w:val="28"/>
      </w:rPr>
      <w:t>Washington, D.C. 20554</w:t>
    </w:r>
  </w:p>
  <w:p w:rsidR="002B54DB" w:rsidRDefault="002B54DB">
    <w:pPr>
      <w:pStyle w:val="Header"/>
      <w:tabs>
        <w:tab w:val="clear" w:pos="4320"/>
      </w:tabs>
      <w:jc w:val="center"/>
      <w:rPr>
        <w:sz w:val="22"/>
      </w:rPr>
    </w:pPr>
  </w:p>
  <w:p w:rsidR="002B54DB" w:rsidRDefault="006139F8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December 15,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8"/>
    <w:rsid w:val="00014CE0"/>
    <w:rsid w:val="00121453"/>
    <w:rsid w:val="001E4241"/>
    <w:rsid w:val="00204CE3"/>
    <w:rsid w:val="002367FF"/>
    <w:rsid w:val="00237772"/>
    <w:rsid w:val="00250B94"/>
    <w:rsid w:val="002B54DB"/>
    <w:rsid w:val="004564FE"/>
    <w:rsid w:val="00456CF9"/>
    <w:rsid w:val="0049729A"/>
    <w:rsid w:val="004B3681"/>
    <w:rsid w:val="004D3B53"/>
    <w:rsid w:val="005E6808"/>
    <w:rsid w:val="006139F8"/>
    <w:rsid w:val="00632A18"/>
    <w:rsid w:val="00691AA1"/>
    <w:rsid w:val="00700321"/>
    <w:rsid w:val="00732EA2"/>
    <w:rsid w:val="007F627B"/>
    <w:rsid w:val="009D56EC"/>
    <w:rsid w:val="00A35ADB"/>
    <w:rsid w:val="00A57C37"/>
    <w:rsid w:val="00A65A63"/>
    <w:rsid w:val="00BB5AAF"/>
    <w:rsid w:val="00D9164C"/>
    <w:rsid w:val="00DA3FF6"/>
    <w:rsid w:val="00F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50B94"/>
  </w:style>
  <w:style w:type="character" w:customStyle="1" w:styleId="FootnoteTextChar">
    <w:name w:val="Footnote Text Char"/>
    <w:basedOn w:val="DefaultParagraphFont"/>
    <w:link w:val="FootnoteText"/>
    <w:uiPriority w:val="99"/>
    <w:rsid w:val="00250B94"/>
  </w:style>
  <w:style w:type="character" w:styleId="FootnoteReference">
    <w:name w:val="footnote reference"/>
    <w:aliases w:val="Style 12,(NECG) Footnote Reference"/>
    <w:basedOn w:val="DefaultParagraphFont"/>
    <w:semiHidden/>
    <w:unhideWhenUsed/>
    <w:rsid w:val="00250B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5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50B94"/>
  </w:style>
  <w:style w:type="character" w:customStyle="1" w:styleId="FootnoteTextChar">
    <w:name w:val="Footnote Text Char"/>
    <w:basedOn w:val="DefaultParagraphFont"/>
    <w:link w:val="FootnoteText"/>
    <w:uiPriority w:val="99"/>
    <w:rsid w:val="00250B94"/>
  </w:style>
  <w:style w:type="character" w:styleId="FootnoteReference">
    <w:name w:val="footnote reference"/>
    <w:aliases w:val="Style 12,(NECG) Footnote Reference"/>
    <w:basedOn w:val="DefaultParagraphFont"/>
    <w:semiHidden/>
    <w:unhideWhenUsed/>
    <w:rsid w:val="00250B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5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224</Words>
  <Characters>1278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2014-12-15T14:13:00Z</cp:lastPrinted>
  <dcterms:created xsi:type="dcterms:W3CDTF">2014-12-16T16:39:00Z</dcterms:created>
  <dcterms:modified xsi:type="dcterms:W3CDTF">2014-12-16T16:39:00Z</dcterms:modified>
  <cp:category> </cp:category>
  <cp:contentStatus> </cp:contentStatus>
</cp:coreProperties>
</file>