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0" w:rsidRDefault="00525BAA" w:rsidP="003F5397">
      <w:pPr>
        <w:pStyle w:val="Header"/>
        <w:tabs>
          <w:tab w:val="clear" w:pos="4320"/>
          <w:tab w:val="clear" w:pos="8640"/>
          <w:tab w:val="right" w:pos="9346"/>
        </w:tabs>
        <w:jc w:val="both"/>
        <w:rPr>
          <w:rFonts w:ascii="Times New Roman" w:hAnsi="Times New Roman"/>
        </w:rPr>
      </w:pPr>
      <w:bookmarkStart w:id="0" w:name="_GoBack"/>
      <w:bookmarkEnd w:id="0"/>
      <w:r>
        <w:rPr>
          <w:rFonts w:ascii="Times New Roman" w:hAnsi="Times New Roman"/>
        </w:rPr>
        <w:t>FOR IMMEDIATE RELEASE</w:t>
      </w:r>
      <w:r w:rsidR="003F5397">
        <w:rPr>
          <w:rFonts w:ascii="Times New Roman" w:hAnsi="Times New Roman"/>
        </w:rPr>
        <w:tab/>
      </w:r>
      <w:r w:rsidR="003D6030">
        <w:rPr>
          <w:rFonts w:ascii="Times New Roman" w:hAnsi="Times New Roman"/>
        </w:rPr>
        <w:t>NEWS MEDIA CONTACT</w:t>
      </w:r>
    </w:p>
    <w:p w:rsidR="003D6030" w:rsidRDefault="002A1E5D" w:rsidP="003F5397">
      <w:pPr>
        <w:pStyle w:val="Header"/>
        <w:tabs>
          <w:tab w:val="clear" w:pos="4320"/>
          <w:tab w:val="clear" w:pos="8640"/>
          <w:tab w:val="right" w:pos="9346"/>
        </w:tabs>
        <w:jc w:val="both"/>
        <w:rPr>
          <w:rFonts w:ascii="Times New Roman" w:hAnsi="Times New Roman"/>
        </w:rPr>
      </w:pPr>
      <w:r>
        <w:rPr>
          <w:rFonts w:ascii="Times New Roman" w:hAnsi="Times New Roman"/>
        </w:rPr>
        <w:t>April 22</w:t>
      </w:r>
      <w:r w:rsidR="002B137F">
        <w:rPr>
          <w:rFonts w:ascii="Times New Roman" w:hAnsi="Times New Roman"/>
        </w:rPr>
        <w:t>,</w:t>
      </w:r>
      <w:r w:rsidR="00525BAA">
        <w:rPr>
          <w:rFonts w:ascii="Times New Roman" w:hAnsi="Times New Roman"/>
        </w:rPr>
        <w:t xml:space="preserve"> 201</w:t>
      </w:r>
      <w:r w:rsidR="004312DB">
        <w:rPr>
          <w:rFonts w:ascii="Times New Roman" w:hAnsi="Times New Roman"/>
        </w:rPr>
        <w:t>5</w:t>
      </w:r>
      <w:r w:rsidR="003F5397">
        <w:rPr>
          <w:rFonts w:ascii="Times New Roman" w:hAnsi="Times New Roman"/>
        </w:rPr>
        <w:tab/>
      </w:r>
      <w:r w:rsidR="007F38E8">
        <w:rPr>
          <w:rFonts w:ascii="Times New Roman" w:hAnsi="Times New Roman"/>
        </w:rPr>
        <w:t>Will Wiquist</w:t>
      </w:r>
      <w:r w:rsidR="004D3ECE">
        <w:rPr>
          <w:rFonts w:ascii="Times New Roman" w:hAnsi="Times New Roman"/>
        </w:rPr>
        <w:t>, 202-418-</w:t>
      </w:r>
      <w:r w:rsidR="007F38E8">
        <w:rPr>
          <w:rFonts w:ascii="Times New Roman" w:hAnsi="Times New Roman"/>
        </w:rPr>
        <w:t>0509</w:t>
      </w:r>
    </w:p>
    <w:p w:rsidR="003D6030" w:rsidRDefault="003F5397" w:rsidP="003F5397">
      <w:pPr>
        <w:pStyle w:val="Header"/>
        <w:tabs>
          <w:tab w:val="clear" w:pos="4320"/>
          <w:tab w:val="clear" w:pos="8640"/>
          <w:tab w:val="right" w:pos="9346"/>
        </w:tabs>
        <w:jc w:val="both"/>
        <w:rPr>
          <w:rFonts w:ascii="Times New Roman" w:hAnsi="Times New Roman"/>
        </w:rPr>
      </w:pPr>
      <w:r>
        <w:rPr>
          <w:rFonts w:ascii="Times New Roman" w:hAnsi="Times New Roman"/>
        </w:rPr>
        <w:tab/>
      </w:r>
      <w:r w:rsidR="00ED3493">
        <w:rPr>
          <w:rFonts w:ascii="Times New Roman" w:hAnsi="Times New Roman"/>
        </w:rPr>
        <w:t xml:space="preserve">E-mail:  </w:t>
      </w:r>
      <w:hyperlink r:id="rId8" w:history="1">
        <w:r w:rsidR="007F38E8" w:rsidRPr="00BA4426">
          <w:rPr>
            <w:rStyle w:val="Hyperlink"/>
            <w:rFonts w:ascii="Times New Roman" w:hAnsi="Times New Roman"/>
          </w:rPr>
          <w:t>will.wiquist@fcc.gov</w:t>
        </w:r>
      </w:hyperlink>
    </w:p>
    <w:p w:rsidR="001A7528" w:rsidRDefault="001A7528" w:rsidP="003F5397">
      <w:pPr>
        <w:pStyle w:val="Header"/>
        <w:tabs>
          <w:tab w:val="clear" w:pos="4320"/>
          <w:tab w:val="clear" w:pos="8640"/>
          <w:tab w:val="right" w:pos="9346"/>
        </w:tabs>
        <w:jc w:val="both"/>
        <w:rPr>
          <w:rFonts w:ascii="Times New Roman" w:hAnsi="Times New Roman"/>
        </w:rPr>
      </w:pPr>
    </w:p>
    <w:p w:rsidR="00A06D61" w:rsidRDefault="00ED1708" w:rsidP="00D13595">
      <w:pPr>
        <w:pStyle w:val="Header"/>
        <w:tabs>
          <w:tab w:val="clear" w:pos="4320"/>
          <w:tab w:val="clear" w:pos="8640"/>
          <w:tab w:val="right" w:pos="9346"/>
        </w:tabs>
        <w:jc w:val="center"/>
        <w:rPr>
          <w:rFonts w:ascii="Times New Roman" w:hAnsi="Times New Roman"/>
          <w:b/>
          <w:sz w:val="22"/>
          <w:szCs w:val="22"/>
        </w:rPr>
      </w:pPr>
      <w:r>
        <w:rPr>
          <w:rFonts w:ascii="Times New Roman" w:hAnsi="Times New Roman"/>
          <w:b/>
          <w:sz w:val="22"/>
          <w:szCs w:val="22"/>
        </w:rPr>
        <w:t>FCC STAFF</w:t>
      </w:r>
      <w:r w:rsidR="00ED3493">
        <w:rPr>
          <w:rFonts w:ascii="Times New Roman" w:hAnsi="Times New Roman"/>
          <w:b/>
          <w:sz w:val="22"/>
          <w:szCs w:val="22"/>
        </w:rPr>
        <w:t xml:space="preserve"> </w:t>
      </w:r>
      <w:r w:rsidR="000D77AD">
        <w:rPr>
          <w:rFonts w:ascii="Times New Roman" w:hAnsi="Times New Roman"/>
          <w:b/>
          <w:sz w:val="22"/>
          <w:szCs w:val="22"/>
        </w:rPr>
        <w:t xml:space="preserve">ANNOUNCE AGENDA FOR </w:t>
      </w:r>
    </w:p>
    <w:p w:rsidR="00C02022" w:rsidRPr="00D13595" w:rsidRDefault="00023F65" w:rsidP="00D13595">
      <w:pPr>
        <w:pStyle w:val="Header"/>
        <w:tabs>
          <w:tab w:val="clear" w:pos="4320"/>
          <w:tab w:val="clear" w:pos="8640"/>
          <w:tab w:val="right" w:pos="9346"/>
        </w:tabs>
        <w:jc w:val="center"/>
        <w:rPr>
          <w:rFonts w:ascii="Times New Roman" w:hAnsi="Times New Roman"/>
          <w:b/>
          <w:sz w:val="22"/>
          <w:szCs w:val="22"/>
        </w:rPr>
      </w:pPr>
      <w:r>
        <w:rPr>
          <w:rFonts w:ascii="Times New Roman" w:hAnsi="Times New Roman"/>
          <w:b/>
          <w:sz w:val="22"/>
          <w:szCs w:val="22"/>
        </w:rPr>
        <w:t xml:space="preserve">PUBLIC WORKSHOP ON </w:t>
      </w:r>
      <w:r w:rsidR="00EB4EB3">
        <w:rPr>
          <w:rFonts w:ascii="Times New Roman" w:hAnsi="Times New Roman"/>
          <w:b/>
          <w:sz w:val="22"/>
          <w:szCs w:val="22"/>
        </w:rPr>
        <w:t xml:space="preserve">BROADBAND </w:t>
      </w:r>
      <w:r w:rsidR="00823DF2">
        <w:rPr>
          <w:rFonts w:ascii="Times New Roman" w:hAnsi="Times New Roman"/>
          <w:b/>
          <w:sz w:val="22"/>
          <w:szCs w:val="22"/>
        </w:rPr>
        <w:t xml:space="preserve">CONSUMER </w:t>
      </w:r>
      <w:r>
        <w:rPr>
          <w:rFonts w:ascii="Times New Roman" w:hAnsi="Times New Roman"/>
          <w:b/>
          <w:sz w:val="22"/>
          <w:szCs w:val="22"/>
        </w:rPr>
        <w:t>PRIVACY</w:t>
      </w:r>
    </w:p>
    <w:p w:rsidR="00D13595" w:rsidRDefault="00D13595" w:rsidP="003D6030">
      <w:pPr>
        <w:pStyle w:val="Header"/>
        <w:tabs>
          <w:tab w:val="clear" w:pos="4320"/>
          <w:tab w:val="clear" w:pos="8640"/>
          <w:tab w:val="right" w:pos="9346"/>
        </w:tabs>
        <w:rPr>
          <w:rFonts w:ascii="Times New Roman" w:hAnsi="Times New Roman"/>
        </w:rPr>
      </w:pPr>
    </w:p>
    <w:p w:rsidR="002A78EC" w:rsidRDefault="003D6030" w:rsidP="00823DF2">
      <w:pPr>
        <w:rPr>
          <w:rFonts w:ascii="Times New Roman" w:hAnsi="Times New Roman"/>
        </w:rPr>
      </w:pPr>
      <w:r>
        <w:rPr>
          <w:rFonts w:ascii="Times New Roman" w:hAnsi="Times New Roman"/>
        </w:rPr>
        <w:t>Washington</w:t>
      </w:r>
      <w:r w:rsidR="00443D08">
        <w:rPr>
          <w:rFonts w:ascii="Times New Roman" w:hAnsi="Times New Roman"/>
        </w:rPr>
        <w:t>,</w:t>
      </w:r>
      <w:r>
        <w:rPr>
          <w:rFonts w:ascii="Times New Roman" w:hAnsi="Times New Roman"/>
        </w:rPr>
        <w:t xml:space="preserve"> D.C</w:t>
      </w:r>
      <w:r w:rsidRPr="0051182E">
        <w:rPr>
          <w:rFonts w:ascii="Times New Roman" w:hAnsi="Times New Roman"/>
        </w:rPr>
        <w:t xml:space="preserve">. </w:t>
      </w:r>
      <w:r w:rsidR="00525BAA" w:rsidRPr="0051182E">
        <w:rPr>
          <w:rFonts w:ascii="Times New Roman" w:hAnsi="Times New Roman"/>
        </w:rPr>
        <w:t xml:space="preserve">– </w:t>
      </w:r>
      <w:r w:rsidR="00250AA3">
        <w:rPr>
          <w:rFonts w:ascii="Times New Roman" w:hAnsi="Times New Roman"/>
        </w:rPr>
        <w:t xml:space="preserve">FCC staff </w:t>
      </w:r>
      <w:r w:rsidR="00B066C2">
        <w:rPr>
          <w:rFonts w:ascii="Times New Roman" w:hAnsi="Times New Roman"/>
        </w:rPr>
        <w:t>today announced</w:t>
      </w:r>
      <w:r w:rsidR="00823DF2" w:rsidRPr="00377BE3">
        <w:rPr>
          <w:rFonts w:ascii="Times New Roman" w:hAnsi="Times New Roman"/>
        </w:rPr>
        <w:t xml:space="preserve"> </w:t>
      </w:r>
      <w:r w:rsidR="00443D08">
        <w:rPr>
          <w:rFonts w:ascii="Times New Roman" w:hAnsi="Times New Roman"/>
        </w:rPr>
        <w:t>th</w:t>
      </w:r>
      <w:r w:rsidR="000D77AD">
        <w:rPr>
          <w:rFonts w:ascii="Times New Roman" w:hAnsi="Times New Roman"/>
        </w:rPr>
        <w:t xml:space="preserve">e agenda for a </w:t>
      </w:r>
      <w:r w:rsidR="00823DF2" w:rsidRPr="00377BE3">
        <w:rPr>
          <w:rFonts w:ascii="Times New Roman" w:hAnsi="Times New Roman"/>
        </w:rPr>
        <w:t xml:space="preserve">public workshop to explore the Commission’s role in protecting the privacy of consumers </w:t>
      </w:r>
      <w:r w:rsidR="002A1E5D">
        <w:rPr>
          <w:rFonts w:ascii="Times New Roman" w:hAnsi="Times New Roman"/>
        </w:rPr>
        <w:t>who</w:t>
      </w:r>
      <w:r w:rsidR="00823DF2">
        <w:rPr>
          <w:rFonts w:ascii="Times New Roman" w:hAnsi="Times New Roman"/>
        </w:rPr>
        <w:t xml:space="preserve"> use</w:t>
      </w:r>
      <w:r w:rsidR="00823DF2" w:rsidRPr="00377BE3">
        <w:rPr>
          <w:rFonts w:ascii="Times New Roman" w:hAnsi="Times New Roman"/>
        </w:rPr>
        <w:t xml:space="preserve"> broadband</w:t>
      </w:r>
      <w:r w:rsidR="008C7AD2">
        <w:rPr>
          <w:rFonts w:ascii="Times New Roman" w:hAnsi="Times New Roman"/>
        </w:rPr>
        <w:t xml:space="preserve"> Internet access service</w:t>
      </w:r>
      <w:r w:rsidR="00CC75D9">
        <w:rPr>
          <w:rFonts w:ascii="Times New Roman" w:hAnsi="Times New Roman"/>
        </w:rPr>
        <w:t>s</w:t>
      </w:r>
      <w:r w:rsidR="000D77AD">
        <w:rPr>
          <w:rFonts w:ascii="Times New Roman" w:hAnsi="Times New Roman"/>
        </w:rPr>
        <w:t>.  The workshop will be held on</w:t>
      </w:r>
      <w:r w:rsidR="00823DF2">
        <w:rPr>
          <w:rFonts w:ascii="Times New Roman" w:hAnsi="Times New Roman"/>
        </w:rPr>
        <w:t xml:space="preserve"> April 28 </w:t>
      </w:r>
      <w:r w:rsidR="00603AB9">
        <w:rPr>
          <w:rFonts w:ascii="Times New Roman" w:hAnsi="Times New Roman"/>
        </w:rPr>
        <w:t xml:space="preserve">starting at </w:t>
      </w:r>
      <w:r w:rsidR="00823DF2">
        <w:rPr>
          <w:rFonts w:ascii="Times New Roman" w:hAnsi="Times New Roman"/>
        </w:rPr>
        <w:t>10 a.m. at FCC headquarters in Washington, D.C</w:t>
      </w:r>
      <w:r w:rsidR="00823DF2" w:rsidRPr="00377BE3">
        <w:rPr>
          <w:rFonts w:ascii="Times New Roman" w:hAnsi="Times New Roman"/>
        </w:rPr>
        <w:t>.</w:t>
      </w:r>
      <w:r w:rsidR="00823DF2">
        <w:rPr>
          <w:rFonts w:ascii="Times New Roman" w:hAnsi="Times New Roman"/>
        </w:rPr>
        <w:t xml:space="preserve"> </w:t>
      </w:r>
      <w:r w:rsidR="008C7AD2">
        <w:rPr>
          <w:rFonts w:ascii="Times New Roman" w:hAnsi="Times New Roman"/>
        </w:rPr>
        <w:t xml:space="preserve"> </w:t>
      </w:r>
    </w:p>
    <w:p w:rsidR="001A7528" w:rsidRDefault="001A7528" w:rsidP="00823DF2">
      <w:pPr>
        <w:rPr>
          <w:rFonts w:ascii="Times New Roman" w:hAnsi="Times New Roman"/>
        </w:rPr>
      </w:pPr>
    </w:p>
    <w:p w:rsidR="001A7528" w:rsidRDefault="002A78EC" w:rsidP="002A78EC">
      <w:pPr>
        <w:jc w:val="center"/>
        <w:rPr>
          <w:rFonts w:ascii="Times New Roman" w:hAnsi="Times New Roman"/>
          <w:b/>
        </w:rPr>
      </w:pPr>
      <w:r w:rsidRPr="002A78EC">
        <w:rPr>
          <w:rFonts w:ascii="Times New Roman" w:hAnsi="Times New Roman"/>
          <w:b/>
        </w:rPr>
        <w:t>AGENDA</w:t>
      </w:r>
    </w:p>
    <w:p w:rsidR="001A7528" w:rsidRPr="002A78EC" w:rsidRDefault="001A7528" w:rsidP="002A78EC">
      <w:pPr>
        <w:jc w:val="center"/>
        <w:rPr>
          <w:rFonts w:ascii="Times New Roman" w:hAnsi="Times New Roman"/>
          <w:b/>
        </w:rPr>
      </w:pPr>
    </w:p>
    <w:p w:rsidR="002A78EC" w:rsidRDefault="002A78EC" w:rsidP="002A78EC">
      <w:pPr>
        <w:rPr>
          <w:rFonts w:ascii="Times New Roman" w:hAnsi="Times New Roman"/>
          <w:b/>
          <w:bCs/>
          <w:szCs w:val="24"/>
        </w:rPr>
      </w:pPr>
      <w:r w:rsidRPr="002A78EC">
        <w:rPr>
          <w:rFonts w:ascii="Times New Roman" w:hAnsi="Times New Roman"/>
          <w:b/>
          <w:bCs/>
          <w:szCs w:val="24"/>
        </w:rPr>
        <w:t xml:space="preserve">10:00 – 10:15 a.m. </w:t>
      </w:r>
      <w:r w:rsidRPr="002A78EC">
        <w:rPr>
          <w:rFonts w:ascii="Times New Roman" w:hAnsi="Times New Roman"/>
          <w:b/>
          <w:bCs/>
          <w:szCs w:val="24"/>
        </w:rPr>
        <w:tab/>
        <w:t>Welcome and Opening Remarks</w:t>
      </w:r>
    </w:p>
    <w:p w:rsidR="001A7528" w:rsidRPr="002A78EC" w:rsidRDefault="001A7528" w:rsidP="002A78EC">
      <w:pPr>
        <w:rPr>
          <w:rFonts w:ascii="Times New Roman" w:hAnsi="Times New Roman"/>
          <w:b/>
          <w:bCs/>
          <w:szCs w:val="24"/>
        </w:rPr>
      </w:pPr>
    </w:p>
    <w:p w:rsidR="002A78EC" w:rsidRPr="001A7528" w:rsidRDefault="002A78EC" w:rsidP="002A78EC">
      <w:pPr>
        <w:ind w:left="2160"/>
        <w:rPr>
          <w:rFonts w:ascii="Times New Roman" w:hAnsi="Times New Roman"/>
          <w:szCs w:val="24"/>
        </w:rPr>
      </w:pPr>
      <w:r w:rsidRPr="002A78EC">
        <w:rPr>
          <w:rFonts w:ascii="Times New Roman" w:hAnsi="Times New Roman"/>
          <w:b/>
          <w:szCs w:val="24"/>
        </w:rPr>
        <w:t>Tom Wheeler</w:t>
      </w:r>
      <w:r w:rsidRPr="002A78EC">
        <w:rPr>
          <w:rFonts w:ascii="Times New Roman" w:hAnsi="Times New Roman"/>
          <w:szCs w:val="24"/>
        </w:rPr>
        <w:t>, Chairman, Federal Communications Commission</w:t>
      </w:r>
    </w:p>
    <w:p w:rsidR="002A78EC" w:rsidRPr="002A78EC" w:rsidRDefault="002A78EC" w:rsidP="002A78EC">
      <w:pPr>
        <w:ind w:left="2160"/>
        <w:rPr>
          <w:rFonts w:ascii="Times New Roman" w:hAnsi="Times New Roman"/>
          <w:szCs w:val="24"/>
        </w:rPr>
      </w:pPr>
    </w:p>
    <w:p w:rsidR="002A78EC" w:rsidRPr="002A78EC" w:rsidRDefault="002A78EC" w:rsidP="002A78EC">
      <w:pPr>
        <w:tabs>
          <w:tab w:val="left" w:pos="2160"/>
        </w:tabs>
        <w:ind w:left="2160" w:hanging="2160"/>
        <w:rPr>
          <w:rFonts w:ascii="Times New Roman" w:eastAsiaTheme="minorHAnsi" w:hAnsi="Times New Roman"/>
          <w:szCs w:val="24"/>
        </w:rPr>
      </w:pPr>
      <w:r w:rsidRPr="002A78EC">
        <w:rPr>
          <w:rFonts w:ascii="Times New Roman" w:eastAsiaTheme="minorHAnsi" w:hAnsi="Times New Roman"/>
          <w:b/>
          <w:szCs w:val="24"/>
        </w:rPr>
        <w:t>10:15 – 10:45 a.m.</w:t>
      </w:r>
      <w:r w:rsidRPr="002A78EC">
        <w:rPr>
          <w:rFonts w:ascii="Times New Roman" w:eastAsiaTheme="minorHAnsi" w:hAnsi="Times New Roman"/>
          <w:b/>
          <w:szCs w:val="24"/>
        </w:rPr>
        <w:tab/>
        <w:t xml:space="preserve">An Overview of the </w:t>
      </w:r>
      <w:r w:rsidR="00C87D53">
        <w:rPr>
          <w:rFonts w:ascii="Times New Roman" w:eastAsiaTheme="minorHAnsi" w:hAnsi="Times New Roman"/>
          <w:b/>
          <w:szCs w:val="24"/>
        </w:rPr>
        <w:t xml:space="preserve">Collection and </w:t>
      </w:r>
      <w:r w:rsidRPr="002A78EC">
        <w:rPr>
          <w:rFonts w:ascii="Times New Roman" w:eastAsiaTheme="minorHAnsi" w:hAnsi="Times New Roman"/>
          <w:b/>
          <w:szCs w:val="24"/>
        </w:rPr>
        <w:t>Use of Broadband Subscriber Data</w:t>
      </w:r>
    </w:p>
    <w:p w:rsidR="002A78EC" w:rsidRPr="002A78EC" w:rsidRDefault="002A78EC" w:rsidP="002A78EC">
      <w:pPr>
        <w:tabs>
          <w:tab w:val="left" w:pos="2160"/>
        </w:tabs>
        <w:ind w:left="2160" w:hanging="2160"/>
        <w:rPr>
          <w:rFonts w:ascii="Times New Roman" w:eastAsiaTheme="minorHAnsi" w:hAnsi="Times New Roman"/>
          <w:szCs w:val="24"/>
        </w:rPr>
      </w:pPr>
      <w:r w:rsidRPr="002A78EC">
        <w:rPr>
          <w:rFonts w:ascii="Times New Roman" w:eastAsiaTheme="minorHAnsi" w:hAnsi="Times New Roman"/>
          <w:szCs w:val="24"/>
        </w:rPr>
        <w:tab/>
        <w:t xml:space="preserve"> </w:t>
      </w:r>
    </w:p>
    <w:p w:rsidR="002A78EC" w:rsidRPr="002A78EC" w:rsidRDefault="002A78EC" w:rsidP="002A78EC">
      <w:pPr>
        <w:tabs>
          <w:tab w:val="left" w:pos="2160"/>
        </w:tabs>
        <w:ind w:left="2160" w:hanging="2160"/>
        <w:rPr>
          <w:rFonts w:ascii="Times New Roman" w:eastAsiaTheme="minorHAnsi" w:hAnsi="Times New Roman"/>
          <w:szCs w:val="24"/>
        </w:rPr>
      </w:pPr>
      <w:r>
        <w:rPr>
          <w:rFonts w:ascii="Times New Roman" w:eastAsiaTheme="minorHAnsi" w:hAnsi="Times New Roman"/>
          <w:b/>
          <w:szCs w:val="24"/>
        </w:rPr>
        <w:tab/>
      </w:r>
      <w:r w:rsidRPr="002A78EC">
        <w:rPr>
          <w:rFonts w:ascii="Times New Roman" w:eastAsiaTheme="minorHAnsi" w:hAnsi="Times New Roman"/>
          <w:b/>
          <w:szCs w:val="24"/>
        </w:rPr>
        <w:t>Matt Blaze</w:t>
      </w:r>
      <w:r w:rsidRPr="002A78EC">
        <w:rPr>
          <w:rFonts w:ascii="Times New Roman" w:eastAsiaTheme="minorHAnsi" w:hAnsi="Times New Roman"/>
          <w:szCs w:val="24"/>
        </w:rPr>
        <w:t xml:space="preserve">, Associate Professor, Computer and Information Science, University of Pennsylvania </w:t>
      </w:r>
    </w:p>
    <w:p w:rsidR="002A78EC" w:rsidRPr="002A78EC" w:rsidRDefault="002A78EC" w:rsidP="002A78EC">
      <w:pPr>
        <w:tabs>
          <w:tab w:val="left" w:pos="2160"/>
        </w:tabs>
        <w:ind w:left="2160" w:hanging="2160"/>
        <w:rPr>
          <w:rFonts w:ascii="Times New Roman" w:eastAsiaTheme="minorHAnsi" w:hAnsi="Times New Roman"/>
          <w:szCs w:val="24"/>
        </w:rPr>
      </w:pPr>
      <w:r w:rsidRPr="002A78EC">
        <w:rPr>
          <w:rFonts w:ascii="Times New Roman" w:eastAsiaTheme="minorHAnsi" w:hAnsi="Times New Roman"/>
          <w:szCs w:val="24"/>
        </w:rPr>
        <w:t xml:space="preserve"> </w:t>
      </w:r>
    </w:p>
    <w:p w:rsidR="002A78EC" w:rsidRPr="002A78EC" w:rsidRDefault="002A78EC" w:rsidP="002A78EC">
      <w:pPr>
        <w:tabs>
          <w:tab w:val="left" w:pos="2160"/>
        </w:tabs>
        <w:ind w:left="2160" w:hanging="2160"/>
        <w:rPr>
          <w:rFonts w:ascii="Times New Roman" w:eastAsiaTheme="minorHAnsi" w:hAnsi="Times New Roman"/>
          <w:b/>
          <w:bCs/>
          <w:szCs w:val="24"/>
        </w:rPr>
      </w:pPr>
      <w:r w:rsidRPr="002A78EC">
        <w:rPr>
          <w:rFonts w:ascii="Times New Roman" w:eastAsiaTheme="minorHAnsi" w:hAnsi="Times New Roman"/>
          <w:b/>
          <w:szCs w:val="24"/>
        </w:rPr>
        <w:t>10:45 – 12:00 p.m.</w:t>
      </w:r>
      <w:r w:rsidRPr="002A78EC">
        <w:rPr>
          <w:rFonts w:ascii="Times New Roman" w:eastAsiaTheme="minorHAnsi" w:hAnsi="Times New Roman"/>
          <w:szCs w:val="24"/>
        </w:rPr>
        <w:tab/>
      </w:r>
      <w:r w:rsidRPr="002A78EC">
        <w:rPr>
          <w:rFonts w:ascii="Times New Roman" w:eastAsiaTheme="minorHAnsi" w:hAnsi="Times New Roman"/>
          <w:b/>
          <w:bCs/>
          <w:szCs w:val="24"/>
        </w:rPr>
        <w:t xml:space="preserve">Panel 1: </w:t>
      </w:r>
      <w:r w:rsidR="00FA6977">
        <w:rPr>
          <w:rFonts w:ascii="Times New Roman" w:eastAsiaTheme="minorHAnsi" w:hAnsi="Times New Roman"/>
          <w:b/>
          <w:szCs w:val="24"/>
        </w:rPr>
        <w:t>Privacy Implications Associated</w:t>
      </w:r>
      <w:r w:rsidRPr="002A78EC">
        <w:rPr>
          <w:rFonts w:ascii="Times New Roman" w:eastAsiaTheme="minorHAnsi" w:hAnsi="Times New Roman"/>
          <w:b/>
          <w:szCs w:val="24"/>
        </w:rPr>
        <w:t xml:space="preserve"> with Broadband Internet Access Services</w:t>
      </w:r>
    </w:p>
    <w:p w:rsidR="002A78EC" w:rsidRDefault="002A78EC" w:rsidP="002A78EC">
      <w:pPr>
        <w:tabs>
          <w:tab w:val="left" w:pos="2160"/>
        </w:tabs>
        <w:ind w:left="2160"/>
        <w:contextualSpacing/>
        <w:rPr>
          <w:rFonts w:ascii="Times New Roman" w:eastAsiaTheme="minorHAnsi" w:hAnsi="Times New Roman"/>
          <w:i/>
          <w:szCs w:val="24"/>
        </w:rPr>
      </w:pPr>
    </w:p>
    <w:p w:rsidR="002A78EC" w:rsidRPr="002A78EC" w:rsidRDefault="002A78EC" w:rsidP="002A78EC">
      <w:pPr>
        <w:tabs>
          <w:tab w:val="left" w:pos="2160"/>
        </w:tabs>
        <w:ind w:left="2160"/>
        <w:contextualSpacing/>
        <w:rPr>
          <w:rFonts w:ascii="Times New Roman" w:eastAsiaTheme="minorHAnsi" w:hAnsi="Times New Roman"/>
          <w:szCs w:val="24"/>
        </w:rPr>
      </w:pPr>
      <w:r w:rsidRPr="002A78EC">
        <w:rPr>
          <w:rFonts w:ascii="Times New Roman" w:eastAsiaTheme="minorHAnsi" w:hAnsi="Times New Roman"/>
          <w:i/>
          <w:szCs w:val="24"/>
        </w:rPr>
        <w:t>Moderators</w:t>
      </w:r>
      <w:r w:rsidRPr="002A78EC">
        <w:rPr>
          <w:rFonts w:ascii="Times New Roman" w:eastAsiaTheme="minorHAnsi" w:hAnsi="Times New Roman"/>
          <w:szCs w:val="24"/>
        </w:rPr>
        <w:t>:</w:t>
      </w:r>
    </w:p>
    <w:p w:rsidR="002A78EC" w:rsidRPr="002A78EC" w:rsidRDefault="002A78EC" w:rsidP="002A78EC">
      <w:pPr>
        <w:tabs>
          <w:tab w:val="left" w:pos="2160"/>
        </w:tabs>
        <w:ind w:left="2160"/>
        <w:contextualSpacing/>
        <w:rPr>
          <w:rFonts w:ascii="Times New Roman" w:eastAsiaTheme="minorHAnsi" w:hAnsi="Times New Roman"/>
          <w:szCs w:val="24"/>
        </w:rPr>
      </w:pPr>
      <w:r w:rsidRPr="002A78EC">
        <w:rPr>
          <w:rFonts w:ascii="Times New Roman" w:eastAsiaTheme="minorHAnsi" w:hAnsi="Times New Roman"/>
          <w:b/>
          <w:szCs w:val="24"/>
        </w:rPr>
        <w:t>Lisa Hone</w:t>
      </w:r>
      <w:r w:rsidRPr="002A78EC">
        <w:rPr>
          <w:rFonts w:ascii="Times New Roman" w:eastAsiaTheme="minorHAnsi" w:hAnsi="Times New Roman"/>
          <w:szCs w:val="24"/>
        </w:rPr>
        <w:t>, Associate Bureau Chief, Wireline Competition Bureau, FCC</w:t>
      </w:r>
      <w:r w:rsidRPr="002A78EC">
        <w:rPr>
          <w:rFonts w:ascii="Times New Roman" w:eastAsiaTheme="minorHAnsi" w:hAnsi="Times New Roman"/>
          <w:szCs w:val="24"/>
        </w:rPr>
        <w:br/>
      </w:r>
      <w:r w:rsidRPr="002A78EC">
        <w:rPr>
          <w:rFonts w:ascii="Times New Roman" w:eastAsiaTheme="minorHAnsi" w:hAnsi="Times New Roman"/>
          <w:b/>
          <w:szCs w:val="24"/>
        </w:rPr>
        <w:t>Chris Olsen</w:t>
      </w:r>
      <w:r w:rsidRPr="002A78EC">
        <w:rPr>
          <w:rFonts w:ascii="Times New Roman" w:eastAsiaTheme="minorHAnsi" w:hAnsi="Times New Roman"/>
          <w:szCs w:val="24"/>
        </w:rPr>
        <w:t>, Deputy Director, Bureau of Consumer Protection, FTC</w:t>
      </w:r>
    </w:p>
    <w:p w:rsidR="002A78EC" w:rsidRPr="002A78EC" w:rsidRDefault="002A78EC" w:rsidP="002A78EC">
      <w:pPr>
        <w:tabs>
          <w:tab w:val="left" w:pos="2160"/>
        </w:tabs>
        <w:ind w:left="2160"/>
        <w:contextualSpacing/>
        <w:rPr>
          <w:rFonts w:ascii="Times New Roman" w:eastAsiaTheme="minorHAnsi" w:hAnsi="Times New Roman"/>
          <w:b/>
          <w:i/>
          <w:szCs w:val="24"/>
        </w:rPr>
      </w:pPr>
    </w:p>
    <w:p w:rsidR="002A78EC" w:rsidRPr="002A78EC" w:rsidRDefault="002A78EC" w:rsidP="002A78EC">
      <w:pPr>
        <w:tabs>
          <w:tab w:val="left" w:pos="2160"/>
        </w:tabs>
        <w:ind w:left="2160"/>
        <w:contextualSpacing/>
        <w:rPr>
          <w:rFonts w:ascii="Times New Roman" w:eastAsiaTheme="minorHAnsi" w:hAnsi="Times New Roman"/>
          <w:szCs w:val="24"/>
        </w:rPr>
      </w:pPr>
      <w:r w:rsidRPr="002A78EC">
        <w:rPr>
          <w:rFonts w:ascii="Times New Roman" w:eastAsiaTheme="minorHAnsi" w:hAnsi="Times New Roman"/>
          <w:i/>
          <w:szCs w:val="24"/>
        </w:rPr>
        <w:t>Panelists</w:t>
      </w:r>
      <w:r w:rsidRPr="002A78EC">
        <w:rPr>
          <w:rFonts w:ascii="Times New Roman" w:eastAsiaTheme="minorHAnsi" w:hAnsi="Times New Roman"/>
          <w:szCs w:val="24"/>
        </w:rPr>
        <w:t>:</w:t>
      </w:r>
    </w:p>
    <w:p w:rsidR="002A78EC" w:rsidRDefault="002A78EC" w:rsidP="002A78EC">
      <w:pPr>
        <w:tabs>
          <w:tab w:val="left" w:pos="2160"/>
        </w:tabs>
        <w:ind w:left="2160"/>
        <w:contextualSpacing/>
        <w:rPr>
          <w:rFonts w:ascii="Times New Roman" w:eastAsiaTheme="minorHAnsi" w:hAnsi="Times New Roman"/>
          <w:szCs w:val="24"/>
        </w:rPr>
      </w:pPr>
      <w:r w:rsidRPr="002A78EC">
        <w:rPr>
          <w:rFonts w:ascii="Times New Roman" w:eastAsiaTheme="minorHAnsi" w:hAnsi="Times New Roman"/>
          <w:b/>
          <w:szCs w:val="24"/>
        </w:rPr>
        <w:t>Michele Lucan</w:t>
      </w:r>
      <w:r w:rsidRPr="002A78EC">
        <w:rPr>
          <w:rFonts w:ascii="Times New Roman" w:eastAsiaTheme="minorHAnsi" w:hAnsi="Times New Roman"/>
          <w:szCs w:val="24"/>
        </w:rPr>
        <w:t xml:space="preserve">, </w:t>
      </w:r>
      <w:r w:rsidR="00CC75D9">
        <w:rPr>
          <w:rFonts w:ascii="Times New Roman" w:eastAsiaTheme="minorHAnsi" w:hAnsi="Times New Roman"/>
          <w:szCs w:val="24"/>
        </w:rPr>
        <w:t xml:space="preserve">Assistant Attorney General, </w:t>
      </w:r>
      <w:r w:rsidRPr="002A78EC">
        <w:rPr>
          <w:rFonts w:ascii="Times New Roman" w:eastAsiaTheme="minorHAnsi" w:hAnsi="Times New Roman"/>
          <w:szCs w:val="24"/>
        </w:rPr>
        <w:t xml:space="preserve">Office of Connecticut Attorney General </w:t>
      </w:r>
    </w:p>
    <w:p w:rsidR="002A78EC" w:rsidRDefault="002A78EC" w:rsidP="002A78EC">
      <w:pPr>
        <w:tabs>
          <w:tab w:val="left" w:pos="2160"/>
        </w:tabs>
        <w:ind w:left="2160"/>
        <w:contextualSpacing/>
        <w:rPr>
          <w:rFonts w:ascii="Times New Roman" w:eastAsiaTheme="minorHAnsi" w:hAnsi="Times New Roman"/>
          <w:iCs/>
          <w:szCs w:val="24"/>
        </w:rPr>
      </w:pPr>
      <w:r w:rsidRPr="002A78EC">
        <w:rPr>
          <w:rFonts w:ascii="Times New Roman" w:eastAsiaTheme="minorHAnsi" w:hAnsi="Times New Roman"/>
          <w:b/>
          <w:iCs/>
          <w:szCs w:val="24"/>
        </w:rPr>
        <w:t>Laura Moy</w:t>
      </w:r>
      <w:r w:rsidRPr="002A78EC">
        <w:rPr>
          <w:rFonts w:ascii="Times New Roman" w:eastAsiaTheme="minorHAnsi" w:hAnsi="Times New Roman"/>
          <w:iCs/>
          <w:szCs w:val="24"/>
        </w:rPr>
        <w:t xml:space="preserve">, Senior Policy Counsel, </w:t>
      </w:r>
      <w:r w:rsidR="002B137F">
        <w:rPr>
          <w:rFonts w:ascii="Times New Roman" w:eastAsiaTheme="minorHAnsi" w:hAnsi="Times New Roman"/>
          <w:iCs/>
          <w:szCs w:val="24"/>
        </w:rPr>
        <w:t xml:space="preserve">New America’s </w:t>
      </w:r>
      <w:r w:rsidRPr="002A78EC">
        <w:rPr>
          <w:rFonts w:ascii="Times New Roman" w:eastAsiaTheme="minorHAnsi" w:hAnsi="Times New Roman"/>
          <w:iCs/>
          <w:szCs w:val="24"/>
        </w:rPr>
        <w:t xml:space="preserve">Open Technology Institute </w:t>
      </w:r>
    </w:p>
    <w:p w:rsidR="003015DD" w:rsidRPr="002A78EC" w:rsidRDefault="003015DD" w:rsidP="003015DD">
      <w:pPr>
        <w:ind w:left="2160"/>
        <w:rPr>
          <w:rFonts w:ascii="Times New Roman" w:eastAsiaTheme="minorHAnsi" w:hAnsi="Times New Roman"/>
          <w:iCs/>
          <w:szCs w:val="24"/>
        </w:rPr>
      </w:pPr>
      <w:r>
        <w:rPr>
          <w:rFonts w:ascii="Times New Roman" w:eastAsiaTheme="minorHAnsi" w:hAnsi="Times New Roman"/>
          <w:b/>
          <w:szCs w:val="24"/>
        </w:rPr>
        <w:t>Robert Quinn</w:t>
      </w:r>
      <w:r w:rsidR="000B5233">
        <w:rPr>
          <w:rFonts w:ascii="Times New Roman" w:eastAsiaTheme="minorHAnsi" w:hAnsi="Times New Roman"/>
          <w:szCs w:val="24"/>
        </w:rPr>
        <w:t>, Senior Vice President-Federal Regulatory</w:t>
      </w:r>
      <w:r w:rsidRPr="00116BDF">
        <w:rPr>
          <w:rFonts w:ascii="Times New Roman" w:eastAsiaTheme="minorHAnsi" w:hAnsi="Times New Roman"/>
          <w:szCs w:val="24"/>
        </w:rPr>
        <w:t xml:space="preserve"> </w:t>
      </w:r>
      <w:r w:rsidR="00CC75D9">
        <w:rPr>
          <w:rFonts w:ascii="Times New Roman" w:eastAsiaTheme="minorHAnsi" w:hAnsi="Times New Roman"/>
          <w:szCs w:val="24"/>
        </w:rPr>
        <w:t>&amp;</w:t>
      </w:r>
      <w:r w:rsidRPr="00116BDF">
        <w:rPr>
          <w:rFonts w:ascii="Times New Roman" w:eastAsiaTheme="minorHAnsi" w:hAnsi="Times New Roman"/>
          <w:szCs w:val="24"/>
        </w:rPr>
        <w:t xml:space="preserve"> Chief Privacy Officer, AT&amp;T</w:t>
      </w:r>
    </w:p>
    <w:p w:rsidR="002A78EC" w:rsidRPr="002A78EC" w:rsidRDefault="002A78EC" w:rsidP="002A78EC">
      <w:pPr>
        <w:ind w:left="2160"/>
        <w:contextualSpacing/>
        <w:rPr>
          <w:rFonts w:ascii="Times New Roman" w:eastAsiaTheme="minorHAnsi" w:hAnsi="Times New Roman"/>
          <w:iCs/>
          <w:szCs w:val="24"/>
        </w:rPr>
      </w:pPr>
      <w:r w:rsidRPr="002A78EC">
        <w:rPr>
          <w:rFonts w:ascii="Times New Roman" w:eastAsiaTheme="minorHAnsi" w:hAnsi="Times New Roman"/>
          <w:b/>
          <w:iCs/>
          <w:szCs w:val="24"/>
        </w:rPr>
        <w:t>Joshua Seidemann</w:t>
      </w:r>
      <w:r w:rsidRPr="002A78EC">
        <w:rPr>
          <w:rFonts w:ascii="Times New Roman" w:eastAsiaTheme="minorHAnsi" w:hAnsi="Times New Roman"/>
          <w:iCs/>
          <w:szCs w:val="24"/>
        </w:rPr>
        <w:t>,</w:t>
      </w:r>
      <w:r w:rsidR="00CC75D9">
        <w:rPr>
          <w:rFonts w:ascii="Times New Roman" w:eastAsiaTheme="minorHAnsi" w:hAnsi="Times New Roman"/>
          <w:iCs/>
          <w:szCs w:val="24"/>
        </w:rPr>
        <w:t xml:space="preserve"> Vice President of Policy, NTCA-</w:t>
      </w:r>
      <w:r w:rsidRPr="002A78EC">
        <w:rPr>
          <w:rFonts w:ascii="Times New Roman" w:eastAsiaTheme="minorHAnsi" w:hAnsi="Times New Roman"/>
          <w:iCs/>
          <w:szCs w:val="24"/>
        </w:rPr>
        <w:t xml:space="preserve">The Rural Broadband Association </w:t>
      </w:r>
    </w:p>
    <w:p w:rsidR="002A78EC" w:rsidRDefault="002A78EC" w:rsidP="002A78EC">
      <w:pPr>
        <w:ind w:left="2160"/>
        <w:contextualSpacing/>
        <w:rPr>
          <w:rFonts w:ascii="Times New Roman" w:eastAsiaTheme="minorHAnsi" w:hAnsi="Times New Roman"/>
          <w:iCs/>
          <w:szCs w:val="24"/>
        </w:rPr>
      </w:pPr>
      <w:r w:rsidRPr="002A78EC">
        <w:rPr>
          <w:rFonts w:ascii="Times New Roman" w:eastAsiaTheme="minorHAnsi" w:hAnsi="Times New Roman"/>
          <w:b/>
          <w:iCs/>
          <w:szCs w:val="24"/>
        </w:rPr>
        <w:lastRenderedPageBreak/>
        <w:t>Catherine Tucker</w:t>
      </w:r>
      <w:r w:rsidRPr="002A78EC">
        <w:rPr>
          <w:rFonts w:ascii="Times New Roman" w:eastAsiaTheme="minorHAnsi" w:hAnsi="Times New Roman"/>
          <w:iCs/>
          <w:szCs w:val="24"/>
        </w:rPr>
        <w:t xml:space="preserve">, Mark Hyman Jr. Career Development Professor and Associate Professor of Management Science, MIT Sloan </w:t>
      </w:r>
    </w:p>
    <w:p w:rsidR="002A78EC" w:rsidRPr="002A78EC" w:rsidRDefault="002A78EC" w:rsidP="002A78EC">
      <w:pPr>
        <w:ind w:left="2160"/>
        <w:contextualSpacing/>
        <w:rPr>
          <w:rFonts w:ascii="Times New Roman" w:eastAsiaTheme="minorHAnsi" w:hAnsi="Times New Roman"/>
          <w:iCs/>
          <w:szCs w:val="24"/>
        </w:rPr>
      </w:pPr>
      <w:r w:rsidRPr="00641B33">
        <w:rPr>
          <w:rFonts w:ascii="Times New Roman" w:eastAsiaTheme="minorHAnsi" w:hAnsi="Times New Roman"/>
          <w:b/>
          <w:iCs/>
          <w:szCs w:val="24"/>
        </w:rPr>
        <w:t>John Verdi</w:t>
      </w:r>
      <w:r w:rsidRPr="00641B33">
        <w:rPr>
          <w:rFonts w:ascii="Times New Roman" w:eastAsiaTheme="minorHAnsi" w:hAnsi="Times New Roman"/>
          <w:iCs/>
          <w:szCs w:val="24"/>
        </w:rPr>
        <w:t xml:space="preserve">, Director of Privacy Initiatives, U.S. Department of Commerce, NTIA </w:t>
      </w:r>
    </w:p>
    <w:p w:rsidR="002A78EC" w:rsidRPr="002A78EC" w:rsidRDefault="002A78EC" w:rsidP="002A78EC">
      <w:pPr>
        <w:ind w:left="2160"/>
        <w:rPr>
          <w:rFonts w:ascii="Times New Roman" w:eastAsiaTheme="minorHAnsi" w:hAnsi="Times New Roman"/>
          <w:b/>
          <w:szCs w:val="24"/>
        </w:rPr>
      </w:pPr>
    </w:p>
    <w:p w:rsidR="002A78EC" w:rsidRPr="002A78EC" w:rsidRDefault="002A78EC" w:rsidP="002A78EC">
      <w:pPr>
        <w:rPr>
          <w:rFonts w:ascii="Times New Roman" w:eastAsiaTheme="minorHAnsi" w:hAnsi="Times New Roman"/>
          <w:b/>
          <w:bCs/>
          <w:szCs w:val="24"/>
        </w:rPr>
      </w:pPr>
      <w:r w:rsidRPr="002A78EC">
        <w:rPr>
          <w:rFonts w:ascii="Times New Roman" w:eastAsiaTheme="minorHAnsi" w:hAnsi="Times New Roman"/>
          <w:b/>
          <w:szCs w:val="24"/>
        </w:rPr>
        <w:t xml:space="preserve">12:00 – </w:t>
      </w:r>
      <w:r w:rsidR="00B84143">
        <w:rPr>
          <w:rFonts w:ascii="Times New Roman" w:eastAsiaTheme="minorHAnsi" w:hAnsi="Times New Roman"/>
          <w:b/>
          <w:szCs w:val="24"/>
        </w:rPr>
        <w:t>1:00</w:t>
      </w:r>
      <w:r w:rsidRPr="002A78EC">
        <w:rPr>
          <w:rFonts w:ascii="Times New Roman" w:eastAsiaTheme="minorHAnsi" w:hAnsi="Times New Roman"/>
          <w:b/>
          <w:szCs w:val="24"/>
        </w:rPr>
        <w:t xml:space="preserve"> p.m.</w:t>
      </w:r>
      <w:r w:rsidRPr="002A78EC">
        <w:rPr>
          <w:rFonts w:ascii="Times New Roman" w:eastAsiaTheme="minorHAnsi" w:hAnsi="Times New Roman"/>
          <w:szCs w:val="24"/>
        </w:rPr>
        <w:tab/>
      </w:r>
      <w:r w:rsidRPr="002A78EC">
        <w:rPr>
          <w:rFonts w:ascii="Times New Roman" w:eastAsiaTheme="minorHAnsi" w:hAnsi="Times New Roman"/>
          <w:bCs/>
          <w:szCs w:val="24"/>
        </w:rPr>
        <w:t>Break</w:t>
      </w:r>
    </w:p>
    <w:p w:rsidR="002A78EC" w:rsidRPr="002A78EC" w:rsidRDefault="002A78EC" w:rsidP="002A78EC">
      <w:pPr>
        <w:tabs>
          <w:tab w:val="left" w:pos="2160"/>
        </w:tabs>
        <w:ind w:left="360"/>
        <w:rPr>
          <w:rFonts w:ascii="Times New Roman" w:eastAsiaTheme="minorHAnsi" w:hAnsi="Times New Roman"/>
          <w:szCs w:val="24"/>
        </w:rPr>
      </w:pPr>
    </w:p>
    <w:p w:rsidR="002A78EC" w:rsidRPr="002A78EC" w:rsidRDefault="00B84143" w:rsidP="002A78EC">
      <w:pPr>
        <w:ind w:left="2160" w:hanging="2160"/>
        <w:rPr>
          <w:rFonts w:ascii="Times New Roman" w:eastAsiaTheme="minorHAnsi" w:hAnsi="Times New Roman"/>
          <w:b/>
          <w:szCs w:val="24"/>
        </w:rPr>
      </w:pPr>
      <w:r>
        <w:rPr>
          <w:rFonts w:ascii="Times New Roman" w:eastAsiaTheme="minorHAnsi" w:hAnsi="Times New Roman"/>
          <w:b/>
          <w:szCs w:val="24"/>
        </w:rPr>
        <w:t>1:00 – 2:15</w:t>
      </w:r>
      <w:r w:rsidR="002A78EC" w:rsidRPr="002A78EC">
        <w:rPr>
          <w:rFonts w:ascii="Times New Roman" w:eastAsiaTheme="minorHAnsi" w:hAnsi="Times New Roman"/>
          <w:b/>
          <w:szCs w:val="24"/>
        </w:rPr>
        <w:t xml:space="preserve"> p.m.</w:t>
      </w:r>
      <w:r w:rsidR="002A78EC" w:rsidRPr="002A78EC">
        <w:rPr>
          <w:rFonts w:ascii="Times New Roman" w:eastAsiaTheme="minorHAnsi" w:hAnsi="Times New Roman"/>
          <w:szCs w:val="24"/>
        </w:rPr>
        <w:tab/>
      </w:r>
      <w:r w:rsidR="002A78EC" w:rsidRPr="002A78EC">
        <w:rPr>
          <w:rFonts w:ascii="Times New Roman" w:eastAsiaTheme="minorHAnsi" w:hAnsi="Times New Roman"/>
          <w:b/>
          <w:szCs w:val="24"/>
        </w:rPr>
        <w:t>Panel 2: The Application of Section 222 of the Communications Act to Broadband Internet Access Services</w:t>
      </w:r>
    </w:p>
    <w:p w:rsidR="002A78EC" w:rsidRPr="002A78EC" w:rsidRDefault="002A78EC" w:rsidP="002A78EC">
      <w:pPr>
        <w:tabs>
          <w:tab w:val="left" w:pos="2160"/>
        </w:tabs>
        <w:ind w:left="2160"/>
        <w:contextualSpacing/>
        <w:rPr>
          <w:rFonts w:ascii="Times New Roman" w:eastAsiaTheme="minorHAnsi" w:hAnsi="Times New Roman"/>
          <w:i/>
          <w:iCs/>
          <w:szCs w:val="24"/>
        </w:rPr>
      </w:pPr>
    </w:p>
    <w:p w:rsidR="002A78EC" w:rsidRPr="002A78EC" w:rsidRDefault="002A78EC" w:rsidP="002A78EC">
      <w:pPr>
        <w:tabs>
          <w:tab w:val="left" w:pos="2160"/>
        </w:tabs>
        <w:ind w:left="2160"/>
        <w:rPr>
          <w:rFonts w:ascii="Times New Roman" w:eastAsiaTheme="minorHAnsi" w:hAnsi="Times New Roman"/>
          <w:iCs/>
          <w:szCs w:val="24"/>
        </w:rPr>
      </w:pPr>
      <w:r w:rsidRPr="002A78EC">
        <w:rPr>
          <w:rFonts w:ascii="Times New Roman" w:eastAsiaTheme="minorHAnsi" w:hAnsi="Times New Roman"/>
          <w:i/>
          <w:iCs/>
          <w:szCs w:val="24"/>
        </w:rPr>
        <w:t>Moderators</w:t>
      </w:r>
      <w:r w:rsidRPr="002A78EC">
        <w:rPr>
          <w:rFonts w:ascii="Times New Roman" w:eastAsiaTheme="minorHAnsi" w:hAnsi="Times New Roman"/>
          <w:iCs/>
          <w:szCs w:val="24"/>
        </w:rPr>
        <w:t>:</w:t>
      </w:r>
    </w:p>
    <w:p w:rsidR="002A78EC" w:rsidRPr="002A78EC" w:rsidRDefault="00D401A5" w:rsidP="002A78EC">
      <w:pPr>
        <w:tabs>
          <w:tab w:val="left" w:pos="2160"/>
        </w:tabs>
        <w:ind w:left="2160"/>
        <w:rPr>
          <w:rFonts w:ascii="Times New Roman" w:eastAsiaTheme="minorHAnsi" w:hAnsi="Times New Roman"/>
          <w:szCs w:val="24"/>
        </w:rPr>
      </w:pPr>
      <w:r>
        <w:rPr>
          <w:rFonts w:ascii="Times New Roman" w:eastAsiaTheme="minorHAnsi" w:hAnsi="Times New Roman"/>
          <w:b/>
          <w:iCs/>
          <w:szCs w:val="24"/>
        </w:rPr>
        <w:t>Matt</w:t>
      </w:r>
      <w:r w:rsidR="002A78EC" w:rsidRPr="002A78EC">
        <w:rPr>
          <w:rFonts w:ascii="Times New Roman" w:eastAsiaTheme="minorHAnsi" w:hAnsi="Times New Roman"/>
          <w:b/>
          <w:iCs/>
          <w:szCs w:val="24"/>
        </w:rPr>
        <w:t xml:space="preserve"> DelNero</w:t>
      </w:r>
      <w:r w:rsidR="002A78EC" w:rsidRPr="002A78EC">
        <w:rPr>
          <w:rFonts w:ascii="Times New Roman" w:eastAsiaTheme="minorHAnsi" w:hAnsi="Times New Roman"/>
          <w:szCs w:val="24"/>
        </w:rPr>
        <w:t>, Deputy Bureau Chief, Wireline Competition Bureau</w:t>
      </w:r>
      <w:r>
        <w:rPr>
          <w:rFonts w:ascii="Times New Roman" w:eastAsiaTheme="minorHAnsi" w:hAnsi="Times New Roman"/>
          <w:szCs w:val="24"/>
        </w:rPr>
        <w:t>, FCC</w:t>
      </w:r>
      <w:r w:rsidR="002A78EC" w:rsidRPr="002A78EC">
        <w:rPr>
          <w:rFonts w:ascii="Times New Roman" w:eastAsiaTheme="minorHAnsi" w:hAnsi="Times New Roman"/>
          <w:szCs w:val="24"/>
        </w:rPr>
        <w:t xml:space="preserve"> </w:t>
      </w:r>
    </w:p>
    <w:p w:rsidR="002A78EC" w:rsidRPr="002A78EC" w:rsidRDefault="002A78EC" w:rsidP="002A78EC">
      <w:pPr>
        <w:tabs>
          <w:tab w:val="left" w:pos="2160"/>
        </w:tabs>
        <w:ind w:left="2160"/>
        <w:rPr>
          <w:rFonts w:ascii="Times New Roman" w:eastAsiaTheme="minorHAnsi" w:hAnsi="Times New Roman"/>
          <w:iCs/>
          <w:szCs w:val="24"/>
        </w:rPr>
      </w:pPr>
      <w:r w:rsidRPr="002A78EC">
        <w:rPr>
          <w:rFonts w:ascii="Times New Roman" w:eastAsiaTheme="minorHAnsi" w:hAnsi="Times New Roman"/>
          <w:b/>
          <w:iCs/>
          <w:szCs w:val="24"/>
        </w:rPr>
        <w:t>Charles Mathias</w:t>
      </w:r>
      <w:r w:rsidRPr="002A78EC">
        <w:rPr>
          <w:rFonts w:ascii="Times New Roman" w:eastAsiaTheme="minorHAnsi" w:hAnsi="Times New Roman"/>
          <w:iCs/>
          <w:szCs w:val="24"/>
        </w:rPr>
        <w:t>, Associate Bureau Chi</w:t>
      </w:r>
      <w:r w:rsidR="00D401A5">
        <w:rPr>
          <w:rFonts w:ascii="Times New Roman" w:eastAsiaTheme="minorHAnsi" w:hAnsi="Times New Roman"/>
          <w:iCs/>
          <w:szCs w:val="24"/>
        </w:rPr>
        <w:t>ef, Wireless Telecommunications Bureau, FCC</w:t>
      </w:r>
      <w:r w:rsidRPr="002A78EC">
        <w:rPr>
          <w:rFonts w:ascii="Times New Roman" w:eastAsiaTheme="minorHAnsi" w:hAnsi="Times New Roman"/>
          <w:szCs w:val="24"/>
        </w:rPr>
        <w:br/>
      </w:r>
    </w:p>
    <w:p w:rsidR="002A78EC" w:rsidRPr="002A78EC" w:rsidRDefault="002A78EC" w:rsidP="002A78EC">
      <w:pPr>
        <w:tabs>
          <w:tab w:val="left" w:pos="2160"/>
        </w:tabs>
        <w:ind w:left="2160"/>
        <w:rPr>
          <w:rFonts w:ascii="Times New Roman" w:eastAsiaTheme="minorHAnsi" w:hAnsi="Times New Roman"/>
          <w:iCs/>
          <w:szCs w:val="24"/>
        </w:rPr>
      </w:pPr>
      <w:r w:rsidRPr="002A78EC">
        <w:rPr>
          <w:rFonts w:ascii="Times New Roman" w:eastAsiaTheme="minorHAnsi" w:hAnsi="Times New Roman"/>
          <w:i/>
          <w:iCs/>
          <w:szCs w:val="24"/>
        </w:rPr>
        <w:t>Panelists</w:t>
      </w:r>
      <w:r w:rsidRPr="002A78EC">
        <w:rPr>
          <w:rFonts w:ascii="Times New Roman" w:eastAsiaTheme="minorHAnsi" w:hAnsi="Times New Roman"/>
          <w:iCs/>
          <w:szCs w:val="24"/>
        </w:rPr>
        <w:t>:</w:t>
      </w:r>
    </w:p>
    <w:p w:rsidR="002A78EC" w:rsidRPr="00246B93" w:rsidRDefault="002A78EC" w:rsidP="002A78EC">
      <w:pPr>
        <w:tabs>
          <w:tab w:val="left" w:pos="2160"/>
        </w:tabs>
        <w:ind w:left="2160"/>
        <w:rPr>
          <w:rFonts w:ascii="Times New Roman" w:eastAsiaTheme="minorHAnsi" w:hAnsi="Times New Roman"/>
          <w:szCs w:val="24"/>
        </w:rPr>
      </w:pPr>
      <w:r w:rsidRPr="002A78EC">
        <w:rPr>
          <w:rFonts w:ascii="Times New Roman" w:eastAsiaTheme="minorHAnsi" w:hAnsi="Times New Roman"/>
          <w:b/>
          <w:szCs w:val="24"/>
        </w:rPr>
        <w:t>Harold Feld</w:t>
      </w:r>
      <w:r w:rsidRPr="00246B93">
        <w:rPr>
          <w:rFonts w:ascii="Times New Roman" w:eastAsiaTheme="minorHAnsi" w:hAnsi="Times New Roman"/>
          <w:szCs w:val="24"/>
        </w:rPr>
        <w:t xml:space="preserve">, Senior Vice President, Public Knowledge </w:t>
      </w:r>
    </w:p>
    <w:p w:rsidR="002A78EC" w:rsidRPr="002A78EC" w:rsidRDefault="002A78EC" w:rsidP="002A78EC">
      <w:pPr>
        <w:tabs>
          <w:tab w:val="left" w:pos="2160"/>
        </w:tabs>
        <w:ind w:left="2160"/>
        <w:rPr>
          <w:rFonts w:ascii="Times New Roman" w:eastAsiaTheme="minorHAnsi" w:hAnsi="Times New Roman"/>
          <w:szCs w:val="24"/>
        </w:rPr>
      </w:pPr>
      <w:r w:rsidRPr="002A78EC">
        <w:rPr>
          <w:rFonts w:ascii="Times New Roman" w:eastAsiaTheme="minorHAnsi" w:hAnsi="Times New Roman"/>
          <w:b/>
          <w:szCs w:val="24"/>
        </w:rPr>
        <w:t>Jim Halpert</w:t>
      </w:r>
      <w:r w:rsidRPr="002A78EC">
        <w:rPr>
          <w:rFonts w:ascii="Times New Roman" w:eastAsiaTheme="minorHAnsi" w:hAnsi="Times New Roman"/>
          <w:szCs w:val="24"/>
        </w:rPr>
        <w:t>, Co-Chair, Global Data Protection, Privacy an</w:t>
      </w:r>
      <w:r w:rsidR="003015DD">
        <w:rPr>
          <w:rFonts w:ascii="Times New Roman" w:eastAsiaTheme="minorHAnsi" w:hAnsi="Times New Roman"/>
          <w:szCs w:val="24"/>
        </w:rPr>
        <w:t xml:space="preserve">d Security Practice, DLA Piper </w:t>
      </w:r>
    </w:p>
    <w:p w:rsidR="00FB1C03" w:rsidRPr="00FB1C03" w:rsidRDefault="00FB1C03" w:rsidP="002A78EC">
      <w:pPr>
        <w:tabs>
          <w:tab w:val="left" w:pos="2160"/>
        </w:tabs>
        <w:ind w:left="2160"/>
        <w:rPr>
          <w:rFonts w:ascii="Times New Roman" w:eastAsiaTheme="minorHAnsi" w:hAnsi="Times New Roman"/>
          <w:iCs/>
          <w:szCs w:val="24"/>
        </w:rPr>
      </w:pPr>
      <w:r w:rsidRPr="00F2263F">
        <w:rPr>
          <w:rFonts w:ascii="Times New Roman" w:eastAsiaTheme="minorHAnsi" w:hAnsi="Times New Roman"/>
          <w:b/>
          <w:iCs/>
          <w:szCs w:val="24"/>
        </w:rPr>
        <w:t>Nancy Libin</w:t>
      </w:r>
      <w:r w:rsidRPr="00F2263F">
        <w:rPr>
          <w:rFonts w:ascii="Times New Roman" w:eastAsiaTheme="minorHAnsi" w:hAnsi="Times New Roman"/>
          <w:iCs/>
          <w:szCs w:val="24"/>
        </w:rPr>
        <w:t>, Partner, Wilkinson Barker Knauer LLP</w:t>
      </w:r>
    </w:p>
    <w:p w:rsidR="00CC7227" w:rsidRDefault="00CC7227" w:rsidP="002A78EC">
      <w:pPr>
        <w:tabs>
          <w:tab w:val="left" w:pos="2160"/>
        </w:tabs>
        <w:ind w:left="2160"/>
        <w:rPr>
          <w:rFonts w:ascii="Times New Roman" w:eastAsiaTheme="minorHAnsi" w:hAnsi="Times New Roman"/>
          <w:b/>
          <w:iCs/>
          <w:szCs w:val="24"/>
        </w:rPr>
      </w:pPr>
      <w:r>
        <w:rPr>
          <w:rFonts w:ascii="Times New Roman" w:eastAsiaTheme="minorHAnsi" w:hAnsi="Times New Roman"/>
          <w:b/>
          <w:iCs/>
          <w:szCs w:val="24"/>
        </w:rPr>
        <w:t>Erik</w:t>
      </w:r>
      <w:r w:rsidRPr="0017265F">
        <w:rPr>
          <w:rFonts w:ascii="Times New Roman" w:eastAsiaTheme="minorHAnsi" w:hAnsi="Times New Roman"/>
          <w:b/>
          <w:iCs/>
          <w:szCs w:val="24"/>
        </w:rPr>
        <w:t xml:space="preserve"> Stallman</w:t>
      </w:r>
      <w:r w:rsidRPr="002A78EC">
        <w:rPr>
          <w:rFonts w:ascii="Times New Roman" w:eastAsiaTheme="minorHAnsi" w:hAnsi="Times New Roman"/>
          <w:iCs/>
          <w:szCs w:val="24"/>
        </w:rPr>
        <w:t xml:space="preserve">, Director, </w:t>
      </w:r>
      <w:r>
        <w:rPr>
          <w:rFonts w:ascii="Times New Roman" w:eastAsiaTheme="minorHAnsi" w:hAnsi="Times New Roman"/>
          <w:iCs/>
          <w:szCs w:val="24"/>
        </w:rPr>
        <w:t xml:space="preserve">Open Internet Project and General Counsel, </w:t>
      </w:r>
      <w:r w:rsidRPr="002A78EC">
        <w:rPr>
          <w:rFonts w:ascii="Times New Roman" w:eastAsiaTheme="minorHAnsi" w:hAnsi="Times New Roman"/>
          <w:iCs/>
          <w:szCs w:val="24"/>
        </w:rPr>
        <w:t>Center for Democracy and Technology</w:t>
      </w:r>
    </w:p>
    <w:p w:rsidR="00CC7227" w:rsidRDefault="002A78EC" w:rsidP="002A78EC">
      <w:pPr>
        <w:tabs>
          <w:tab w:val="left" w:pos="2160"/>
        </w:tabs>
        <w:ind w:left="2160"/>
        <w:rPr>
          <w:rFonts w:ascii="Times New Roman" w:eastAsiaTheme="minorHAnsi" w:hAnsi="Times New Roman"/>
          <w:iCs/>
          <w:szCs w:val="24"/>
        </w:rPr>
      </w:pPr>
      <w:r w:rsidRPr="002A78EC">
        <w:rPr>
          <w:rFonts w:ascii="Times New Roman" w:eastAsiaTheme="minorHAnsi" w:hAnsi="Times New Roman"/>
          <w:b/>
          <w:iCs/>
          <w:szCs w:val="24"/>
        </w:rPr>
        <w:t>Peter Swire</w:t>
      </w:r>
      <w:r w:rsidRPr="002A78EC">
        <w:rPr>
          <w:rFonts w:ascii="Times New Roman" w:eastAsiaTheme="minorHAnsi" w:hAnsi="Times New Roman"/>
          <w:iCs/>
          <w:szCs w:val="24"/>
        </w:rPr>
        <w:t xml:space="preserve">, Nancy J. and Lawrence P. Huang Professor, Scheller College of Business, Georgia Institute of Technology </w:t>
      </w:r>
    </w:p>
    <w:p w:rsidR="001A7528" w:rsidRDefault="001A7528" w:rsidP="002A78EC">
      <w:pPr>
        <w:tabs>
          <w:tab w:val="left" w:pos="2160"/>
        </w:tabs>
        <w:ind w:left="2160"/>
        <w:rPr>
          <w:rFonts w:ascii="Times New Roman" w:eastAsiaTheme="minorHAnsi" w:hAnsi="Times New Roman"/>
          <w:b/>
          <w:iCs/>
          <w:szCs w:val="24"/>
        </w:rPr>
      </w:pPr>
    </w:p>
    <w:p w:rsidR="001A7528" w:rsidRPr="001A7528" w:rsidRDefault="001A7528" w:rsidP="00096271">
      <w:pPr>
        <w:rPr>
          <w:rFonts w:ascii="Times New Roman" w:hAnsi="Times New Roman"/>
          <w:szCs w:val="24"/>
        </w:rPr>
      </w:pPr>
      <w:r w:rsidRPr="001A7528">
        <w:rPr>
          <w:rFonts w:ascii="Times New Roman" w:hAnsi="Times New Roman"/>
          <w:szCs w:val="24"/>
          <w:u w:val="single"/>
        </w:rPr>
        <w:t>Attendance and Webcast</w:t>
      </w:r>
      <w:r w:rsidRPr="001A7528">
        <w:rPr>
          <w:rFonts w:ascii="Times New Roman" w:hAnsi="Times New Roman"/>
          <w:szCs w:val="24"/>
        </w:rPr>
        <w:t xml:space="preserve">: </w:t>
      </w:r>
      <w:r w:rsidR="00096271">
        <w:rPr>
          <w:rFonts w:ascii="Times New Roman" w:hAnsi="Times New Roman"/>
          <w:szCs w:val="24"/>
        </w:rPr>
        <w:t xml:space="preserve"> </w:t>
      </w:r>
      <w:r w:rsidRPr="001A7528">
        <w:rPr>
          <w:rFonts w:ascii="Times New Roman" w:hAnsi="Times New Roman"/>
          <w:szCs w:val="24"/>
        </w:rPr>
        <w:t>Members of the public are invited to attend</w:t>
      </w:r>
      <w:r w:rsidR="00096271">
        <w:rPr>
          <w:rFonts w:ascii="Times New Roman" w:hAnsi="Times New Roman"/>
          <w:szCs w:val="24"/>
        </w:rPr>
        <w:t xml:space="preserve"> in person and may also watch the workshop live at </w:t>
      </w:r>
      <w:hyperlink r:id="rId9" w:history="1">
        <w:r w:rsidRPr="001A7528">
          <w:rPr>
            <w:rStyle w:val="Hyperlink"/>
            <w:rFonts w:ascii="Times New Roman" w:hAnsi="Times New Roman"/>
            <w:szCs w:val="24"/>
          </w:rPr>
          <w:t>www.fcc.gov/live</w:t>
        </w:r>
      </w:hyperlink>
      <w:r w:rsidR="00096271">
        <w:rPr>
          <w:rFonts w:ascii="Times New Roman" w:hAnsi="Times New Roman"/>
          <w:szCs w:val="24"/>
        </w:rPr>
        <w:t xml:space="preserve"> on the day of the event.  Members of the public also may submit questions during the workshop by e-mail to </w:t>
      </w:r>
      <w:hyperlink r:id="rId10" w:history="1">
        <w:r w:rsidR="00096271" w:rsidRPr="00CD72EB">
          <w:rPr>
            <w:rStyle w:val="Hyperlink"/>
            <w:rFonts w:ascii="Times New Roman" w:hAnsi="Times New Roman"/>
            <w:szCs w:val="24"/>
          </w:rPr>
          <w:t>livequestions@fcc.gov</w:t>
        </w:r>
      </w:hyperlink>
      <w:r w:rsidR="00096271">
        <w:rPr>
          <w:rFonts w:ascii="Times New Roman" w:hAnsi="Times New Roman"/>
          <w:szCs w:val="24"/>
        </w:rPr>
        <w:t xml:space="preserve">.  </w:t>
      </w:r>
      <w:r w:rsidRPr="001A7528">
        <w:rPr>
          <w:rFonts w:ascii="Times New Roman" w:hAnsi="Times New Roman"/>
          <w:szCs w:val="24"/>
        </w:rPr>
        <w:t xml:space="preserve">  </w:t>
      </w:r>
    </w:p>
    <w:p w:rsidR="001A7528" w:rsidRPr="001A7528" w:rsidRDefault="001A7528" w:rsidP="001A7528">
      <w:pPr>
        <w:rPr>
          <w:rFonts w:ascii="Times New Roman" w:hAnsi="Times New Roman"/>
          <w:szCs w:val="24"/>
        </w:rPr>
      </w:pPr>
    </w:p>
    <w:p w:rsidR="001A7528" w:rsidRPr="001A7528" w:rsidRDefault="001A7528" w:rsidP="00096271">
      <w:pPr>
        <w:pStyle w:val="Header"/>
        <w:tabs>
          <w:tab w:val="clear" w:pos="4320"/>
          <w:tab w:val="clear" w:pos="8640"/>
          <w:tab w:val="right" w:pos="9346"/>
        </w:tabs>
        <w:rPr>
          <w:rFonts w:ascii="Times New Roman" w:hAnsi="Times New Roman"/>
          <w:szCs w:val="24"/>
        </w:rPr>
      </w:pPr>
      <w:r w:rsidRPr="001A7528">
        <w:rPr>
          <w:rFonts w:ascii="Times New Roman" w:hAnsi="Times New Roman"/>
          <w:szCs w:val="24"/>
          <w:u w:val="single"/>
        </w:rPr>
        <w:t>Accessibility Information</w:t>
      </w:r>
      <w:r w:rsidRPr="001A7528">
        <w:rPr>
          <w:rFonts w:ascii="Times New Roman" w:hAnsi="Times New Roman"/>
          <w:szCs w:val="24"/>
        </w:rPr>
        <w:t xml:space="preserve">:  Open captioning will be provided for this event.  Other reasonable accommodations for persons with disabilities are available upon request.  Please include a description of the accommodation needed.  Individuals making such requests must include their contact information should FCC staff need to contact them for more information.  Requests should be made as early as possible; last-minute requests will be accepted, but may be impossible to fulfill.  Please send an email to </w:t>
      </w:r>
      <w:hyperlink r:id="rId11" w:history="1">
        <w:r w:rsidRPr="001A7528">
          <w:rPr>
            <w:rStyle w:val="Hyperlink"/>
            <w:rFonts w:ascii="Times New Roman" w:hAnsi="Times New Roman"/>
            <w:szCs w:val="24"/>
          </w:rPr>
          <w:t>fcc504@fcc.gov</w:t>
        </w:r>
      </w:hyperlink>
      <w:r w:rsidRPr="001A7528">
        <w:rPr>
          <w:rFonts w:ascii="Times New Roman" w:hAnsi="Times New Roman"/>
          <w:szCs w:val="24"/>
        </w:rPr>
        <w:t xml:space="preserve"> or call the Consumer and Governmental Affairs Bureau at 202-418-0530 (voice), 202-418-0432 (TTY), or 844-432-2275 (ASL videophone). </w:t>
      </w:r>
    </w:p>
    <w:p w:rsidR="001A7528" w:rsidRPr="00377BE3" w:rsidRDefault="001A7528" w:rsidP="00823DF2">
      <w:pPr>
        <w:rPr>
          <w:rFonts w:ascii="Times New Roman" w:hAnsi="Times New Roman"/>
        </w:rPr>
      </w:pPr>
    </w:p>
    <w:p w:rsidR="00553B1A" w:rsidRDefault="00553B1A" w:rsidP="00553B1A">
      <w:pPr>
        <w:pStyle w:val="Header"/>
        <w:tabs>
          <w:tab w:val="clear" w:pos="4320"/>
          <w:tab w:val="clear" w:pos="8640"/>
          <w:tab w:val="right" w:pos="9346"/>
        </w:tabs>
        <w:rPr>
          <w:rFonts w:ascii="Times New Roman" w:hAnsi="Times New Roman"/>
        </w:rPr>
      </w:pPr>
      <w:r>
        <w:rPr>
          <w:rFonts w:ascii="Times New Roman" w:hAnsi="Times New Roman"/>
        </w:rPr>
        <w:t xml:space="preserve">For more information, please contact </w:t>
      </w:r>
      <w:r w:rsidR="00D702AC">
        <w:rPr>
          <w:rFonts w:ascii="Times New Roman" w:hAnsi="Times New Roman"/>
        </w:rPr>
        <w:t xml:space="preserve">Parul </w:t>
      </w:r>
      <w:r w:rsidR="001E6864">
        <w:rPr>
          <w:rFonts w:ascii="Times New Roman" w:hAnsi="Times New Roman"/>
        </w:rPr>
        <w:t xml:space="preserve">Desai </w:t>
      </w:r>
      <w:r w:rsidR="001E6864" w:rsidRPr="002574B0">
        <w:rPr>
          <w:rFonts w:ascii="Times New Roman" w:hAnsi="Times New Roman"/>
        </w:rPr>
        <w:t>at 202-418-</w:t>
      </w:r>
      <w:r w:rsidR="001E6864">
        <w:rPr>
          <w:rFonts w:ascii="Times New Roman" w:hAnsi="Times New Roman"/>
        </w:rPr>
        <w:t>8217</w:t>
      </w:r>
      <w:r w:rsidR="00D702AC">
        <w:rPr>
          <w:rFonts w:ascii="Times New Roman" w:hAnsi="Times New Roman"/>
        </w:rPr>
        <w:t xml:space="preserve"> / </w:t>
      </w:r>
      <w:hyperlink r:id="rId12" w:history="1">
        <w:r w:rsidR="001E6864" w:rsidRPr="007C7E55">
          <w:rPr>
            <w:rStyle w:val="Hyperlink"/>
            <w:rFonts w:ascii="Times New Roman" w:hAnsi="Times New Roman"/>
          </w:rPr>
          <w:t>Parul.Desai@fcc.gov</w:t>
        </w:r>
      </w:hyperlink>
      <w:r w:rsidR="00D702AC">
        <w:rPr>
          <w:rFonts w:ascii="Times New Roman" w:hAnsi="Times New Roman"/>
        </w:rPr>
        <w:t xml:space="preserve"> or M</w:t>
      </w:r>
      <w:r w:rsidR="00D702AC" w:rsidRPr="00D702AC">
        <w:rPr>
          <w:rFonts w:ascii="Times New Roman" w:hAnsi="Times New Roman"/>
        </w:rPr>
        <w:t>e</w:t>
      </w:r>
      <w:r w:rsidR="00D702AC">
        <w:rPr>
          <w:rFonts w:ascii="Times New Roman" w:hAnsi="Times New Roman"/>
        </w:rPr>
        <w:t xml:space="preserve">lissa Kirkel at 202-418-7958 / </w:t>
      </w:r>
      <w:hyperlink r:id="rId13" w:history="1">
        <w:r w:rsidR="00D702AC" w:rsidRPr="00CC66DA">
          <w:rPr>
            <w:rStyle w:val="Hyperlink"/>
            <w:rFonts w:ascii="Times New Roman" w:hAnsi="Times New Roman"/>
          </w:rPr>
          <w:t>Melissa.Kirkel@fcc.gov</w:t>
        </w:r>
      </w:hyperlink>
      <w:r w:rsidR="00D702AC">
        <w:rPr>
          <w:rFonts w:ascii="Times New Roman" w:hAnsi="Times New Roman"/>
        </w:rPr>
        <w:t>.</w:t>
      </w:r>
    </w:p>
    <w:p w:rsidR="00904F12" w:rsidRDefault="00904F12" w:rsidP="003D6030">
      <w:pPr>
        <w:pStyle w:val="Header"/>
        <w:tabs>
          <w:tab w:val="clear" w:pos="4320"/>
          <w:tab w:val="clear" w:pos="8640"/>
          <w:tab w:val="right" w:pos="9346"/>
        </w:tabs>
        <w:rPr>
          <w:rFonts w:ascii="Times New Roman" w:hAnsi="Times New Roman"/>
        </w:rPr>
      </w:pPr>
    </w:p>
    <w:p w:rsidR="00904F12" w:rsidRDefault="00904F12" w:rsidP="00525BAA">
      <w:pPr>
        <w:pStyle w:val="Header"/>
        <w:tabs>
          <w:tab w:val="clear" w:pos="4320"/>
          <w:tab w:val="clear" w:pos="8640"/>
          <w:tab w:val="right" w:pos="9346"/>
        </w:tabs>
        <w:jc w:val="center"/>
        <w:rPr>
          <w:rFonts w:ascii="Times New Roman" w:hAnsi="Times New Roman"/>
        </w:rPr>
      </w:pPr>
      <w:r w:rsidRPr="00904F12">
        <w:rPr>
          <w:rFonts w:ascii="Times New Roman" w:hAnsi="Times New Roman"/>
        </w:rPr>
        <w:t>For more news and information about the FCC</w:t>
      </w:r>
      <w:r w:rsidR="003F5397">
        <w:rPr>
          <w:rFonts w:ascii="Times New Roman" w:hAnsi="Times New Roman"/>
        </w:rPr>
        <w:t>,</w:t>
      </w:r>
      <w:r w:rsidRPr="00904F12">
        <w:rPr>
          <w:rFonts w:ascii="Times New Roman" w:hAnsi="Times New Roman"/>
        </w:rPr>
        <w:t xml:space="preserve"> please visit </w:t>
      </w:r>
      <w:hyperlink r:id="rId14" w:history="1">
        <w:r w:rsidR="00823DF2" w:rsidRPr="00A978C9">
          <w:rPr>
            <w:rStyle w:val="Hyperlink"/>
            <w:rFonts w:ascii="Times New Roman" w:hAnsi="Times New Roman"/>
          </w:rPr>
          <w:t>www.fcc.gov</w:t>
        </w:r>
      </w:hyperlink>
      <w:r w:rsidR="00525BAA">
        <w:rPr>
          <w:rFonts w:ascii="Times New Roman" w:hAnsi="Times New Roman"/>
        </w:rPr>
        <w:t>.</w:t>
      </w:r>
    </w:p>
    <w:p w:rsidR="009D50E6" w:rsidRDefault="009D50E6" w:rsidP="00525BAA">
      <w:pPr>
        <w:pStyle w:val="Header"/>
        <w:tabs>
          <w:tab w:val="clear" w:pos="4320"/>
          <w:tab w:val="clear" w:pos="8640"/>
          <w:tab w:val="right" w:pos="9346"/>
        </w:tabs>
        <w:jc w:val="center"/>
        <w:rPr>
          <w:rFonts w:ascii="Times New Roman" w:hAnsi="Times New Roman"/>
        </w:rPr>
      </w:pPr>
    </w:p>
    <w:p w:rsidR="003D6030" w:rsidRDefault="00904F12" w:rsidP="004C28CB">
      <w:pPr>
        <w:pStyle w:val="Header"/>
        <w:tabs>
          <w:tab w:val="clear" w:pos="4320"/>
          <w:tab w:val="clear" w:pos="8640"/>
          <w:tab w:val="right" w:pos="9346"/>
        </w:tabs>
        <w:jc w:val="center"/>
        <w:rPr>
          <w:rFonts w:ascii="Times New Roman" w:hAnsi="Times New Roman"/>
        </w:rPr>
      </w:pPr>
      <w:r w:rsidRPr="00904F12">
        <w:rPr>
          <w:rFonts w:ascii="Times New Roman" w:hAnsi="Times New Roman"/>
        </w:rPr>
        <w:t>-FCC-</w:t>
      </w:r>
    </w:p>
    <w:sectPr w:rsidR="003D603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8E" w:rsidRDefault="0064178E">
      <w:r>
        <w:separator/>
      </w:r>
    </w:p>
  </w:endnote>
  <w:endnote w:type="continuationSeparator" w:id="0">
    <w:p w:rsidR="0064178E" w:rsidRDefault="0064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A" w:rsidRDefault="005F7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A" w:rsidRDefault="005F7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A" w:rsidRDefault="005F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8E" w:rsidRDefault="0064178E">
      <w:r>
        <w:separator/>
      </w:r>
    </w:p>
  </w:footnote>
  <w:footnote w:type="continuationSeparator" w:id="0">
    <w:p w:rsidR="0064178E" w:rsidRDefault="0064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A" w:rsidRDefault="005F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A" w:rsidRDefault="005F7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2" w:rsidRDefault="004D39D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F12">
      <w:t>NEWS</w:t>
    </w:r>
  </w:p>
  <w:p w:rsidR="00904F12" w:rsidRDefault="004D39D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2" w:rsidRDefault="00904F12">
                          <w:pPr>
                            <w:spacing w:before="40"/>
                            <w:jc w:val="right"/>
                            <w:rPr>
                              <w:b/>
                              <w:sz w:val="16"/>
                            </w:rPr>
                          </w:pPr>
                          <w:r>
                            <w:rPr>
                              <w:b/>
                              <w:sz w:val="16"/>
                            </w:rPr>
                            <w:t>News Media Information 202</w:t>
                          </w:r>
                          <w:r w:rsidR="00443D08">
                            <w:rPr>
                              <w:b/>
                              <w:sz w:val="16"/>
                            </w:rPr>
                            <w:t>-</w:t>
                          </w:r>
                          <w:r>
                            <w:rPr>
                              <w:b/>
                              <w:sz w:val="16"/>
                            </w:rPr>
                            <w:t>418-0500</w:t>
                          </w:r>
                        </w:p>
                        <w:p w:rsidR="00904F12" w:rsidRDefault="00904F12">
                          <w:pPr>
                            <w:pStyle w:val="Heading3"/>
                            <w:jc w:val="right"/>
                          </w:pPr>
                          <w:r>
                            <w:tab/>
                            <w:t>Internet: http://www.fcc.gov</w:t>
                          </w:r>
                        </w:p>
                        <w:p w:rsidR="00904F12" w:rsidRDefault="00904F1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04F12" w:rsidRDefault="00904F12">
                    <w:pPr>
                      <w:spacing w:before="40"/>
                      <w:jc w:val="right"/>
                      <w:rPr>
                        <w:b/>
                        <w:sz w:val="16"/>
                      </w:rPr>
                    </w:pPr>
                    <w:r>
                      <w:rPr>
                        <w:b/>
                        <w:sz w:val="16"/>
                      </w:rPr>
                      <w:t>News Media Information 202</w:t>
                    </w:r>
                    <w:r w:rsidR="00443D08">
                      <w:rPr>
                        <w:b/>
                        <w:sz w:val="16"/>
                      </w:rPr>
                      <w:t>-</w:t>
                    </w:r>
                    <w:r>
                      <w:rPr>
                        <w:b/>
                        <w:sz w:val="16"/>
                      </w:rPr>
                      <w:t>418-0500</w:t>
                    </w:r>
                  </w:p>
                  <w:p w:rsidR="00904F12" w:rsidRDefault="00904F12">
                    <w:pPr>
                      <w:pStyle w:val="Heading3"/>
                      <w:jc w:val="right"/>
                    </w:pPr>
                    <w:r>
                      <w:tab/>
                      <w:t>Internet: http://www.fcc.gov</w:t>
                    </w:r>
                  </w:p>
                  <w:p w:rsidR="00904F12" w:rsidRDefault="00904F12">
                    <w:pPr>
                      <w:pStyle w:val="Heading4"/>
                      <w:rPr>
                        <w:b w:val="0"/>
                      </w:rPr>
                    </w:pPr>
                    <w:r>
                      <w:t>TTY: 1-888-835-5322</w:t>
                    </w:r>
                  </w:p>
                </w:txbxContent>
              </v:textbox>
            </v:shape>
          </w:pict>
        </mc:Fallback>
      </mc:AlternateContent>
    </w:r>
    <w:r w:rsidR="00904F12">
      <w:rPr>
        <w:b/>
        <w:sz w:val="22"/>
      </w:rPr>
      <w:t>Federal Communications Commission</w:t>
    </w:r>
  </w:p>
  <w:p w:rsidR="00904F12" w:rsidRDefault="00904F1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04F12" w:rsidRDefault="00904F12">
    <w:pPr>
      <w:tabs>
        <w:tab w:val="left" w:pos="-720"/>
      </w:tabs>
      <w:suppressAutoHyphens/>
      <w:ind w:right="-540"/>
      <w:rPr>
        <w:b/>
        <w:sz w:val="22"/>
      </w:rPr>
    </w:pPr>
    <w:r>
      <w:rPr>
        <w:b/>
        <w:sz w:val="22"/>
      </w:rPr>
      <w:t>Washington, D.C. 20554</w:t>
    </w:r>
  </w:p>
  <w:p w:rsidR="00904F12" w:rsidRDefault="004D39D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04F12" w:rsidRDefault="00904F12">
    <w:pPr>
      <w:tabs>
        <w:tab w:val="left" w:pos="-720"/>
      </w:tabs>
      <w:suppressAutoHyphens/>
      <w:rPr>
        <w:b/>
        <w:sz w:val="12"/>
      </w:rPr>
    </w:pPr>
    <w:r>
      <w:rPr>
        <w:b/>
        <w:sz w:val="12"/>
      </w:rPr>
      <w:t>This is an unofficial announcement of Commission action.  Release of the full text of a Commission order constitutes official action.</w:t>
    </w:r>
  </w:p>
  <w:p w:rsidR="00904F12" w:rsidRDefault="00904F12">
    <w:pPr>
      <w:tabs>
        <w:tab w:val="left" w:pos="-720"/>
      </w:tabs>
      <w:suppressAutoHyphens/>
      <w:rPr>
        <w:b/>
        <w:sz w:val="12"/>
      </w:rPr>
    </w:pPr>
    <w:r>
      <w:rPr>
        <w:b/>
        <w:sz w:val="12"/>
      </w:rPr>
      <w:t>See MCI v. FCC</w:t>
    </w:r>
    <w:r w:rsidR="00443D08">
      <w:rPr>
        <w:b/>
        <w:sz w:val="12"/>
      </w:rPr>
      <w:t>,</w:t>
    </w:r>
    <w:r>
      <w:rPr>
        <w:b/>
        <w:sz w:val="12"/>
      </w:rPr>
      <w:t xml:space="preserve"> 515 F</w:t>
    </w:r>
    <w:r w:rsidR="00443D08">
      <w:rPr>
        <w:b/>
        <w:sz w:val="12"/>
      </w:rPr>
      <w:t>.</w:t>
    </w:r>
    <w:r>
      <w:rPr>
        <w:b/>
        <w:sz w:val="12"/>
      </w:rPr>
      <w:t>2d 385 (D.C. Cir</w:t>
    </w:r>
    <w:r w:rsidR="00443D08">
      <w:rPr>
        <w:b/>
        <w:sz w:val="12"/>
      </w:rPr>
      <w:t>.</w:t>
    </w:r>
    <w:r>
      <w:rPr>
        <w:b/>
        <w:sz w:val="12"/>
      </w:rPr>
      <w:t xml:space="preserve"> 1974).</w:t>
    </w:r>
  </w:p>
  <w:p w:rsidR="00904F12" w:rsidRDefault="004D39D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6A"/>
    <w:multiLevelType w:val="hybridMultilevel"/>
    <w:tmpl w:val="61DEF2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7D81953"/>
    <w:multiLevelType w:val="hybridMultilevel"/>
    <w:tmpl w:val="EE4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5271348"/>
    <w:multiLevelType w:val="hybridMultilevel"/>
    <w:tmpl w:val="D51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5290F"/>
    <w:multiLevelType w:val="hybridMultilevel"/>
    <w:tmpl w:val="0AB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C"/>
    <w:rsid w:val="00003E1C"/>
    <w:rsid w:val="00023F65"/>
    <w:rsid w:val="0002616A"/>
    <w:rsid w:val="000459D8"/>
    <w:rsid w:val="000638C1"/>
    <w:rsid w:val="000655CF"/>
    <w:rsid w:val="00075547"/>
    <w:rsid w:val="0008188D"/>
    <w:rsid w:val="00090E66"/>
    <w:rsid w:val="00091818"/>
    <w:rsid w:val="00096271"/>
    <w:rsid w:val="000A1874"/>
    <w:rsid w:val="000B5233"/>
    <w:rsid w:val="000D77AD"/>
    <w:rsid w:val="00116BDF"/>
    <w:rsid w:val="00136747"/>
    <w:rsid w:val="00142869"/>
    <w:rsid w:val="001625EF"/>
    <w:rsid w:val="00162E22"/>
    <w:rsid w:val="0017265F"/>
    <w:rsid w:val="001A7528"/>
    <w:rsid w:val="001B0B23"/>
    <w:rsid w:val="001C00FC"/>
    <w:rsid w:val="001D4B3B"/>
    <w:rsid w:val="001E17C4"/>
    <w:rsid w:val="001E6864"/>
    <w:rsid w:val="001F6468"/>
    <w:rsid w:val="0022464B"/>
    <w:rsid w:val="00246B93"/>
    <w:rsid w:val="00246F66"/>
    <w:rsid w:val="00250AA3"/>
    <w:rsid w:val="002574B0"/>
    <w:rsid w:val="002707D9"/>
    <w:rsid w:val="00290CB6"/>
    <w:rsid w:val="002A1E5D"/>
    <w:rsid w:val="002A78EC"/>
    <w:rsid w:val="002B137F"/>
    <w:rsid w:val="002E1C40"/>
    <w:rsid w:val="003015DD"/>
    <w:rsid w:val="0033704C"/>
    <w:rsid w:val="0033710C"/>
    <w:rsid w:val="00376270"/>
    <w:rsid w:val="00385DBB"/>
    <w:rsid w:val="003971F4"/>
    <w:rsid w:val="003D2DE2"/>
    <w:rsid w:val="003D6030"/>
    <w:rsid w:val="003F08FA"/>
    <w:rsid w:val="003F5397"/>
    <w:rsid w:val="00416693"/>
    <w:rsid w:val="004312DB"/>
    <w:rsid w:val="00443D08"/>
    <w:rsid w:val="00444A36"/>
    <w:rsid w:val="00467744"/>
    <w:rsid w:val="00490005"/>
    <w:rsid w:val="004A2299"/>
    <w:rsid w:val="004C28CB"/>
    <w:rsid w:val="004C57CB"/>
    <w:rsid w:val="004D39DC"/>
    <w:rsid w:val="004D3ECE"/>
    <w:rsid w:val="004D557A"/>
    <w:rsid w:val="004F6FE8"/>
    <w:rsid w:val="0051182E"/>
    <w:rsid w:val="00523FB9"/>
    <w:rsid w:val="00525BAA"/>
    <w:rsid w:val="00543CF7"/>
    <w:rsid w:val="00553B1A"/>
    <w:rsid w:val="00581F90"/>
    <w:rsid w:val="00592BDF"/>
    <w:rsid w:val="00593A51"/>
    <w:rsid w:val="005B427C"/>
    <w:rsid w:val="005F739A"/>
    <w:rsid w:val="00603AB9"/>
    <w:rsid w:val="006247F8"/>
    <w:rsid w:val="00636FD7"/>
    <w:rsid w:val="0064178E"/>
    <w:rsid w:val="00641B33"/>
    <w:rsid w:val="006544BA"/>
    <w:rsid w:val="00656669"/>
    <w:rsid w:val="006A0BB1"/>
    <w:rsid w:val="006B6F43"/>
    <w:rsid w:val="006E6943"/>
    <w:rsid w:val="006F5F6A"/>
    <w:rsid w:val="00714441"/>
    <w:rsid w:val="00752F2F"/>
    <w:rsid w:val="007A14B9"/>
    <w:rsid w:val="007F38E8"/>
    <w:rsid w:val="00807477"/>
    <w:rsid w:val="00817167"/>
    <w:rsid w:val="0081773C"/>
    <w:rsid w:val="00823DF2"/>
    <w:rsid w:val="0083633D"/>
    <w:rsid w:val="0088081E"/>
    <w:rsid w:val="008876A8"/>
    <w:rsid w:val="008A638F"/>
    <w:rsid w:val="008C7AD2"/>
    <w:rsid w:val="008D1260"/>
    <w:rsid w:val="008F43C3"/>
    <w:rsid w:val="009015FE"/>
    <w:rsid w:val="00902BC1"/>
    <w:rsid w:val="00904F12"/>
    <w:rsid w:val="009102BC"/>
    <w:rsid w:val="00920086"/>
    <w:rsid w:val="00934DD5"/>
    <w:rsid w:val="00936D9F"/>
    <w:rsid w:val="00955D8D"/>
    <w:rsid w:val="0096247E"/>
    <w:rsid w:val="00975573"/>
    <w:rsid w:val="0097697E"/>
    <w:rsid w:val="0099552C"/>
    <w:rsid w:val="009A4B04"/>
    <w:rsid w:val="009B31E5"/>
    <w:rsid w:val="009D27DD"/>
    <w:rsid w:val="009D50E6"/>
    <w:rsid w:val="009E48C2"/>
    <w:rsid w:val="009F31C0"/>
    <w:rsid w:val="00A068B5"/>
    <w:rsid w:val="00A06D61"/>
    <w:rsid w:val="00A13BEF"/>
    <w:rsid w:val="00A15C70"/>
    <w:rsid w:val="00A31640"/>
    <w:rsid w:val="00A55DE0"/>
    <w:rsid w:val="00A604F3"/>
    <w:rsid w:val="00A631AB"/>
    <w:rsid w:val="00A67819"/>
    <w:rsid w:val="00A81AD1"/>
    <w:rsid w:val="00A864A3"/>
    <w:rsid w:val="00A873F5"/>
    <w:rsid w:val="00A9529A"/>
    <w:rsid w:val="00A9609B"/>
    <w:rsid w:val="00AA1DDD"/>
    <w:rsid w:val="00AC12BA"/>
    <w:rsid w:val="00AC3EB5"/>
    <w:rsid w:val="00AF1664"/>
    <w:rsid w:val="00B066C2"/>
    <w:rsid w:val="00B47B3D"/>
    <w:rsid w:val="00B5314A"/>
    <w:rsid w:val="00B72C23"/>
    <w:rsid w:val="00B84143"/>
    <w:rsid w:val="00C02022"/>
    <w:rsid w:val="00C04A1B"/>
    <w:rsid w:val="00C072CB"/>
    <w:rsid w:val="00C104E5"/>
    <w:rsid w:val="00C108D1"/>
    <w:rsid w:val="00C16D66"/>
    <w:rsid w:val="00C8636F"/>
    <w:rsid w:val="00C87D53"/>
    <w:rsid w:val="00CC13C2"/>
    <w:rsid w:val="00CC7227"/>
    <w:rsid w:val="00CC75D9"/>
    <w:rsid w:val="00CE56B2"/>
    <w:rsid w:val="00CF26FE"/>
    <w:rsid w:val="00D03890"/>
    <w:rsid w:val="00D13595"/>
    <w:rsid w:val="00D335F3"/>
    <w:rsid w:val="00D401A5"/>
    <w:rsid w:val="00D67FE8"/>
    <w:rsid w:val="00D702AC"/>
    <w:rsid w:val="00D8244B"/>
    <w:rsid w:val="00D835C4"/>
    <w:rsid w:val="00DD2923"/>
    <w:rsid w:val="00DE1142"/>
    <w:rsid w:val="00DE1F5B"/>
    <w:rsid w:val="00E117F6"/>
    <w:rsid w:val="00E536A6"/>
    <w:rsid w:val="00E83C22"/>
    <w:rsid w:val="00E92437"/>
    <w:rsid w:val="00EB4EB3"/>
    <w:rsid w:val="00EC0406"/>
    <w:rsid w:val="00ED1708"/>
    <w:rsid w:val="00ED3493"/>
    <w:rsid w:val="00EF6FB0"/>
    <w:rsid w:val="00F1232F"/>
    <w:rsid w:val="00F13FC7"/>
    <w:rsid w:val="00F2263F"/>
    <w:rsid w:val="00F24F9E"/>
    <w:rsid w:val="00F467C3"/>
    <w:rsid w:val="00F64100"/>
    <w:rsid w:val="00F8419C"/>
    <w:rsid w:val="00FA6977"/>
    <w:rsid w:val="00FB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 w:type="paragraph" w:customStyle="1" w:styleId="Paranum">
    <w:name w:val="Paranum"/>
    <w:basedOn w:val="Normal"/>
    <w:rsid w:val="001A7528"/>
    <w:pPr>
      <w:widowControl w:val="0"/>
      <w:numPr>
        <w:numId w:val="5"/>
      </w:numPr>
      <w:tabs>
        <w:tab w:val="clear" w:pos="1080"/>
      </w:tabs>
      <w:spacing w:after="220"/>
      <w:jc w:val="both"/>
    </w:pPr>
    <w:rPr>
      <w:rFonts w:ascii="Times New Roman" w:hAnsi="Times New Roman"/>
      <w:sz w:val="22"/>
    </w:rPr>
  </w:style>
  <w:style w:type="character" w:customStyle="1" w:styleId="HeaderChar">
    <w:name w:val="Header Char"/>
    <w:basedOn w:val="DefaultParagraphFont"/>
    <w:link w:val="Header"/>
    <w:rsid w:val="001A752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 w:type="paragraph" w:customStyle="1" w:styleId="Paranum">
    <w:name w:val="Paranum"/>
    <w:basedOn w:val="Normal"/>
    <w:rsid w:val="001A7528"/>
    <w:pPr>
      <w:widowControl w:val="0"/>
      <w:numPr>
        <w:numId w:val="5"/>
      </w:numPr>
      <w:tabs>
        <w:tab w:val="clear" w:pos="1080"/>
      </w:tabs>
      <w:spacing w:after="220"/>
      <w:jc w:val="both"/>
    </w:pPr>
    <w:rPr>
      <w:rFonts w:ascii="Times New Roman" w:hAnsi="Times New Roman"/>
      <w:sz w:val="22"/>
    </w:rPr>
  </w:style>
  <w:style w:type="character" w:customStyle="1" w:styleId="HeaderChar">
    <w:name w:val="Header Char"/>
    <w:basedOn w:val="DefaultParagraphFont"/>
    <w:link w:val="Header"/>
    <w:rsid w:val="001A75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4576">
      <w:bodyDiv w:val="1"/>
      <w:marLeft w:val="0"/>
      <w:marRight w:val="0"/>
      <w:marTop w:val="0"/>
      <w:marBottom w:val="0"/>
      <w:divBdr>
        <w:top w:val="none" w:sz="0" w:space="0" w:color="auto"/>
        <w:left w:val="none" w:sz="0" w:space="0" w:color="auto"/>
        <w:bottom w:val="none" w:sz="0" w:space="0" w:color="auto"/>
        <w:right w:val="none" w:sz="0" w:space="0" w:color="auto"/>
      </w:divBdr>
    </w:div>
    <w:div w:id="8504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hyperlink" Target="mailto:Melissa.Kirkel@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rul.Desai@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vequestions@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yla.Hernandez-Ullo\Desktop\October282014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October282014NewsRelease</Template>
  <TotalTime>0</TotalTime>
  <Pages>2</Pages>
  <Words>475</Words>
  <Characters>2929</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3408</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1572897</vt:i4>
      </vt:variant>
      <vt:variant>
        <vt:i4>3</vt:i4>
      </vt:variant>
      <vt:variant>
        <vt:i4>0</vt:i4>
      </vt:variant>
      <vt:variant>
        <vt:i4>5</vt:i4>
      </vt:variant>
      <vt:variant>
        <vt:lpwstr>mailto:Keyla.Hernandez-Ulloa@fcc.gov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2015-03-24T14:19:00Z</cp:lastPrinted>
  <dcterms:created xsi:type="dcterms:W3CDTF">2015-04-22T14:50:00Z</dcterms:created>
  <dcterms:modified xsi:type="dcterms:W3CDTF">2015-04-22T14:50:00Z</dcterms:modified>
  <cp:category> </cp:category>
  <cp:contentStatus> </cp:contentStatus>
</cp:coreProperties>
</file>