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6F03BD" w14:textId="7053D56C" w:rsidR="00F14B36" w:rsidRPr="009E1D19" w:rsidRDefault="00F14B36" w:rsidP="00985597">
      <w:pPr>
        <w:tabs>
          <w:tab w:val="left" w:pos="6480"/>
        </w:tabs>
        <w:rPr>
          <w:szCs w:val="22"/>
        </w:rPr>
      </w:pPr>
      <w:bookmarkStart w:id="0" w:name="_GoBack"/>
      <w:bookmarkEnd w:id="0"/>
      <w:r w:rsidRPr="009E1D19">
        <w:rPr>
          <w:b/>
          <w:szCs w:val="22"/>
        </w:rPr>
        <w:t>FOR IMMEDIATE RELEASE</w:t>
      </w:r>
      <w:r w:rsidRPr="009E1D19">
        <w:rPr>
          <w:b/>
          <w:szCs w:val="22"/>
        </w:rPr>
        <w:tab/>
        <w:t>CONTACT</w:t>
      </w:r>
      <w:r w:rsidRPr="009E1D19">
        <w:rPr>
          <w:szCs w:val="22"/>
        </w:rPr>
        <w:t>:</w:t>
      </w:r>
    </w:p>
    <w:p w14:paraId="0BEF3052" w14:textId="28C25881" w:rsidR="00F14B36" w:rsidRPr="009E1D19" w:rsidRDefault="00CF615E" w:rsidP="00985597">
      <w:pPr>
        <w:tabs>
          <w:tab w:val="left" w:pos="6480"/>
        </w:tabs>
        <w:rPr>
          <w:szCs w:val="22"/>
        </w:rPr>
      </w:pPr>
      <w:r>
        <w:rPr>
          <w:szCs w:val="22"/>
        </w:rPr>
        <w:t>May 2</w:t>
      </w:r>
      <w:r w:rsidR="00596A33">
        <w:rPr>
          <w:szCs w:val="22"/>
        </w:rPr>
        <w:t>1</w:t>
      </w:r>
      <w:r w:rsidR="00F14B36" w:rsidRPr="009E1D19">
        <w:rPr>
          <w:szCs w:val="22"/>
        </w:rPr>
        <w:t>, 201</w:t>
      </w:r>
      <w:r w:rsidR="005C54C3">
        <w:rPr>
          <w:szCs w:val="22"/>
        </w:rPr>
        <w:t>5</w:t>
      </w:r>
      <w:r w:rsidR="00F14B36" w:rsidRPr="009E1D19">
        <w:rPr>
          <w:szCs w:val="22"/>
        </w:rPr>
        <w:tab/>
        <w:t>Matthew Berry (202) 418-2005</w:t>
      </w:r>
    </w:p>
    <w:p w14:paraId="721D7847" w14:textId="69C71624" w:rsidR="00F14B36" w:rsidRPr="009E1D19" w:rsidRDefault="00F14B36" w:rsidP="00985597">
      <w:pPr>
        <w:tabs>
          <w:tab w:val="left" w:pos="6480"/>
        </w:tabs>
        <w:rPr>
          <w:szCs w:val="22"/>
        </w:rPr>
      </w:pPr>
      <w:r w:rsidRPr="009E1D19">
        <w:rPr>
          <w:szCs w:val="22"/>
        </w:rPr>
        <w:tab/>
        <w:t xml:space="preserve">Email: </w:t>
      </w:r>
      <w:r w:rsidRPr="00F158CD">
        <w:rPr>
          <w:szCs w:val="22"/>
        </w:rPr>
        <w:t>Matthew.Berry@fcc.gov</w:t>
      </w:r>
    </w:p>
    <w:p w14:paraId="6F9C285D" w14:textId="77777777" w:rsidR="00F14B36" w:rsidRPr="009E1D19" w:rsidRDefault="00F14B36" w:rsidP="00F14B36">
      <w:pPr>
        <w:rPr>
          <w:szCs w:val="22"/>
        </w:rPr>
      </w:pPr>
    </w:p>
    <w:p w14:paraId="31FE6BAF" w14:textId="2F73B8C2" w:rsidR="00F14B36" w:rsidRDefault="007F2D1E" w:rsidP="005A135D">
      <w:pPr>
        <w:spacing w:after="240"/>
        <w:jc w:val="center"/>
        <w:rPr>
          <w:b/>
          <w:szCs w:val="22"/>
        </w:rPr>
      </w:pPr>
      <w:r>
        <w:rPr>
          <w:b/>
          <w:szCs w:val="22"/>
        </w:rPr>
        <w:t>STATEMENT</w:t>
      </w:r>
      <w:r w:rsidR="00FE1A6E">
        <w:rPr>
          <w:b/>
          <w:szCs w:val="22"/>
        </w:rPr>
        <w:t xml:space="preserve"> OF COMMISSIONER AJIT PAI</w:t>
      </w:r>
      <w:r w:rsidR="00CF615E">
        <w:rPr>
          <w:b/>
          <w:szCs w:val="22"/>
        </w:rPr>
        <w:br/>
        <w:t>ON RENOMINATION OF COMMISSIONER JESSICA ROSENWORCEL</w:t>
      </w:r>
    </w:p>
    <w:p w14:paraId="7BB55659" w14:textId="18A1D2D6" w:rsidR="00ED22C7" w:rsidRPr="009E1D19" w:rsidRDefault="00CF615E" w:rsidP="005A135D">
      <w:pPr>
        <w:spacing w:after="120"/>
        <w:ind w:firstLine="720"/>
        <w:rPr>
          <w:szCs w:val="22"/>
        </w:rPr>
      </w:pPr>
      <w:r w:rsidRPr="004B0619">
        <w:t>I congratulate</w:t>
      </w:r>
      <w:r>
        <w:t xml:space="preserve"> my colleague Commissioner Jessica Rosenworcel on the President’s announcement that she will be nominated to a second term at the FCC.  Commissioner Rosenworcel and I joined the Commission on the same day, and she has been a dedicated advocate ever since on issues ranging from public safety to the importance of freeing up more unlicensed spectrum.  I look forward to continuing to work with Commissioner Rosenworcel in the </w:t>
      </w:r>
      <w:r w:rsidR="00A47EDE">
        <w:t>time</w:t>
      </w:r>
      <w:r>
        <w:t xml:space="preserve"> to come.</w:t>
      </w:r>
    </w:p>
    <w:sectPr w:rsidR="00ED22C7" w:rsidRPr="009E1D1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91A2BE" w14:textId="77777777" w:rsidR="00FE0F8F" w:rsidRDefault="00FE0F8F">
      <w:r>
        <w:separator/>
      </w:r>
    </w:p>
  </w:endnote>
  <w:endnote w:type="continuationSeparator" w:id="0">
    <w:p w14:paraId="303EDD4E" w14:textId="77777777" w:rsidR="00FE0F8F" w:rsidRDefault="00FE0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16E92F" w14:textId="77777777" w:rsidR="00870AB4" w:rsidRDefault="00870A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89529E" w14:textId="77777777" w:rsidR="00870AB4" w:rsidRDefault="00870AB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C0B9DA" w14:textId="77777777" w:rsidR="00870AB4" w:rsidRDefault="00870A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94B0B3" w14:textId="77777777" w:rsidR="00FE0F8F" w:rsidRDefault="00FE0F8F">
      <w:r>
        <w:separator/>
      </w:r>
    </w:p>
  </w:footnote>
  <w:footnote w:type="continuationSeparator" w:id="0">
    <w:p w14:paraId="3CC01102" w14:textId="77777777" w:rsidR="00FE0F8F" w:rsidRDefault="00FE0F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A59EC" w14:textId="77777777" w:rsidR="00870AB4" w:rsidRDefault="00870A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A7A697" w14:textId="77777777" w:rsidR="00870AB4" w:rsidRDefault="00870A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1A8B40" w14:textId="77777777" w:rsidR="00685C3D" w:rsidRDefault="00F14B36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62336" behindDoc="0" locked="0" layoutInCell="0" allowOverlap="1" wp14:anchorId="375456D9" wp14:editId="39948718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16" name="Picture 16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NEWS</w:t>
    </w:r>
  </w:p>
  <w:p w14:paraId="715CC9F3" w14:textId="77777777" w:rsidR="00685C3D" w:rsidRDefault="00F14B36">
    <w:pPr>
      <w:tabs>
        <w:tab w:val="left" w:pos="-720"/>
      </w:tabs>
      <w:suppressAutoHyphens/>
      <w:ind w:right="-540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0F6968" wp14:editId="744B6B68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D791A9" w14:textId="77777777" w:rsidR="00685C3D" w:rsidRDefault="00F14B36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Information: (202) 418-0500</w:t>
                          </w:r>
                        </w:p>
                        <w:p w14:paraId="6BFBE6D2" w14:textId="77777777" w:rsidR="00685C3D" w:rsidRDefault="00F14B36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14:paraId="39D2EBBE" w14:textId="77777777" w:rsidR="00685C3D" w:rsidRDefault="00F14B36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(888) 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14:paraId="5FD791A9" w14:textId="77777777" w:rsidR="00685C3D" w:rsidRDefault="00F14B36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Information: (202) 418-0500</w:t>
                    </w:r>
                  </w:p>
                  <w:p w14:paraId="6BFBE6D2" w14:textId="77777777" w:rsidR="00685C3D" w:rsidRDefault="00F14B36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14:paraId="39D2EBBE" w14:textId="77777777" w:rsidR="00685C3D" w:rsidRDefault="00F14B36">
                    <w:pPr>
                      <w:pStyle w:val="Heading4"/>
                      <w:rPr>
                        <w:b w:val="0"/>
                      </w:rPr>
                    </w:pPr>
                    <w:r>
                      <w:t>TTY: (888) 835-5322</w:t>
                    </w:r>
                  </w:p>
                </w:txbxContent>
              </v:textbox>
            </v:shape>
          </w:pict>
        </mc:Fallback>
      </mc:AlternateContent>
    </w:r>
    <w:r>
      <w:rPr>
        <w:b/>
      </w:rPr>
      <w:t>Federal Communications Commission</w:t>
    </w:r>
  </w:p>
  <w:p w14:paraId="0FBC55DC" w14:textId="77777777" w:rsidR="00685C3D" w:rsidRDefault="00F14B36">
    <w:pPr>
      <w:tabs>
        <w:tab w:val="left" w:pos="-720"/>
      </w:tabs>
      <w:suppressAutoHyphens/>
      <w:ind w:right="-540"/>
      <w:rPr>
        <w:b/>
      </w:rPr>
    </w:pPr>
    <w:r>
      <w:rPr>
        <w:b/>
      </w:rPr>
      <w:t>445 12</w:t>
    </w:r>
    <w:r>
      <w:rPr>
        <w:b/>
        <w:vertAlign w:val="superscript"/>
      </w:rPr>
      <w:t>th</w:t>
    </w:r>
    <w:r>
      <w:rPr>
        <w:b/>
      </w:rPr>
      <w:t xml:space="preserve"> Street, S.W.</w:t>
    </w:r>
  </w:p>
  <w:p w14:paraId="47367FA9" w14:textId="26321663" w:rsidR="00685C3D" w:rsidRDefault="00697B86">
    <w:pPr>
      <w:tabs>
        <w:tab w:val="left" w:pos="-720"/>
      </w:tabs>
      <w:suppressAutoHyphens/>
      <w:ind w:right="-540"/>
      <w:rPr>
        <w:b/>
      </w:rPr>
    </w:pPr>
    <w:r>
      <w:rPr>
        <w:b/>
      </w:rPr>
      <w:t>Washington, D</w:t>
    </w:r>
    <w:r w:rsidR="00F14B36">
      <w:rPr>
        <w:b/>
      </w:rPr>
      <w:t>C  20554</w:t>
    </w:r>
  </w:p>
  <w:p w14:paraId="10CC4CB7" w14:textId="77777777" w:rsidR="00685C3D" w:rsidRDefault="00F14B36">
    <w:pPr>
      <w:tabs>
        <w:tab w:val="left" w:pos="-720"/>
      </w:tabs>
      <w:suppressAutoHyphens/>
      <w:rPr>
        <w:b/>
        <w:sz w:val="12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0C647091" wp14:editId="043F20DA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0" t="0" r="0" b="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A015838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" o:allowincell="f" strokeweight="1pt"/>
          </w:pict>
        </mc:Fallback>
      </mc:AlternateContent>
    </w:r>
  </w:p>
  <w:p w14:paraId="08A7C58D" w14:textId="77777777" w:rsidR="00685C3D" w:rsidRDefault="00F14B36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14:paraId="27526720" w14:textId="77777777" w:rsidR="00685C3D" w:rsidRDefault="00F14B36">
    <w:pPr>
      <w:tabs>
        <w:tab w:val="left" w:pos="-720"/>
      </w:tabs>
      <w:suppressAutoHyphens/>
      <w:rPr>
        <w:b/>
        <w:sz w:val="12"/>
      </w:rPr>
    </w:pPr>
    <w:r w:rsidRPr="00532B22">
      <w:rPr>
        <w:b/>
        <w:i/>
        <w:sz w:val="12"/>
      </w:rPr>
      <w:t>See</w:t>
    </w:r>
    <w:r>
      <w:rPr>
        <w:b/>
        <w:sz w:val="12"/>
      </w:rPr>
      <w:t xml:space="preserve"> </w:t>
    </w:r>
    <w:r w:rsidRPr="00532B22">
      <w:rPr>
        <w:b/>
        <w:i/>
        <w:sz w:val="12"/>
      </w:rPr>
      <w:t>MCI v. FCC</w:t>
    </w:r>
    <w:r>
      <w:rPr>
        <w:b/>
        <w:sz w:val="12"/>
      </w:rPr>
      <w:t>, 515 F.2d 385 (D.C. Cir. 1974).</w:t>
    </w:r>
  </w:p>
  <w:p w14:paraId="1F4AF33F" w14:textId="77777777" w:rsidR="00685C3D" w:rsidRDefault="00F14B36">
    <w:pPr>
      <w:tabs>
        <w:tab w:val="left" w:pos="-720"/>
      </w:tabs>
      <w:suppressAutoHyphens/>
      <w:ind w:right="-540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4DC0B30" wp14:editId="08A5E890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0" t="0" r="0" b="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FB2AECC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23C"/>
    <w:multiLevelType w:val="hybridMultilevel"/>
    <w:tmpl w:val="E61C7BE2"/>
    <w:lvl w:ilvl="0" w:tplc="0409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tthew Berry">
    <w15:presenceInfo w15:providerId="Windows Live" w15:userId="6d7a8ac32f6f20c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36"/>
    <w:rsid w:val="00010DD2"/>
    <w:rsid w:val="000218D9"/>
    <w:rsid w:val="00030D29"/>
    <w:rsid w:val="000B31DA"/>
    <w:rsid w:val="000E45BF"/>
    <w:rsid w:val="0019315C"/>
    <w:rsid w:val="001C2764"/>
    <w:rsid w:val="001D2C18"/>
    <w:rsid w:val="00242B8A"/>
    <w:rsid w:val="002528CD"/>
    <w:rsid w:val="00263974"/>
    <w:rsid w:val="00287C2B"/>
    <w:rsid w:val="002949A6"/>
    <w:rsid w:val="002A6449"/>
    <w:rsid w:val="00345ECA"/>
    <w:rsid w:val="003C32BE"/>
    <w:rsid w:val="003C457B"/>
    <w:rsid w:val="004217FF"/>
    <w:rsid w:val="00450D81"/>
    <w:rsid w:val="00460016"/>
    <w:rsid w:val="004C3250"/>
    <w:rsid w:val="004D259D"/>
    <w:rsid w:val="004E710B"/>
    <w:rsid w:val="00510336"/>
    <w:rsid w:val="005267A4"/>
    <w:rsid w:val="00550171"/>
    <w:rsid w:val="005545A8"/>
    <w:rsid w:val="00567D63"/>
    <w:rsid w:val="00596A33"/>
    <w:rsid w:val="005A135D"/>
    <w:rsid w:val="005C54C3"/>
    <w:rsid w:val="0065435F"/>
    <w:rsid w:val="00673AB3"/>
    <w:rsid w:val="00697B86"/>
    <w:rsid w:val="006C2F6C"/>
    <w:rsid w:val="006D1383"/>
    <w:rsid w:val="006F3DBA"/>
    <w:rsid w:val="006F4ADD"/>
    <w:rsid w:val="007D39FB"/>
    <w:rsid w:val="007E43D3"/>
    <w:rsid w:val="007F2D1E"/>
    <w:rsid w:val="008105B4"/>
    <w:rsid w:val="0084699F"/>
    <w:rsid w:val="00870AB4"/>
    <w:rsid w:val="00896394"/>
    <w:rsid w:val="008C1BB3"/>
    <w:rsid w:val="008C7B44"/>
    <w:rsid w:val="00985597"/>
    <w:rsid w:val="009A1332"/>
    <w:rsid w:val="00A47EDE"/>
    <w:rsid w:val="00AA0D2C"/>
    <w:rsid w:val="00AB6917"/>
    <w:rsid w:val="00C21962"/>
    <w:rsid w:val="00CC3BD8"/>
    <w:rsid w:val="00CF615E"/>
    <w:rsid w:val="00D07959"/>
    <w:rsid w:val="00D42F25"/>
    <w:rsid w:val="00D4525F"/>
    <w:rsid w:val="00D70190"/>
    <w:rsid w:val="00DC74E5"/>
    <w:rsid w:val="00DD7B28"/>
    <w:rsid w:val="00E13613"/>
    <w:rsid w:val="00E30485"/>
    <w:rsid w:val="00EC1966"/>
    <w:rsid w:val="00ED22C7"/>
    <w:rsid w:val="00ED2FD0"/>
    <w:rsid w:val="00EE5CA5"/>
    <w:rsid w:val="00F14B36"/>
    <w:rsid w:val="00F158CD"/>
    <w:rsid w:val="00FE0F8F"/>
    <w:rsid w:val="00FE1A6E"/>
    <w:rsid w:val="00FF5171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44B5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B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F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F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2BE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F14B36"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link w:val="Heading3Char"/>
    <w:qFormat/>
    <w:rsid w:val="00F14B36"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link w:val="Heading4Char"/>
    <w:qFormat/>
    <w:rsid w:val="00F14B36"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14B36"/>
    <w:rPr>
      <w:rFonts w:ascii="Times New Roman" w:eastAsia="Times New Roman" w:hAnsi="Times New Roman" w:cs="Times New Roman"/>
      <w:b/>
      <w:sz w:val="108"/>
      <w:szCs w:val="20"/>
    </w:rPr>
  </w:style>
  <w:style w:type="character" w:customStyle="1" w:styleId="Heading3Char">
    <w:name w:val="Heading 3 Char"/>
    <w:basedOn w:val="DefaultParagraphFont"/>
    <w:link w:val="Heading3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Heading4Char">
    <w:name w:val="Heading 4 Char"/>
    <w:basedOn w:val="DefaultParagraphFont"/>
    <w:link w:val="Heading4"/>
    <w:rsid w:val="00F14B36"/>
    <w:rPr>
      <w:rFonts w:ascii="Times New Roman" w:eastAsia="Times New Roman" w:hAnsi="Times New Roman" w:cs="Times New Roman"/>
      <w:b/>
      <w:sz w:val="16"/>
      <w:szCs w:val="20"/>
    </w:rPr>
  </w:style>
  <w:style w:type="character" w:styleId="Hyperlink">
    <w:name w:val="Hyperlink"/>
    <w:rsid w:val="00F14B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E5CA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D39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39FB"/>
    <w:rPr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39FB"/>
    <w:rPr>
      <w:rFonts w:ascii="Times New Roman" w:eastAsia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39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39F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39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9FB"/>
    <w:rPr>
      <w:rFonts w:ascii="Lucida Grande" w:eastAsia="Times New Roman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C45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57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543</Characters>
  <Application>Microsoft Office Word</Application>
  <DocSecurity>0</DocSecurity>
  <Lines>11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638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2015-05-21T14:13:00Z</dcterms:created>
  <dcterms:modified xsi:type="dcterms:W3CDTF">2015-05-21T14:13:00Z</dcterms:modified>
  <cp:category> </cp:category>
  <cp:contentStatus> </cp:contentStatus>
</cp:coreProperties>
</file>