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F0" w:rsidRDefault="002244F0" w:rsidP="002244F0">
      <w:pPr>
        <w:jc w:val="center"/>
        <w:rPr>
          <w:b/>
          <w:szCs w:val="22"/>
        </w:rPr>
      </w:pPr>
      <w:bookmarkStart w:id="0" w:name="_GoBack"/>
      <w:bookmarkEnd w:id="0"/>
      <w:r>
        <w:rPr>
          <w:b/>
          <w:szCs w:val="22"/>
        </w:rPr>
        <w:t>STATEMENT OF</w:t>
      </w:r>
      <w:r>
        <w:rPr>
          <w:b/>
          <w:szCs w:val="22"/>
        </w:rPr>
        <w:br/>
        <w:t>CHAIRMAN TOM WHEELER</w:t>
      </w:r>
    </w:p>
    <w:p w:rsidR="002244F0" w:rsidRDefault="002244F0" w:rsidP="002244F0">
      <w:pPr>
        <w:jc w:val="center"/>
        <w:rPr>
          <w:b/>
          <w:szCs w:val="22"/>
        </w:rPr>
      </w:pPr>
    </w:p>
    <w:p w:rsidR="002244F0" w:rsidRDefault="002244F0" w:rsidP="002244F0">
      <w:pPr>
        <w:ind w:left="720" w:hanging="720"/>
      </w:pPr>
      <w:r>
        <w:rPr>
          <w:szCs w:val="22"/>
        </w:rPr>
        <w:t>Re:</w:t>
      </w:r>
      <w:r>
        <w:rPr>
          <w:szCs w:val="22"/>
        </w:rPr>
        <w:tab/>
      </w:r>
      <w:r w:rsidRPr="002244F0">
        <w:rPr>
          <w:i/>
          <w:sz w:val="22"/>
          <w:szCs w:val="22"/>
        </w:rPr>
        <w:t>Implementation of the Twenty-First Century Communications and</w:t>
      </w:r>
      <w:r>
        <w:rPr>
          <w:i/>
          <w:sz w:val="22"/>
          <w:szCs w:val="22"/>
        </w:rPr>
        <w:t xml:space="preserve"> </w:t>
      </w:r>
      <w:r w:rsidRPr="002244F0">
        <w:rPr>
          <w:i/>
          <w:sz w:val="22"/>
          <w:szCs w:val="22"/>
        </w:rPr>
        <w:t>Video Accessibility Act of 2010, Section 105, Relay Services for Deaf-Blind</w:t>
      </w:r>
      <w:r>
        <w:rPr>
          <w:i/>
          <w:sz w:val="22"/>
          <w:szCs w:val="22"/>
        </w:rPr>
        <w:t xml:space="preserve"> </w:t>
      </w:r>
      <w:r w:rsidRPr="002244F0">
        <w:rPr>
          <w:i/>
          <w:sz w:val="22"/>
          <w:szCs w:val="22"/>
        </w:rPr>
        <w:t>Individuals</w:t>
      </w:r>
      <w:r>
        <w:rPr>
          <w:i/>
          <w:sz w:val="22"/>
          <w:szCs w:val="22"/>
        </w:rPr>
        <w:t xml:space="preserve">, </w:t>
      </w:r>
      <w:r w:rsidR="0011106D" w:rsidRPr="000D2D91">
        <w:rPr>
          <w:sz w:val="22"/>
          <w:szCs w:val="22"/>
        </w:rPr>
        <w:t>CG Docket No. 10-210</w:t>
      </w:r>
      <w:r w:rsidR="0011106D">
        <w:rPr>
          <w:sz w:val="22"/>
          <w:szCs w:val="22"/>
        </w:rPr>
        <w:t xml:space="preserve">, </w:t>
      </w:r>
      <w:r>
        <w:rPr>
          <w:szCs w:val="22"/>
        </w:rPr>
        <w:t>Report and Order and Notice of Proposed Rulemaking.</w:t>
      </w:r>
    </w:p>
    <w:p w:rsidR="00B71C6B" w:rsidRPr="002244F0" w:rsidRDefault="00B71C6B" w:rsidP="00C24864">
      <w:pPr>
        <w:rPr>
          <w:sz w:val="22"/>
          <w:szCs w:val="22"/>
          <w:shd w:val="clear" w:color="auto" w:fill="FFFFFF"/>
        </w:rPr>
      </w:pPr>
    </w:p>
    <w:p w:rsidR="005A6319" w:rsidRPr="002244F0" w:rsidRDefault="00B71C6B" w:rsidP="00C24864">
      <w:pPr>
        <w:rPr>
          <w:sz w:val="22"/>
          <w:szCs w:val="22"/>
          <w:shd w:val="clear" w:color="auto" w:fill="FFFFFF"/>
        </w:rPr>
      </w:pPr>
      <w:r w:rsidRPr="002244F0">
        <w:rPr>
          <w:sz w:val="22"/>
          <w:szCs w:val="22"/>
          <w:shd w:val="clear" w:color="auto" w:fill="FFFFFF"/>
        </w:rPr>
        <w:t>Communications technology has the power to transform people’s lives.</w:t>
      </w:r>
      <w:r w:rsidR="00B02572" w:rsidRPr="002244F0">
        <w:rPr>
          <w:sz w:val="22"/>
          <w:szCs w:val="22"/>
          <w:shd w:val="clear" w:color="auto" w:fill="FFFFFF"/>
        </w:rPr>
        <w:t xml:space="preserve"> Few initiatives more vividly illustrate that power </w:t>
      </w:r>
      <w:r w:rsidR="005A6319" w:rsidRPr="002244F0">
        <w:rPr>
          <w:sz w:val="22"/>
          <w:szCs w:val="22"/>
          <w:shd w:val="clear" w:color="auto" w:fill="FFFFFF"/>
        </w:rPr>
        <w:t>than the National Deaf-Blind Equipment Distribution Program, what we call iCanConnect.</w:t>
      </w:r>
    </w:p>
    <w:p w:rsidR="005A6319" w:rsidRPr="002244F0" w:rsidRDefault="005A6319" w:rsidP="00C24864">
      <w:pPr>
        <w:rPr>
          <w:sz w:val="22"/>
          <w:szCs w:val="22"/>
          <w:shd w:val="clear" w:color="auto" w:fill="FFFFFF"/>
        </w:rPr>
      </w:pPr>
    </w:p>
    <w:p w:rsidR="006147B3" w:rsidRPr="002244F0" w:rsidRDefault="006147B3" w:rsidP="00C24864">
      <w:pPr>
        <w:rPr>
          <w:sz w:val="22"/>
          <w:szCs w:val="22"/>
        </w:rPr>
      </w:pPr>
      <w:r w:rsidRPr="002244F0">
        <w:rPr>
          <w:sz w:val="22"/>
          <w:szCs w:val="22"/>
          <w:shd w:val="clear" w:color="auto" w:fill="FFFFFF"/>
        </w:rPr>
        <w:t>For thousands of Americans who have both limited sight and hearing, iCanConnect has helped ease their sense of isolation and open up the world in immeasurable ways. iCanCon</w:t>
      </w:r>
      <w:r w:rsidR="00567273" w:rsidRPr="002244F0">
        <w:rPr>
          <w:sz w:val="22"/>
          <w:szCs w:val="22"/>
          <w:shd w:val="clear" w:color="auto" w:fill="FFFFFF"/>
        </w:rPr>
        <w:t>nect reminds us of this agency’s power to make a difference. T</w:t>
      </w:r>
      <w:r w:rsidRPr="002244F0">
        <w:rPr>
          <w:sz w:val="22"/>
          <w:szCs w:val="22"/>
        </w:rPr>
        <w:t xml:space="preserve">oday, we move to make this life-changing program permanent. </w:t>
      </w:r>
    </w:p>
    <w:p w:rsidR="006147B3" w:rsidRPr="002244F0" w:rsidRDefault="006147B3" w:rsidP="00C24864">
      <w:pPr>
        <w:rPr>
          <w:sz w:val="22"/>
          <w:szCs w:val="22"/>
        </w:rPr>
      </w:pPr>
    </w:p>
    <w:p w:rsidR="00567273" w:rsidRPr="002244F0" w:rsidRDefault="00567273" w:rsidP="00567273">
      <w:pPr>
        <w:rPr>
          <w:sz w:val="22"/>
          <w:szCs w:val="22"/>
        </w:rPr>
      </w:pPr>
      <w:r w:rsidRPr="002244F0">
        <w:rPr>
          <w:sz w:val="22"/>
          <w:szCs w:val="22"/>
        </w:rPr>
        <w:t xml:space="preserve">Established by the FCC in July 2012, the National Deaf-Blind </w:t>
      </w:r>
      <w:r w:rsidR="00B40F4A">
        <w:rPr>
          <w:sz w:val="22"/>
          <w:szCs w:val="22"/>
        </w:rPr>
        <w:t xml:space="preserve">Equipment </w:t>
      </w:r>
      <w:r w:rsidRPr="002244F0">
        <w:rPr>
          <w:sz w:val="22"/>
          <w:szCs w:val="22"/>
        </w:rPr>
        <w:t>Distribution Program empowers low-income individuals who are deaf-blind to access 21st Century communications services. </w:t>
      </w:r>
    </w:p>
    <w:p w:rsidR="00567273" w:rsidRPr="002244F0" w:rsidRDefault="00567273" w:rsidP="00567273">
      <w:pPr>
        <w:rPr>
          <w:sz w:val="22"/>
          <w:szCs w:val="22"/>
        </w:rPr>
      </w:pPr>
    </w:p>
    <w:p w:rsidR="00567273" w:rsidRPr="002244F0" w:rsidRDefault="00567273" w:rsidP="00567273">
      <w:pPr>
        <w:rPr>
          <w:sz w:val="22"/>
          <w:szCs w:val="22"/>
        </w:rPr>
      </w:pPr>
      <w:r w:rsidRPr="002244F0">
        <w:rPr>
          <w:sz w:val="22"/>
          <w:szCs w:val="22"/>
        </w:rPr>
        <w:t>The program provides up to $10 million annually for</w:t>
      </w:r>
      <w:r w:rsidR="001B4392" w:rsidRPr="002244F0">
        <w:rPr>
          <w:sz w:val="22"/>
          <w:szCs w:val="22"/>
        </w:rPr>
        <w:t xml:space="preserve"> free</w:t>
      </w:r>
      <w:r w:rsidRPr="002244F0">
        <w:rPr>
          <w:sz w:val="22"/>
          <w:szCs w:val="22"/>
        </w:rPr>
        <w:t xml:space="preserve"> communications</w:t>
      </w:r>
      <w:r w:rsidR="001B4392" w:rsidRPr="002244F0">
        <w:rPr>
          <w:sz w:val="22"/>
          <w:szCs w:val="22"/>
        </w:rPr>
        <w:t xml:space="preserve"> equipment designed</w:t>
      </w:r>
      <w:r w:rsidRPr="002244F0">
        <w:rPr>
          <w:sz w:val="22"/>
          <w:szCs w:val="22"/>
        </w:rPr>
        <w:t xml:space="preserve"> for individuals who have both limited sight and hearing.  In addition, it supports outreach to those communities to </w:t>
      </w:r>
      <w:r w:rsidR="00641AA2" w:rsidRPr="002244F0">
        <w:rPr>
          <w:sz w:val="22"/>
          <w:szCs w:val="22"/>
        </w:rPr>
        <w:t>ensure</w:t>
      </w:r>
      <w:r w:rsidRPr="002244F0">
        <w:rPr>
          <w:sz w:val="22"/>
          <w:szCs w:val="22"/>
        </w:rPr>
        <w:t xml:space="preserve"> that improved access is coupled with increased usage.</w:t>
      </w:r>
    </w:p>
    <w:p w:rsidR="00567273" w:rsidRPr="002244F0" w:rsidRDefault="00567273" w:rsidP="00567273">
      <w:pPr>
        <w:rPr>
          <w:sz w:val="22"/>
          <w:szCs w:val="22"/>
        </w:rPr>
      </w:pPr>
      <w:r w:rsidRPr="002244F0">
        <w:rPr>
          <w:sz w:val="22"/>
          <w:szCs w:val="22"/>
        </w:rPr>
        <w:t> </w:t>
      </w:r>
    </w:p>
    <w:p w:rsidR="00567273" w:rsidRPr="002244F0" w:rsidRDefault="00567273" w:rsidP="00567273">
      <w:pPr>
        <w:rPr>
          <w:sz w:val="22"/>
          <w:szCs w:val="22"/>
        </w:rPr>
      </w:pPr>
      <w:r w:rsidRPr="002244F0">
        <w:rPr>
          <w:sz w:val="22"/>
          <w:szCs w:val="22"/>
        </w:rPr>
        <w:t>Programs are in place in all 50 states, plus the District of Columbia, Puerto Rico, and the Virgin Islands, and they are having powerful impact. Thousands of individuals have been served, thousands of pieces of equipment have been distributed, and many hours of training have been delivered.</w:t>
      </w:r>
    </w:p>
    <w:p w:rsidR="00567273" w:rsidRPr="002244F0" w:rsidRDefault="00567273" w:rsidP="00567273">
      <w:pPr>
        <w:rPr>
          <w:sz w:val="22"/>
          <w:szCs w:val="22"/>
          <w:shd w:val="clear" w:color="auto" w:fill="FFFFFF"/>
        </w:rPr>
      </w:pPr>
    </w:p>
    <w:p w:rsidR="00B71C6B" w:rsidRPr="002244F0" w:rsidRDefault="00567273" w:rsidP="00567273">
      <w:pPr>
        <w:rPr>
          <w:sz w:val="22"/>
          <w:szCs w:val="22"/>
          <w:shd w:val="clear" w:color="auto" w:fill="FFFFFF"/>
        </w:rPr>
      </w:pPr>
      <w:r w:rsidRPr="002244F0">
        <w:rPr>
          <w:sz w:val="22"/>
          <w:szCs w:val="22"/>
          <w:shd w:val="clear" w:color="auto" w:fill="FFFFFF"/>
        </w:rPr>
        <w:t>The response from</w:t>
      </w:r>
      <w:r w:rsidR="001B4392" w:rsidRPr="002244F0">
        <w:rPr>
          <w:sz w:val="22"/>
          <w:szCs w:val="22"/>
          <w:shd w:val="clear" w:color="auto" w:fill="FFFFFF"/>
        </w:rPr>
        <w:t xml:space="preserve"> the program’s beneficiaries has been</w:t>
      </w:r>
      <w:r w:rsidR="00A034C7" w:rsidRPr="002244F0">
        <w:rPr>
          <w:sz w:val="22"/>
          <w:szCs w:val="22"/>
          <w:shd w:val="clear" w:color="auto" w:fill="FFFFFF"/>
        </w:rPr>
        <w:t xml:space="preserve"> profound</w:t>
      </w:r>
      <w:r w:rsidRPr="002244F0">
        <w:rPr>
          <w:sz w:val="22"/>
          <w:szCs w:val="22"/>
          <w:shd w:val="clear" w:color="auto" w:fill="FFFFFF"/>
        </w:rPr>
        <w:t>.</w:t>
      </w:r>
    </w:p>
    <w:p w:rsidR="007454CB" w:rsidRPr="002244F0" w:rsidRDefault="007454CB" w:rsidP="00C24864">
      <w:pPr>
        <w:rPr>
          <w:sz w:val="22"/>
          <w:szCs w:val="22"/>
          <w:shd w:val="clear" w:color="auto" w:fill="FFFFFF"/>
        </w:rPr>
      </w:pPr>
    </w:p>
    <w:p w:rsidR="008114D3" w:rsidRPr="002244F0" w:rsidRDefault="008114D3" w:rsidP="008114D3">
      <w:pPr>
        <w:rPr>
          <w:sz w:val="22"/>
          <w:szCs w:val="22"/>
          <w:shd w:val="clear" w:color="auto" w:fill="FFFFFF"/>
        </w:rPr>
      </w:pPr>
      <w:r w:rsidRPr="002244F0">
        <w:rPr>
          <w:sz w:val="22"/>
          <w:szCs w:val="22"/>
          <w:shd w:val="clear" w:color="auto" w:fill="FFFFFF"/>
        </w:rPr>
        <w:t xml:space="preserve">Lori Siedman of Boston says, “I feel more equal, more independent. It changed my life.” </w:t>
      </w:r>
    </w:p>
    <w:p w:rsidR="008114D3" w:rsidRPr="002244F0" w:rsidRDefault="008114D3" w:rsidP="00C24864">
      <w:pPr>
        <w:rPr>
          <w:sz w:val="22"/>
          <w:szCs w:val="22"/>
          <w:shd w:val="clear" w:color="auto" w:fill="FFFFFF"/>
        </w:rPr>
      </w:pPr>
    </w:p>
    <w:p w:rsidR="007454CB" w:rsidRPr="002244F0" w:rsidRDefault="00567273" w:rsidP="00C24864">
      <w:pPr>
        <w:rPr>
          <w:sz w:val="22"/>
          <w:szCs w:val="22"/>
          <w:shd w:val="clear" w:color="auto" w:fill="FFFFFF"/>
        </w:rPr>
      </w:pPr>
      <w:r w:rsidRPr="002244F0">
        <w:rPr>
          <w:sz w:val="22"/>
          <w:szCs w:val="22"/>
          <w:shd w:val="clear" w:color="auto" w:fill="FFFFFF"/>
        </w:rPr>
        <w:t xml:space="preserve">Rosetta Brown of Conyers, Georgia reports, </w:t>
      </w:r>
      <w:r w:rsidR="007454CB" w:rsidRPr="002244F0">
        <w:rPr>
          <w:sz w:val="22"/>
          <w:szCs w:val="22"/>
          <w:shd w:val="clear" w:color="auto" w:fill="FFFFFF"/>
        </w:rPr>
        <w:t xml:space="preserve">“I just don’t have the words to explain how exciting this is for me and how </w:t>
      </w:r>
      <w:r w:rsidRPr="002244F0">
        <w:rPr>
          <w:sz w:val="22"/>
          <w:szCs w:val="22"/>
          <w:shd w:val="clear" w:color="auto" w:fill="FFFFFF"/>
        </w:rPr>
        <w:t>very significant this is to me.”</w:t>
      </w:r>
    </w:p>
    <w:p w:rsidR="007454CB" w:rsidRPr="002244F0" w:rsidRDefault="007454CB" w:rsidP="00C24864">
      <w:pPr>
        <w:rPr>
          <w:sz w:val="22"/>
          <w:szCs w:val="22"/>
          <w:shd w:val="clear" w:color="auto" w:fill="FFFFFF"/>
        </w:rPr>
      </w:pPr>
    </w:p>
    <w:p w:rsidR="007454CB" w:rsidRPr="002244F0" w:rsidRDefault="00567273" w:rsidP="00C24864">
      <w:pPr>
        <w:rPr>
          <w:sz w:val="22"/>
          <w:szCs w:val="22"/>
        </w:rPr>
      </w:pPr>
      <w:r w:rsidRPr="002244F0">
        <w:rPr>
          <w:sz w:val="22"/>
          <w:szCs w:val="22"/>
          <w:shd w:val="clear" w:color="auto" w:fill="FFFFFF"/>
        </w:rPr>
        <w:t xml:space="preserve">Riverdale, Utah’s Ramona Rice adds, </w:t>
      </w:r>
      <w:r w:rsidR="007454CB" w:rsidRPr="002244F0">
        <w:rPr>
          <w:sz w:val="22"/>
          <w:szCs w:val="22"/>
          <w:shd w:val="clear" w:color="auto" w:fill="FFFFFF"/>
        </w:rPr>
        <w:t>“I’ve been given a chance to be a productive member of society.”</w:t>
      </w:r>
      <w:r w:rsidR="009B7D2C" w:rsidRPr="002244F0">
        <w:rPr>
          <w:sz w:val="22"/>
          <w:szCs w:val="22"/>
          <w:shd w:val="clear" w:color="auto" w:fill="FFFFFF"/>
        </w:rPr>
        <w:t xml:space="preserve"> </w:t>
      </w:r>
    </w:p>
    <w:p w:rsidR="00567273" w:rsidRPr="002244F0" w:rsidRDefault="00567273" w:rsidP="00C24864">
      <w:pPr>
        <w:rPr>
          <w:rFonts w:eastAsia="Times New Roman"/>
          <w:sz w:val="22"/>
          <w:szCs w:val="22"/>
        </w:rPr>
      </w:pPr>
    </w:p>
    <w:p w:rsidR="00A74A64" w:rsidRPr="002244F0" w:rsidRDefault="00E701C9" w:rsidP="00C24864">
      <w:pPr>
        <w:rPr>
          <w:sz w:val="22"/>
          <w:szCs w:val="22"/>
        </w:rPr>
      </w:pPr>
      <w:r w:rsidRPr="002244F0">
        <w:rPr>
          <w:sz w:val="22"/>
          <w:szCs w:val="22"/>
        </w:rPr>
        <w:t>Although iCanConnect is transforming lives across America, it</w:t>
      </w:r>
      <w:r w:rsidR="00503F4D" w:rsidRPr="002244F0">
        <w:rPr>
          <w:sz w:val="22"/>
          <w:szCs w:val="22"/>
        </w:rPr>
        <w:t>’s currently is set to expire on June 30, 2015</w:t>
      </w:r>
      <w:r w:rsidRPr="002244F0">
        <w:rPr>
          <w:sz w:val="22"/>
          <w:szCs w:val="22"/>
        </w:rPr>
        <w:t xml:space="preserve">. </w:t>
      </w:r>
      <w:r w:rsidR="00DB4A48" w:rsidRPr="002244F0">
        <w:rPr>
          <w:sz w:val="22"/>
          <w:szCs w:val="22"/>
        </w:rPr>
        <w:t>Our companion order extends the p</w:t>
      </w:r>
      <w:r w:rsidR="00B61684" w:rsidRPr="002244F0">
        <w:rPr>
          <w:sz w:val="22"/>
          <w:szCs w:val="22"/>
        </w:rPr>
        <w:t>ilot program for one</w:t>
      </w:r>
      <w:r w:rsidR="00D817F0" w:rsidRPr="002244F0">
        <w:rPr>
          <w:sz w:val="22"/>
          <w:szCs w:val="22"/>
        </w:rPr>
        <w:t xml:space="preserve"> year and includes a commitment to s</w:t>
      </w:r>
      <w:r w:rsidR="00DB4A48" w:rsidRPr="002244F0">
        <w:rPr>
          <w:sz w:val="22"/>
          <w:szCs w:val="22"/>
        </w:rPr>
        <w:t>eamless</w:t>
      </w:r>
      <w:r w:rsidR="00D817F0" w:rsidRPr="002244F0">
        <w:rPr>
          <w:sz w:val="22"/>
          <w:szCs w:val="22"/>
        </w:rPr>
        <w:t>ly</w:t>
      </w:r>
      <w:r w:rsidR="00DB4A48" w:rsidRPr="002244F0">
        <w:rPr>
          <w:sz w:val="22"/>
          <w:szCs w:val="22"/>
        </w:rPr>
        <w:t xml:space="preserve"> transition to a permanent program. </w:t>
      </w:r>
      <w:r w:rsidRPr="002244F0">
        <w:rPr>
          <w:sz w:val="22"/>
          <w:szCs w:val="22"/>
        </w:rPr>
        <w:t xml:space="preserve">The </w:t>
      </w:r>
      <w:r w:rsidR="00B40F4A">
        <w:rPr>
          <w:sz w:val="22"/>
          <w:szCs w:val="22"/>
        </w:rPr>
        <w:t xml:space="preserve">Commission launched the </w:t>
      </w:r>
      <w:r w:rsidRPr="002244F0">
        <w:rPr>
          <w:sz w:val="22"/>
          <w:szCs w:val="22"/>
        </w:rPr>
        <w:t xml:space="preserve">National Deaf-Blind </w:t>
      </w:r>
      <w:r w:rsidR="00B40F4A">
        <w:rPr>
          <w:sz w:val="22"/>
          <w:szCs w:val="22"/>
        </w:rPr>
        <w:t xml:space="preserve">Equipment </w:t>
      </w:r>
      <w:r w:rsidRPr="002244F0">
        <w:rPr>
          <w:sz w:val="22"/>
          <w:szCs w:val="22"/>
        </w:rPr>
        <w:t>Distribution Program</w:t>
      </w:r>
      <w:r w:rsidR="00B40F4A">
        <w:rPr>
          <w:sz w:val="22"/>
          <w:szCs w:val="22"/>
        </w:rPr>
        <w:t>, which is</w:t>
      </w:r>
      <w:r w:rsidRPr="002244F0">
        <w:rPr>
          <w:sz w:val="22"/>
          <w:szCs w:val="22"/>
        </w:rPr>
        <w:t xml:space="preserve"> authorized by the Twenty-First Century Communications and Video Accessibility Act (CVAA)</w:t>
      </w:r>
      <w:r w:rsidR="00B40F4A">
        <w:rPr>
          <w:sz w:val="22"/>
          <w:szCs w:val="22"/>
        </w:rPr>
        <w:t>,</w:t>
      </w:r>
      <w:r w:rsidR="00503F4D" w:rsidRPr="002244F0">
        <w:rPr>
          <w:sz w:val="22"/>
          <w:szCs w:val="22"/>
        </w:rPr>
        <w:t xml:space="preserve"> as a</w:t>
      </w:r>
      <w:r w:rsidRPr="002244F0">
        <w:rPr>
          <w:sz w:val="22"/>
          <w:szCs w:val="22"/>
        </w:rPr>
        <w:t xml:space="preserve"> pilot </w:t>
      </w:r>
      <w:r w:rsidR="00503F4D" w:rsidRPr="002244F0">
        <w:rPr>
          <w:sz w:val="22"/>
          <w:szCs w:val="22"/>
        </w:rPr>
        <w:t>program</w:t>
      </w:r>
      <w:r w:rsidRPr="002244F0">
        <w:rPr>
          <w:sz w:val="22"/>
          <w:szCs w:val="22"/>
        </w:rPr>
        <w:t>.</w:t>
      </w:r>
      <w:r w:rsidR="00503F4D" w:rsidRPr="002244F0">
        <w:rPr>
          <w:sz w:val="22"/>
          <w:szCs w:val="22"/>
        </w:rPr>
        <w:t xml:space="preserve"> </w:t>
      </w:r>
    </w:p>
    <w:p w:rsidR="00D522FB" w:rsidRPr="002244F0" w:rsidRDefault="00D522FB" w:rsidP="00C24864">
      <w:pPr>
        <w:rPr>
          <w:sz w:val="22"/>
          <w:szCs w:val="22"/>
        </w:rPr>
      </w:pPr>
    </w:p>
    <w:p w:rsidR="00503F4D" w:rsidRPr="002244F0" w:rsidRDefault="00567273" w:rsidP="00503F4D">
      <w:pPr>
        <w:rPr>
          <w:sz w:val="22"/>
          <w:szCs w:val="22"/>
        </w:rPr>
      </w:pPr>
      <w:r w:rsidRPr="002244F0">
        <w:rPr>
          <w:sz w:val="22"/>
          <w:szCs w:val="22"/>
        </w:rPr>
        <w:t xml:space="preserve">Today’s </w:t>
      </w:r>
      <w:r w:rsidR="00B40F4A">
        <w:rPr>
          <w:sz w:val="22"/>
          <w:szCs w:val="22"/>
        </w:rPr>
        <w:t>Order and Notice of Proposed Rulemaking</w:t>
      </w:r>
      <w:r w:rsidRPr="002244F0">
        <w:rPr>
          <w:sz w:val="22"/>
          <w:szCs w:val="22"/>
        </w:rPr>
        <w:t xml:space="preserve"> would</w:t>
      </w:r>
      <w:r w:rsidR="00503F4D" w:rsidRPr="002244F0">
        <w:rPr>
          <w:sz w:val="22"/>
          <w:szCs w:val="22"/>
        </w:rPr>
        <w:t xml:space="preserve"> extend the pilot program past June 30 and simultaneously move forward with rules to establish the permanent program and improve upon the pilot program.  To start along this road, the Commission had already issued a public notice asking for comments on how to im</w:t>
      </w:r>
      <w:r w:rsidR="00E673E7" w:rsidRPr="002244F0">
        <w:rPr>
          <w:sz w:val="22"/>
          <w:szCs w:val="22"/>
        </w:rPr>
        <w:t>prove the program.  The proposed</w:t>
      </w:r>
      <w:r w:rsidR="00503F4D" w:rsidRPr="002244F0">
        <w:rPr>
          <w:sz w:val="22"/>
          <w:szCs w:val="22"/>
        </w:rPr>
        <w:t xml:space="preserve"> rules </w:t>
      </w:r>
      <w:r w:rsidR="00E673E7" w:rsidRPr="002244F0">
        <w:rPr>
          <w:sz w:val="22"/>
          <w:szCs w:val="22"/>
        </w:rPr>
        <w:t xml:space="preserve">reflect ideas for improvements gathered from the public notice and lessons learned from </w:t>
      </w:r>
      <w:r w:rsidR="00503F4D" w:rsidRPr="002244F0">
        <w:rPr>
          <w:sz w:val="22"/>
          <w:szCs w:val="22"/>
        </w:rPr>
        <w:t>the pil</w:t>
      </w:r>
      <w:r w:rsidR="00E673E7" w:rsidRPr="002244F0">
        <w:rPr>
          <w:sz w:val="22"/>
          <w:szCs w:val="22"/>
        </w:rPr>
        <w:t>ot program</w:t>
      </w:r>
      <w:r w:rsidR="00503F4D" w:rsidRPr="002244F0">
        <w:rPr>
          <w:sz w:val="22"/>
          <w:szCs w:val="22"/>
        </w:rPr>
        <w:t>.</w:t>
      </w:r>
    </w:p>
    <w:p w:rsidR="00503F4D" w:rsidRPr="002244F0" w:rsidRDefault="00503F4D" w:rsidP="00260BAB">
      <w:pPr>
        <w:rPr>
          <w:sz w:val="22"/>
          <w:szCs w:val="22"/>
        </w:rPr>
      </w:pPr>
    </w:p>
    <w:p w:rsidR="003908D4" w:rsidRPr="002244F0" w:rsidRDefault="001B4392">
      <w:pPr>
        <w:rPr>
          <w:sz w:val="22"/>
          <w:szCs w:val="22"/>
        </w:rPr>
      </w:pPr>
      <w:r w:rsidRPr="002244F0">
        <w:rPr>
          <w:sz w:val="22"/>
          <w:szCs w:val="22"/>
        </w:rPr>
        <w:t>Communications technology can tear down barriers for people who are deaf-blind, opening up new opportunities for more active daily lives, community involvement, and even employment. No</w:t>
      </w:r>
      <w:r w:rsidR="003F2FFC" w:rsidRPr="002244F0">
        <w:rPr>
          <w:sz w:val="22"/>
          <w:szCs w:val="22"/>
        </w:rPr>
        <w:t xml:space="preserve"> deaf-blind</w:t>
      </w:r>
      <w:r w:rsidRPr="002244F0">
        <w:rPr>
          <w:sz w:val="22"/>
          <w:szCs w:val="22"/>
        </w:rPr>
        <w:t xml:space="preserve"> American should be denied access to this life-altering technology because they can’t afford it. </w:t>
      </w:r>
      <w:r w:rsidR="003F2FFC" w:rsidRPr="002244F0">
        <w:rPr>
          <w:sz w:val="22"/>
          <w:szCs w:val="22"/>
        </w:rPr>
        <w:t xml:space="preserve">Today, we </w:t>
      </w:r>
      <w:r w:rsidR="003F2FFC" w:rsidRPr="002244F0">
        <w:rPr>
          <w:sz w:val="22"/>
          <w:szCs w:val="22"/>
        </w:rPr>
        <w:lastRenderedPageBreak/>
        <w:t xml:space="preserve">move to make sure none will be denied. By extending and improving the National Deaf-Blind </w:t>
      </w:r>
      <w:r w:rsidR="00B40F4A">
        <w:rPr>
          <w:sz w:val="22"/>
          <w:szCs w:val="22"/>
        </w:rPr>
        <w:t>Equipment Distribution P</w:t>
      </w:r>
      <w:r w:rsidR="003F2FFC" w:rsidRPr="002244F0">
        <w:rPr>
          <w:sz w:val="22"/>
          <w:szCs w:val="22"/>
        </w:rPr>
        <w:t xml:space="preserve">rogram, we empower thousands to lead </w:t>
      </w:r>
      <w:r w:rsidR="00A44147" w:rsidRPr="002244F0">
        <w:rPr>
          <w:sz w:val="22"/>
          <w:szCs w:val="22"/>
        </w:rPr>
        <w:t xml:space="preserve">more independent lives and ensure that </w:t>
      </w:r>
      <w:r w:rsidR="003F2FFC" w:rsidRPr="002244F0">
        <w:rPr>
          <w:sz w:val="22"/>
          <w:szCs w:val="22"/>
        </w:rPr>
        <w:t>the fundamental American promise of opportunity for all</w:t>
      </w:r>
      <w:r w:rsidR="00A44147" w:rsidRPr="002244F0">
        <w:rPr>
          <w:sz w:val="22"/>
          <w:szCs w:val="22"/>
        </w:rPr>
        <w:t xml:space="preserve"> includes low-income Americans with disabilities</w:t>
      </w:r>
      <w:r w:rsidR="003F2FFC" w:rsidRPr="002244F0">
        <w:rPr>
          <w:sz w:val="22"/>
          <w:szCs w:val="22"/>
        </w:rPr>
        <w:t>.</w:t>
      </w:r>
    </w:p>
    <w:sectPr w:rsidR="003908D4" w:rsidRPr="002244F0" w:rsidSect="00B719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98A" w:rsidRDefault="00EA198A" w:rsidP="00EA198A">
      <w:r>
        <w:separator/>
      </w:r>
    </w:p>
  </w:endnote>
  <w:endnote w:type="continuationSeparator" w:id="0">
    <w:p w:rsidR="00EA198A" w:rsidRDefault="00EA198A" w:rsidP="00EA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56" w:rsidRDefault="005E7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56" w:rsidRDefault="005E7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56" w:rsidRDefault="005E7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98A" w:rsidRDefault="00EA198A" w:rsidP="00EA198A">
      <w:r>
        <w:separator/>
      </w:r>
    </w:p>
  </w:footnote>
  <w:footnote w:type="continuationSeparator" w:id="0">
    <w:p w:rsidR="00EA198A" w:rsidRDefault="00EA198A" w:rsidP="00EA1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56" w:rsidRDefault="005E7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56" w:rsidRDefault="005E7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56" w:rsidRDefault="005E7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64"/>
    <w:rsid w:val="00030EC0"/>
    <w:rsid w:val="0011106D"/>
    <w:rsid w:val="00121750"/>
    <w:rsid w:val="001B4392"/>
    <w:rsid w:val="00206A5D"/>
    <w:rsid w:val="002244F0"/>
    <w:rsid w:val="00260BAB"/>
    <w:rsid w:val="003908D4"/>
    <w:rsid w:val="003F2FFC"/>
    <w:rsid w:val="00436C0B"/>
    <w:rsid w:val="00503F4D"/>
    <w:rsid w:val="00567273"/>
    <w:rsid w:val="005A6319"/>
    <w:rsid w:val="005E7956"/>
    <w:rsid w:val="006147B3"/>
    <w:rsid w:val="00634D11"/>
    <w:rsid w:val="00641AA2"/>
    <w:rsid w:val="007454CB"/>
    <w:rsid w:val="00784BF1"/>
    <w:rsid w:val="007B6206"/>
    <w:rsid w:val="007F4D5B"/>
    <w:rsid w:val="008114D3"/>
    <w:rsid w:val="009B7D2C"/>
    <w:rsid w:val="009E68CE"/>
    <w:rsid w:val="00A034C7"/>
    <w:rsid w:val="00A44147"/>
    <w:rsid w:val="00A74A64"/>
    <w:rsid w:val="00AE758F"/>
    <w:rsid w:val="00B02572"/>
    <w:rsid w:val="00B0536D"/>
    <w:rsid w:val="00B3172A"/>
    <w:rsid w:val="00B40F4A"/>
    <w:rsid w:val="00B61684"/>
    <w:rsid w:val="00B719C0"/>
    <w:rsid w:val="00B71C6B"/>
    <w:rsid w:val="00C24864"/>
    <w:rsid w:val="00D522FB"/>
    <w:rsid w:val="00D817F0"/>
    <w:rsid w:val="00DB4A48"/>
    <w:rsid w:val="00DC57AC"/>
    <w:rsid w:val="00E673E7"/>
    <w:rsid w:val="00E701C9"/>
    <w:rsid w:val="00EA198A"/>
    <w:rsid w:val="00EC0CB3"/>
    <w:rsid w:val="00F71A3C"/>
    <w:rsid w:val="00F96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6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908D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864"/>
    <w:rPr>
      <w:color w:val="0000FF"/>
      <w:u w:val="single"/>
    </w:rPr>
  </w:style>
  <w:style w:type="character" w:customStyle="1" w:styleId="Heading1Char">
    <w:name w:val="Heading 1 Char"/>
    <w:basedOn w:val="DefaultParagraphFont"/>
    <w:link w:val="Heading1"/>
    <w:uiPriority w:val="9"/>
    <w:rsid w:val="003908D4"/>
    <w:rPr>
      <w:rFonts w:ascii="Times New Roman" w:eastAsia="Times New Roman" w:hAnsi="Times New Roman" w:cs="Times New Roman"/>
      <w:b/>
      <w:bCs/>
      <w:kern w:val="36"/>
      <w:sz w:val="48"/>
      <w:szCs w:val="48"/>
    </w:rPr>
  </w:style>
  <w:style w:type="character" w:customStyle="1" w:styleId="post-byline">
    <w:name w:val="post-byline"/>
    <w:basedOn w:val="DefaultParagraphFont"/>
    <w:rsid w:val="003908D4"/>
  </w:style>
  <w:style w:type="character" w:customStyle="1" w:styleId="apple-converted-space">
    <w:name w:val="apple-converted-space"/>
    <w:basedOn w:val="DefaultParagraphFont"/>
    <w:rsid w:val="003908D4"/>
  </w:style>
  <w:style w:type="paragraph" w:styleId="NormalWeb">
    <w:name w:val="Normal (Web)"/>
    <w:basedOn w:val="Normal"/>
    <w:uiPriority w:val="99"/>
    <w:semiHidden/>
    <w:unhideWhenUsed/>
    <w:rsid w:val="003908D4"/>
    <w:pPr>
      <w:spacing w:before="100" w:beforeAutospacing="1" w:after="100" w:afterAutospacing="1"/>
    </w:pPr>
    <w:rPr>
      <w:rFonts w:eastAsia="Times New Roman"/>
    </w:rPr>
  </w:style>
  <w:style w:type="paragraph" w:styleId="Header">
    <w:name w:val="header"/>
    <w:basedOn w:val="Normal"/>
    <w:link w:val="HeaderChar"/>
    <w:uiPriority w:val="99"/>
    <w:unhideWhenUsed/>
    <w:rsid w:val="00EA198A"/>
    <w:pPr>
      <w:tabs>
        <w:tab w:val="center" w:pos="4680"/>
        <w:tab w:val="right" w:pos="9360"/>
      </w:tabs>
    </w:pPr>
  </w:style>
  <w:style w:type="character" w:customStyle="1" w:styleId="HeaderChar">
    <w:name w:val="Header Char"/>
    <w:basedOn w:val="DefaultParagraphFont"/>
    <w:link w:val="Header"/>
    <w:uiPriority w:val="99"/>
    <w:rsid w:val="00EA198A"/>
    <w:rPr>
      <w:rFonts w:ascii="Times New Roman" w:hAnsi="Times New Roman" w:cs="Times New Roman"/>
      <w:sz w:val="24"/>
      <w:szCs w:val="24"/>
    </w:rPr>
  </w:style>
  <w:style w:type="paragraph" w:styleId="Footer">
    <w:name w:val="footer"/>
    <w:basedOn w:val="Normal"/>
    <w:link w:val="FooterChar"/>
    <w:uiPriority w:val="99"/>
    <w:unhideWhenUsed/>
    <w:rsid w:val="00EA198A"/>
    <w:pPr>
      <w:tabs>
        <w:tab w:val="center" w:pos="4680"/>
        <w:tab w:val="right" w:pos="9360"/>
      </w:tabs>
    </w:pPr>
  </w:style>
  <w:style w:type="character" w:customStyle="1" w:styleId="FooterChar">
    <w:name w:val="Footer Char"/>
    <w:basedOn w:val="DefaultParagraphFont"/>
    <w:link w:val="Footer"/>
    <w:uiPriority w:val="99"/>
    <w:rsid w:val="00EA198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6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908D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864"/>
    <w:rPr>
      <w:color w:val="0000FF"/>
      <w:u w:val="single"/>
    </w:rPr>
  </w:style>
  <w:style w:type="character" w:customStyle="1" w:styleId="Heading1Char">
    <w:name w:val="Heading 1 Char"/>
    <w:basedOn w:val="DefaultParagraphFont"/>
    <w:link w:val="Heading1"/>
    <w:uiPriority w:val="9"/>
    <w:rsid w:val="003908D4"/>
    <w:rPr>
      <w:rFonts w:ascii="Times New Roman" w:eastAsia="Times New Roman" w:hAnsi="Times New Roman" w:cs="Times New Roman"/>
      <w:b/>
      <w:bCs/>
      <w:kern w:val="36"/>
      <w:sz w:val="48"/>
      <w:szCs w:val="48"/>
    </w:rPr>
  </w:style>
  <w:style w:type="character" w:customStyle="1" w:styleId="post-byline">
    <w:name w:val="post-byline"/>
    <w:basedOn w:val="DefaultParagraphFont"/>
    <w:rsid w:val="003908D4"/>
  </w:style>
  <w:style w:type="character" w:customStyle="1" w:styleId="apple-converted-space">
    <w:name w:val="apple-converted-space"/>
    <w:basedOn w:val="DefaultParagraphFont"/>
    <w:rsid w:val="003908D4"/>
  </w:style>
  <w:style w:type="paragraph" w:styleId="NormalWeb">
    <w:name w:val="Normal (Web)"/>
    <w:basedOn w:val="Normal"/>
    <w:uiPriority w:val="99"/>
    <w:semiHidden/>
    <w:unhideWhenUsed/>
    <w:rsid w:val="003908D4"/>
    <w:pPr>
      <w:spacing w:before="100" w:beforeAutospacing="1" w:after="100" w:afterAutospacing="1"/>
    </w:pPr>
    <w:rPr>
      <w:rFonts w:eastAsia="Times New Roman"/>
    </w:rPr>
  </w:style>
  <w:style w:type="paragraph" w:styleId="Header">
    <w:name w:val="header"/>
    <w:basedOn w:val="Normal"/>
    <w:link w:val="HeaderChar"/>
    <w:uiPriority w:val="99"/>
    <w:unhideWhenUsed/>
    <w:rsid w:val="00EA198A"/>
    <w:pPr>
      <w:tabs>
        <w:tab w:val="center" w:pos="4680"/>
        <w:tab w:val="right" w:pos="9360"/>
      </w:tabs>
    </w:pPr>
  </w:style>
  <w:style w:type="character" w:customStyle="1" w:styleId="HeaderChar">
    <w:name w:val="Header Char"/>
    <w:basedOn w:val="DefaultParagraphFont"/>
    <w:link w:val="Header"/>
    <w:uiPriority w:val="99"/>
    <w:rsid w:val="00EA198A"/>
    <w:rPr>
      <w:rFonts w:ascii="Times New Roman" w:hAnsi="Times New Roman" w:cs="Times New Roman"/>
      <w:sz w:val="24"/>
      <w:szCs w:val="24"/>
    </w:rPr>
  </w:style>
  <w:style w:type="paragraph" w:styleId="Footer">
    <w:name w:val="footer"/>
    <w:basedOn w:val="Normal"/>
    <w:link w:val="FooterChar"/>
    <w:uiPriority w:val="99"/>
    <w:unhideWhenUsed/>
    <w:rsid w:val="00EA198A"/>
    <w:pPr>
      <w:tabs>
        <w:tab w:val="center" w:pos="4680"/>
        <w:tab w:val="right" w:pos="9360"/>
      </w:tabs>
    </w:pPr>
  </w:style>
  <w:style w:type="character" w:customStyle="1" w:styleId="FooterChar">
    <w:name w:val="Footer Char"/>
    <w:basedOn w:val="DefaultParagraphFont"/>
    <w:link w:val="Footer"/>
    <w:uiPriority w:val="99"/>
    <w:rsid w:val="00EA19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4776">
      <w:bodyDiv w:val="1"/>
      <w:marLeft w:val="0"/>
      <w:marRight w:val="0"/>
      <w:marTop w:val="0"/>
      <w:marBottom w:val="0"/>
      <w:divBdr>
        <w:top w:val="none" w:sz="0" w:space="0" w:color="auto"/>
        <w:left w:val="none" w:sz="0" w:space="0" w:color="auto"/>
        <w:bottom w:val="none" w:sz="0" w:space="0" w:color="auto"/>
        <w:right w:val="none" w:sz="0" w:space="0" w:color="auto"/>
      </w:divBdr>
    </w:div>
    <w:div w:id="1064064678">
      <w:bodyDiv w:val="1"/>
      <w:marLeft w:val="0"/>
      <w:marRight w:val="0"/>
      <w:marTop w:val="0"/>
      <w:marBottom w:val="0"/>
      <w:divBdr>
        <w:top w:val="none" w:sz="0" w:space="0" w:color="auto"/>
        <w:left w:val="none" w:sz="0" w:space="0" w:color="auto"/>
        <w:bottom w:val="none" w:sz="0" w:space="0" w:color="auto"/>
        <w:right w:val="none" w:sz="0" w:space="0" w:color="auto"/>
      </w:divBdr>
    </w:div>
    <w:div w:id="1135685933">
      <w:bodyDiv w:val="1"/>
      <w:marLeft w:val="0"/>
      <w:marRight w:val="0"/>
      <w:marTop w:val="0"/>
      <w:marBottom w:val="0"/>
      <w:divBdr>
        <w:top w:val="none" w:sz="0" w:space="0" w:color="auto"/>
        <w:left w:val="none" w:sz="0" w:space="0" w:color="auto"/>
        <w:bottom w:val="none" w:sz="0" w:space="0" w:color="auto"/>
        <w:right w:val="none" w:sz="0" w:space="0" w:color="auto"/>
      </w:divBdr>
    </w:div>
    <w:div w:id="205904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2904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2015-04-28T20:23:00Z</cp:lastPrinted>
  <dcterms:created xsi:type="dcterms:W3CDTF">2015-05-21T21:50:00Z</dcterms:created>
  <dcterms:modified xsi:type="dcterms:W3CDTF">2015-05-21T21:50:00Z</dcterms:modified>
  <cp:category> </cp:category>
  <cp:contentStatus> </cp:contentStatus>
</cp:coreProperties>
</file>