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C2" w:rsidRPr="00E624A0" w:rsidRDefault="00A556C2" w:rsidP="008438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A556C2">
        <w:rPr>
          <w:rFonts w:ascii="Times New Roman" w:hAnsi="Times New Roman" w:cs="Times New Roman"/>
          <w:b/>
          <w:bCs/>
          <w:color w:val="010101"/>
        </w:rPr>
        <w:t>STATEMENT OF</w:t>
      </w:r>
      <w:r w:rsidR="00E624A0">
        <w:rPr>
          <w:rFonts w:ascii="Times New Roman" w:hAnsi="Times New Roman" w:cs="Times New Roman"/>
          <w:b/>
          <w:bCs/>
          <w:color w:val="010101"/>
        </w:rPr>
        <w:t xml:space="preserve"> COMMISSIONER</w:t>
      </w:r>
      <w:r w:rsidRPr="00A556C2">
        <w:rPr>
          <w:rFonts w:ascii="Times New Roman" w:hAnsi="Times New Roman" w:cs="Times New Roman"/>
          <w:b/>
          <w:bCs/>
          <w:color w:val="010101"/>
        </w:rPr>
        <w:t xml:space="preserve"> MIGNON CLYBURN</w:t>
      </w:r>
    </w:p>
    <w:p w:rsidR="00FE18C8" w:rsidRDefault="00A556C2" w:rsidP="000D2D91">
      <w:pPr>
        <w:pStyle w:val="BodyText"/>
        <w:spacing w:line="240" w:lineRule="auto"/>
        <w:rPr>
          <w:sz w:val="22"/>
          <w:szCs w:val="22"/>
          <w:lang w:val="en-US"/>
        </w:rPr>
      </w:pPr>
      <w:r w:rsidRPr="00A556C2">
        <w:rPr>
          <w:sz w:val="22"/>
          <w:szCs w:val="22"/>
        </w:rPr>
        <w:t>Re:</w:t>
      </w:r>
      <w:r w:rsidRPr="00A556C2">
        <w:rPr>
          <w:sz w:val="22"/>
          <w:szCs w:val="22"/>
        </w:rPr>
        <w:tab/>
      </w:r>
      <w:r w:rsidR="000D2D91" w:rsidRPr="000D2D91">
        <w:rPr>
          <w:i/>
          <w:sz w:val="22"/>
          <w:szCs w:val="22"/>
        </w:rPr>
        <w:t>In the Matter of</w:t>
      </w:r>
      <w:r w:rsidR="000D2D91">
        <w:rPr>
          <w:i/>
          <w:sz w:val="22"/>
          <w:szCs w:val="22"/>
          <w:lang w:val="en-US"/>
        </w:rPr>
        <w:t xml:space="preserve"> </w:t>
      </w:r>
      <w:r w:rsidR="000D2D91" w:rsidRPr="000D2D91">
        <w:rPr>
          <w:i/>
          <w:sz w:val="22"/>
          <w:szCs w:val="22"/>
        </w:rPr>
        <w:t>Implementation of the Twenty-First Century Communications and Video Accessibility Act of 2010, Section 105, Relay Services for Deaf-Blind Individuals</w:t>
      </w:r>
      <w:r w:rsidR="00BE71F6">
        <w:rPr>
          <w:sz w:val="22"/>
          <w:szCs w:val="22"/>
        </w:rPr>
        <w:t xml:space="preserve">, </w:t>
      </w:r>
      <w:r w:rsidR="000D2D91" w:rsidRPr="000D2D91">
        <w:rPr>
          <w:sz w:val="22"/>
          <w:szCs w:val="22"/>
        </w:rPr>
        <w:t>CG Docket No. 10-210</w:t>
      </w:r>
      <w:r w:rsidR="000345EA">
        <w:rPr>
          <w:sz w:val="22"/>
          <w:szCs w:val="22"/>
          <w:lang w:val="en-US"/>
        </w:rPr>
        <w:t>.</w:t>
      </w:r>
    </w:p>
    <w:p w:rsidR="000345EA" w:rsidRPr="000345EA" w:rsidRDefault="000345EA" w:rsidP="000D2D91">
      <w:pPr>
        <w:pStyle w:val="BodyText"/>
        <w:spacing w:line="240" w:lineRule="auto"/>
        <w:rPr>
          <w:lang w:val="en-US"/>
        </w:rPr>
      </w:pPr>
    </w:p>
    <w:p w:rsidR="002C3AAF" w:rsidRDefault="001A0784" w:rsidP="00AD145E">
      <w:pPr>
        <w:pStyle w:val="BodyText"/>
        <w:spacing w:line="240" w:lineRule="auto"/>
        <w:ind w:firstLine="720"/>
        <w:jc w:val="left"/>
        <w:rPr>
          <w:color w:val="010101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5E7DC7" w:rsidRPr="002A7041">
        <w:rPr>
          <w:color w:val="010101"/>
        </w:rPr>
        <w:t>“Once I knew only darkness and stillness … my life was without past or future</w:t>
      </w:r>
      <w:r w:rsidR="002A7041">
        <w:rPr>
          <w:color w:val="010101"/>
        </w:rPr>
        <w:t>,</w:t>
      </w:r>
      <w:r w:rsidR="00CF2565" w:rsidRPr="002A7041">
        <w:rPr>
          <w:color w:val="010101"/>
        </w:rPr>
        <w:t>”</w:t>
      </w:r>
      <w:r w:rsidR="005E7DC7" w:rsidRPr="002A7041">
        <w:rPr>
          <w:color w:val="010101"/>
        </w:rPr>
        <w:t xml:space="preserve"> </w:t>
      </w:r>
      <w:r w:rsidR="00CF2565" w:rsidRPr="002A7041">
        <w:rPr>
          <w:color w:val="010101"/>
        </w:rPr>
        <w:t xml:space="preserve">Helen Keller said </w:t>
      </w:r>
      <w:r w:rsidR="005E7DC7" w:rsidRPr="002A7041">
        <w:rPr>
          <w:color w:val="010101"/>
        </w:rPr>
        <w:t xml:space="preserve">… </w:t>
      </w:r>
      <w:r w:rsidR="00CF2565" w:rsidRPr="002A7041">
        <w:rPr>
          <w:color w:val="010101"/>
        </w:rPr>
        <w:t>“</w:t>
      </w:r>
      <w:r w:rsidR="005E7DC7" w:rsidRPr="002A7041">
        <w:rPr>
          <w:color w:val="010101"/>
        </w:rPr>
        <w:t>but a little word from the fingers of another fell into my hand that clutched at emptiness, and my heart leaped to the rapture of living.”</w:t>
      </w:r>
    </w:p>
    <w:p w:rsidR="0075004C" w:rsidRPr="00D21341" w:rsidRDefault="0075004C" w:rsidP="00AD145E">
      <w:pPr>
        <w:pStyle w:val="BodyText"/>
        <w:spacing w:line="240" w:lineRule="auto"/>
        <w:ind w:firstLine="720"/>
        <w:jc w:val="left"/>
        <w:rPr>
          <w:color w:val="010101"/>
        </w:rPr>
      </w:pPr>
    </w:p>
    <w:p w:rsidR="00B151A9" w:rsidRPr="002A7041" w:rsidRDefault="00A0298B" w:rsidP="002A704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2A7041">
        <w:rPr>
          <w:rFonts w:ascii="Times New Roman" w:hAnsi="Times New Roman" w:cs="Times New Roman"/>
          <w:color w:val="010101"/>
          <w:sz w:val="24"/>
          <w:szCs w:val="24"/>
        </w:rPr>
        <w:t>F</w:t>
      </w:r>
      <w:r w:rsidR="00BD56EE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or Americans who are deaf-blind, 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>c</w:t>
      </w:r>
      <w:r w:rsidR="00BD56EE" w:rsidRPr="002A7041">
        <w:rPr>
          <w:rFonts w:ascii="Times New Roman" w:hAnsi="Times New Roman" w:cs="Times New Roman"/>
          <w:color w:val="010101"/>
          <w:sz w:val="24"/>
          <w:szCs w:val="24"/>
        </w:rPr>
        <w:t>onnecting with family, friends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, and fully participating in </w:t>
      </w:r>
      <w:r w:rsidR="00BD56EE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society 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can be </w:t>
      </w:r>
      <w:r w:rsidR="00BD56EE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a struggle. 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T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>ask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that are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seemingly simple for </w:t>
      </w:r>
      <w:r w:rsidR="00AD19BC">
        <w:rPr>
          <w:rFonts w:ascii="Times New Roman" w:hAnsi="Times New Roman" w:cs="Times New Roman"/>
          <w:color w:val="010101"/>
          <w:sz w:val="24"/>
          <w:szCs w:val="24"/>
        </w:rPr>
        <w:t>man</w:t>
      </w:r>
      <w:r w:rsidR="002A7041">
        <w:rPr>
          <w:rFonts w:ascii="Times New Roman" w:hAnsi="Times New Roman" w:cs="Times New Roman"/>
          <w:color w:val="010101"/>
          <w:sz w:val="24"/>
          <w:szCs w:val="24"/>
        </w:rPr>
        <w:t>y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of us, </w:t>
      </w:r>
      <w:r w:rsidR="002A7041">
        <w:rPr>
          <w:rFonts w:ascii="Times New Roman" w:hAnsi="Times New Roman" w:cs="Times New Roman"/>
          <w:color w:val="010101"/>
          <w:sz w:val="24"/>
          <w:szCs w:val="24"/>
        </w:rPr>
        <w:t>such as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sending emails or chatting on the phone</w:t>
      </w:r>
      <w:r w:rsidR="00AD19BC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can be difficult or even impossible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for deaf-blind individuals if they do not have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access to adaptive 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>equipment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Thankfully</w:t>
      </w:r>
      <w:r w:rsidR="002A7041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that is changing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through enlightenment and t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>echnolog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ical advances, we are slowly but surely 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>break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ing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down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long standing 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>barriers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to enable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more 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>seamless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means to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communicate and engage.  </w:t>
      </w:r>
    </w:p>
    <w:p w:rsidR="005E7DC7" w:rsidRPr="002A7041" w:rsidRDefault="00B151A9" w:rsidP="002A704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I venture to say that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>t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here is no way that visionary champion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72108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Helen Keller could have imagined how 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truly </w:t>
      </w:r>
      <w:r w:rsidR="00D72108" w:rsidRPr="002A7041">
        <w:rPr>
          <w:rFonts w:ascii="Times New Roman" w:hAnsi="Times New Roman" w:cs="Times New Roman"/>
          <w:color w:val="010101"/>
          <w:sz w:val="24"/>
          <w:szCs w:val="24"/>
        </w:rPr>
        <w:t>transformative technology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would be</w:t>
      </w:r>
      <w:r w:rsidR="00D72108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for this 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 xml:space="preserve">and the </w:t>
      </w:r>
      <w:r w:rsidR="00D008E7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next generation 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of deaf-blind individuals. 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Technology is enabling all voices to be heard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and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we can now envision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a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wide array of 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>hope and opportunities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="00D72108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B10ABF" w:rsidRPr="002A7041" w:rsidRDefault="00212559" w:rsidP="002A704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Unfortunately, </w:t>
      </w:r>
      <w:r w:rsidR="00D72108" w:rsidRPr="002A7041">
        <w:rPr>
          <w:rFonts w:ascii="Times New Roman" w:hAnsi="Times New Roman" w:cs="Times New Roman"/>
          <w:color w:val="010101"/>
          <w:sz w:val="24"/>
          <w:szCs w:val="24"/>
        </w:rPr>
        <w:t>the cost of the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se enabling</w:t>
      </w:r>
      <w:r w:rsidR="00D72108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devices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puts many of 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>the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se empowering 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>technolog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ies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72108" w:rsidRPr="002A7041">
        <w:rPr>
          <w:rFonts w:ascii="Times New Roman" w:hAnsi="Times New Roman" w:cs="Times New Roman"/>
          <w:color w:val="010101"/>
          <w:sz w:val="24"/>
          <w:szCs w:val="24"/>
        </w:rPr>
        <w:t>out of reach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for 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 xml:space="preserve">too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many</w:t>
      </w:r>
      <w:r w:rsidR="00D72108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. 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And w</w:t>
      </w:r>
      <w:r w:rsidR="00B10ABF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hile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the percentage of Americans</w:t>
      </w:r>
      <w:r w:rsidR="00B10ABF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who are deaf-blind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is small, 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our commitment to close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any</w:t>
      </w:r>
      <w:r w:rsidR="000A523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divide 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that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prevent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them from having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access to life-changing technolog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ies 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>is not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B10ABF" w:rsidRPr="002A7041">
        <w:rPr>
          <w:rFonts w:ascii="Times New Roman" w:hAnsi="Times New Roman" w:cs="Times New Roman"/>
          <w:color w:val="010101"/>
          <w:sz w:val="24"/>
          <w:szCs w:val="24"/>
        </w:rPr>
        <w:t>Congress recognized this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B10ABF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in the Twenty-First Century Communications and Video Accessibility Act of 2010 (the CVAA)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B10ABF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and directed the FCC to provide up to $10 million annually to support programs that distribute communications equipment to low-income individuals who are deaf-blind.  </w:t>
      </w:r>
    </w:p>
    <w:p w:rsidR="00B151A9" w:rsidRPr="002A7041" w:rsidRDefault="00B10ABF" w:rsidP="002A704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I was pleased to support the Order establishing the pilot program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in 2011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and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i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>n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th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short time</w:t>
      </w:r>
      <w:r w:rsidR="0021255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the pilot has been operating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the 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>benefit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have been many.</w:t>
      </w:r>
    </w:p>
    <w:p w:rsidR="000345EA" w:rsidRPr="002A7041" w:rsidRDefault="00CF2565" w:rsidP="002A7041">
      <w:pPr>
        <w:pStyle w:val="NormalWeb"/>
        <w:shd w:val="clear" w:color="auto" w:fill="FFFFFF"/>
        <w:spacing w:before="0" w:beforeAutospacing="0" w:after="240" w:afterAutospacing="0"/>
        <w:ind w:firstLine="720"/>
      </w:pPr>
      <w:r w:rsidRPr="002A7041">
        <w:rPr>
          <w:color w:val="010101"/>
        </w:rPr>
        <w:t>P</w:t>
      </w:r>
      <w:r w:rsidR="000345EA" w:rsidRPr="002A7041">
        <w:rPr>
          <w:color w:val="010101"/>
        </w:rPr>
        <w:t>rogram participa</w:t>
      </w:r>
      <w:r w:rsidRPr="002A7041">
        <w:rPr>
          <w:color w:val="010101"/>
        </w:rPr>
        <w:t>nt</w:t>
      </w:r>
      <w:r w:rsidR="000345EA" w:rsidRPr="002A7041">
        <w:rPr>
          <w:color w:val="010101"/>
        </w:rPr>
        <w:t xml:space="preserve"> </w:t>
      </w:r>
      <w:r w:rsidR="00B151A9" w:rsidRPr="002A7041">
        <w:rPr>
          <w:color w:val="010101"/>
        </w:rPr>
        <w:t>Ramon</w:t>
      </w:r>
      <w:r w:rsidR="000345EA" w:rsidRPr="002A7041">
        <w:rPr>
          <w:color w:val="010101"/>
        </w:rPr>
        <w:t>a Rice</w:t>
      </w:r>
      <w:r w:rsidR="00B151A9" w:rsidRPr="002A7041">
        <w:rPr>
          <w:color w:val="010101"/>
        </w:rPr>
        <w:t xml:space="preserve"> </w:t>
      </w:r>
      <w:r w:rsidR="000345EA" w:rsidRPr="002A7041">
        <w:rPr>
          <w:color w:val="010101"/>
        </w:rPr>
        <w:t>explained</w:t>
      </w:r>
      <w:r w:rsidR="00B151A9" w:rsidRPr="002A7041">
        <w:rPr>
          <w:color w:val="010101"/>
        </w:rPr>
        <w:t xml:space="preserve"> that “[w]e live in a society where we have to connect,” but </w:t>
      </w:r>
      <w:r w:rsidRPr="002A7041">
        <w:rPr>
          <w:color w:val="010101"/>
        </w:rPr>
        <w:t xml:space="preserve">she </w:t>
      </w:r>
      <w:r w:rsidR="00B151A9" w:rsidRPr="002A7041">
        <w:rPr>
          <w:color w:val="010101"/>
        </w:rPr>
        <w:t xml:space="preserve">added that for deaf-blind individuals, without access to technology, “it’s a very lonely world.”  Ms. Rice indicated that she planned to use </w:t>
      </w:r>
      <w:r w:rsidRPr="002A7041">
        <w:rPr>
          <w:color w:val="010101"/>
        </w:rPr>
        <w:t xml:space="preserve">these </w:t>
      </w:r>
      <w:r w:rsidR="00B151A9" w:rsidRPr="002A7041">
        <w:rPr>
          <w:color w:val="010101"/>
        </w:rPr>
        <w:t xml:space="preserve">new communications </w:t>
      </w:r>
      <w:r w:rsidR="00B151A9" w:rsidRPr="002A7041">
        <w:t>tools t</w:t>
      </w:r>
      <w:r w:rsidRPr="002A7041">
        <w:t>o help her return to school, and</w:t>
      </w:r>
      <w:r w:rsidR="00B151A9" w:rsidRPr="002A7041">
        <w:t xml:space="preserve"> possibly</w:t>
      </w:r>
      <w:r w:rsidR="00D008E7">
        <w:t xml:space="preserve">, get back into the workforce. </w:t>
      </w:r>
      <w:r w:rsidR="0075004C">
        <w:t xml:space="preserve"> </w:t>
      </w:r>
      <w:r w:rsidR="00B151A9" w:rsidRPr="002A7041">
        <w:t>“I’ve been given a chance to be a productive member of society</w:t>
      </w:r>
      <w:r w:rsidRPr="002A7041">
        <w:t>,</w:t>
      </w:r>
      <w:r w:rsidR="00B151A9" w:rsidRPr="002A7041">
        <w:t xml:space="preserve"> and I thank you all genuinely</w:t>
      </w:r>
      <w:r w:rsidRPr="002A7041">
        <w:t>,</w:t>
      </w:r>
      <w:r w:rsidR="00B151A9" w:rsidRPr="002A7041">
        <w:t xml:space="preserve"> from my heart.”</w:t>
      </w:r>
      <w:r w:rsidR="000345EA" w:rsidRPr="002A7041">
        <w:t xml:space="preserve">  </w:t>
      </w:r>
    </w:p>
    <w:p w:rsidR="000345EA" w:rsidRPr="002A7041" w:rsidRDefault="00CF2565" w:rsidP="002A7041">
      <w:pPr>
        <w:pStyle w:val="NormalWeb"/>
        <w:shd w:val="clear" w:color="auto" w:fill="FFFFFF"/>
        <w:spacing w:before="0" w:beforeAutospacing="0" w:after="240" w:afterAutospacing="0"/>
        <w:ind w:firstLine="720"/>
      </w:pPr>
      <w:r w:rsidRPr="002A7041">
        <w:t>A</w:t>
      </w:r>
      <w:r w:rsidR="000345EA" w:rsidRPr="002A7041">
        <w:t xml:space="preserve"> young college student named Burgon </w:t>
      </w:r>
      <w:r w:rsidR="00F35010" w:rsidRPr="002A7041">
        <w:t xml:space="preserve">Jensen, </w:t>
      </w:r>
      <w:r w:rsidRPr="002A7041">
        <w:t>shared her</w:t>
      </w:r>
      <w:r w:rsidR="000345EA" w:rsidRPr="002A7041">
        <w:t xml:space="preserve"> perspective:</w:t>
      </w:r>
      <w:r w:rsidR="0075004C">
        <w:t xml:space="preserve"> </w:t>
      </w:r>
      <w:r w:rsidR="00212559" w:rsidRPr="002A7041">
        <w:t xml:space="preserve"> </w:t>
      </w:r>
      <w:r w:rsidR="000345EA" w:rsidRPr="002A7041">
        <w:t>“I’m able to communicate with people anytime I need to</w:t>
      </w:r>
      <w:r w:rsidRPr="002A7041">
        <w:t xml:space="preserve">. </w:t>
      </w:r>
      <w:r w:rsidR="00212559" w:rsidRPr="002A7041">
        <w:t>…</w:t>
      </w:r>
      <w:r w:rsidR="00AD19BC">
        <w:t xml:space="preserve"> </w:t>
      </w:r>
      <w:r w:rsidR="000345EA" w:rsidRPr="002A7041">
        <w:t xml:space="preserve">I don’t have to ask somebody else. </w:t>
      </w:r>
      <w:r w:rsidR="0075004C">
        <w:t xml:space="preserve"> </w:t>
      </w:r>
      <w:r w:rsidR="000345EA" w:rsidRPr="002A7041">
        <w:t xml:space="preserve">I’m a lot more independent.”  </w:t>
      </w:r>
      <w:r w:rsidRPr="002A7041">
        <w:t>Her</w:t>
      </w:r>
      <w:r w:rsidR="000345EA" w:rsidRPr="002A7041">
        <w:t xml:space="preserve"> mother calls the equipment</w:t>
      </w:r>
      <w:r w:rsidR="00212559" w:rsidRPr="002A7041">
        <w:t xml:space="preserve"> </w:t>
      </w:r>
      <w:r w:rsidR="000345EA" w:rsidRPr="002A7041">
        <w:t xml:space="preserve">“miraculous” and a “game-changer!”  </w:t>
      </w:r>
    </w:p>
    <w:p w:rsidR="00B10ABF" w:rsidRPr="002A7041" w:rsidRDefault="000345EA" w:rsidP="002A704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These stories are 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>not unique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and affirm that t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echnology is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one of 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>the great equalizer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of our time.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I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>t is empowering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AD19BC">
        <w:rPr>
          <w:rFonts w:ascii="Times New Roman" w:hAnsi="Times New Roman" w:cs="Times New Roman"/>
          <w:color w:val="010101"/>
          <w:sz w:val="24"/>
          <w:szCs w:val="24"/>
        </w:rPr>
        <w:t xml:space="preserve"> it is 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>inclusive</w:t>
      </w:r>
      <w:r w:rsidR="00AD19BC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and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it 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>promotes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independence</w:t>
      </w:r>
      <w:r w:rsidR="0076256F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.  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>I am pleased to support t</w:t>
      </w:r>
      <w:r w:rsidR="00B10ABF" w:rsidRPr="002A7041">
        <w:rPr>
          <w:rFonts w:ascii="Times New Roman" w:hAnsi="Times New Roman" w:cs="Times New Roman"/>
          <w:color w:val="010101"/>
          <w:sz w:val="24"/>
          <w:szCs w:val="24"/>
        </w:rPr>
        <w:t>oday’s Notice of Proposed Rulemaking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B10ABF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which 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>seek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comment on 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>how best to create a permanent p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ath to increased independence</w:t>
      </w:r>
      <w:r w:rsidR="00B151A9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.  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Closing the affordability gap and providing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life-changing 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equipment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that better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enable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s</w:t>
      </w:r>
      <w:r w:rsidR="00CB1861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deaf-blind individuals to communicate </w:t>
      </w:r>
      <w:r w:rsidR="00B10ABF" w:rsidRPr="002A7041">
        <w:rPr>
          <w:rFonts w:ascii="Times New Roman" w:hAnsi="Times New Roman" w:cs="Times New Roman"/>
          <w:color w:val="010101"/>
          <w:sz w:val="24"/>
          <w:szCs w:val="24"/>
        </w:rPr>
        <w:t>is something we should all be proud to support.</w:t>
      </w:r>
    </w:p>
    <w:p w:rsidR="00B10ABF" w:rsidRPr="002A7041" w:rsidRDefault="00B10ABF" w:rsidP="002A704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2A7041">
        <w:rPr>
          <w:rFonts w:ascii="Times New Roman" w:hAnsi="Times New Roman" w:cs="Times New Roman"/>
          <w:color w:val="010101"/>
          <w:sz w:val="24"/>
          <w:szCs w:val="24"/>
        </w:rPr>
        <w:lastRenderedPageBreak/>
        <w:t>I would be remiss if I did</w:t>
      </w:r>
      <w:r w:rsidR="00AD19BC">
        <w:rPr>
          <w:rFonts w:ascii="Times New Roman" w:hAnsi="Times New Roman" w:cs="Times New Roman"/>
          <w:color w:val="010101"/>
          <w:sz w:val="24"/>
          <w:szCs w:val="24"/>
        </w:rPr>
        <w:t xml:space="preserve"> not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highlight the fact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that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while 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consumers need access to affordable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equipment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 xml:space="preserve"> --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and I am wholeheartedly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>supportive of this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 xml:space="preserve"> --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t</w:t>
      </w:r>
      <w:r w:rsidR="00BE0F06" w:rsidRPr="002A7041">
        <w:rPr>
          <w:rFonts w:ascii="Times New Roman" w:hAnsi="Times New Roman" w:cs="Times New Roman"/>
          <w:color w:val="010101"/>
          <w:sz w:val="24"/>
          <w:szCs w:val="24"/>
        </w:rPr>
        <w:t>he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se</w:t>
      </w:r>
      <w:r w:rsidR="00BE0F06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devices are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mere </w:t>
      </w:r>
      <w:r w:rsidR="00BE0F06" w:rsidRPr="002A7041">
        <w:rPr>
          <w:rFonts w:ascii="Times New Roman" w:hAnsi="Times New Roman" w:cs="Times New Roman"/>
          <w:color w:val="010101"/>
          <w:sz w:val="24"/>
          <w:szCs w:val="24"/>
        </w:rPr>
        <w:t>gadgets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>that could gather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dust </w:t>
      </w:r>
      <w:r w:rsidR="00BE0F06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without 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>access to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BE0F06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broadband. 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This is why </w:t>
      </w:r>
      <w:r w:rsidR="0079337C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I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remain</w:t>
      </w:r>
      <w:r w:rsidR="0079337C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vocal about the need to completely </w:t>
      </w:r>
      <w:hyperlink r:id="rId8" w:history="1">
        <w:r w:rsidR="0089689B" w:rsidRPr="002A7041">
          <w:rPr>
            <w:rStyle w:val="Hyperlink"/>
            <w:rFonts w:ascii="Times New Roman" w:hAnsi="Times New Roman" w:cs="Times New Roman"/>
            <w:sz w:val="24"/>
            <w:szCs w:val="24"/>
          </w:rPr>
          <w:t>revamp</w:t>
        </w:r>
        <w:r w:rsidR="00F35010" w:rsidRPr="002A70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</w:t>
        </w:r>
        <w:r w:rsidR="0089689B" w:rsidRPr="002A70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Lifeline </w:t>
        </w:r>
      </w:hyperlink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and transform it into an inclusive, </w:t>
      </w:r>
      <w:r w:rsidR="0079337C" w:rsidRPr="002A7041">
        <w:rPr>
          <w:rFonts w:ascii="Times New Roman" w:hAnsi="Times New Roman" w:cs="Times New Roman"/>
          <w:color w:val="010101"/>
          <w:sz w:val="24"/>
          <w:szCs w:val="24"/>
        </w:rPr>
        <w:t>dignified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79337C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administratively sound 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>program t</w:t>
      </w:r>
      <w:r w:rsidR="00AD19BC">
        <w:rPr>
          <w:rFonts w:ascii="Times New Roman" w:hAnsi="Times New Roman" w:cs="Times New Roman"/>
          <w:color w:val="010101"/>
          <w:sz w:val="24"/>
          <w:szCs w:val="24"/>
        </w:rPr>
        <w:t>hat will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truly</w:t>
      </w:r>
      <w:r w:rsidR="0079337C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>address the needs of qualified</w:t>
      </w:r>
      <w:r w:rsidR="0079337C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consumers with more robust service offerings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  <w:r w:rsidR="0075004C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79337C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I look forward to working with my colleagues to achieve this goal.  </w:t>
      </w:r>
    </w:p>
    <w:p w:rsidR="009374F1" w:rsidRPr="002A7041" w:rsidRDefault="009374F1" w:rsidP="002A704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2A7041">
        <w:rPr>
          <w:rFonts w:ascii="Times New Roman" w:hAnsi="Times New Roman" w:cs="Times New Roman"/>
          <w:color w:val="010101"/>
          <w:sz w:val="24"/>
          <w:szCs w:val="24"/>
        </w:rPr>
        <w:t>Mr. Eddie Martinez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 xml:space="preserve"> Jr.,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thank you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 for your 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>presence and participation this morning.  I also wish t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o 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thank the Consumer and Government Affairs Bureau </w:t>
      </w:r>
      <w:r w:rsidR="00D008E7">
        <w:rPr>
          <w:rFonts w:ascii="Times New Roman" w:hAnsi="Times New Roman" w:cs="Times New Roman"/>
          <w:color w:val="010101"/>
          <w:sz w:val="24"/>
          <w:szCs w:val="24"/>
        </w:rPr>
        <w:t xml:space="preserve">and in particular the Disability Rights Office 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for </w:t>
      </w:r>
      <w:r w:rsidR="00F35010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their </w:t>
      </w:r>
      <w:r w:rsidR="00CF2565"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unwavering </w:t>
      </w:r>
      <w:r w:rsidRPr="002A7041">
        <w:rPr>
          <w:rFonts w:ascii="Times New Roman" w:hAnsi="Times New Roman" w:cs="Times New Roman"/>
          <w:color w:val="010101"/>
          <w:sz w:val="24"/>
          <w:szCs w:val="24"/>
        </w:rPr>
        <w:t xml:space="preserve">dedication to break down barriers for persons with disabilities.  </w:t>
      </w:r>
    </w:p>
    <w:sectPr w:rsidR="009374F1" w:rsidRPr="002A7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DC" w:rsidRDefault="006411DC" w:rsidP="0059565A">
      <w:pPr>
        <w:spacing w:after="0" w:line="240" w:lineRule="auto"/>
      </w:pPr>
      <w:r>
        <w:separator/>
      </w:r>
    </w:p>
  </w:endnote>
  <w:endnote w:type="continuationSeparator" w:id="0">
    <w:p w:rsidR="006411DC" w:rsidRDefault="006411DC" w:rsidP="0059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0" w:rsidRDefault="0054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2D4" w:rsidRDefault="00AE4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5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2D4" w:rsidRDefault="00AE4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0" w:rsidRDefault="0054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DC" w:rsidRDefault="006411DC" w:rsidP="0059565A">
      <w:pPr>
        <w:spacing w:after="0" w:line="240" w:lineRule="auto"/>
      </w:pPr>
      <w:r>
        <w:separator/>
      </w:r>
    </w:p>
  </w:footnote>
  <w:footnote w:type="continuationSeparator" w:id="0">
    <w:p w:rsidR="006411DC" w:rsidRDefault="006411DC" w:rsidP="0059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0" w:rsidRDefault="0054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0" w:rsidRDefault="00543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40" w:rsidRDefault="0054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02C"/>
    <w:multiLevelType w:val="multilevel"/>
    <w:tmpl w:val="154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5ED8"/>
    <w:multiLevelType w:val="multilevel"/>
    <w:tmpl w:val="A97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27A2E"/>
    <w:multiLevelType w:val="multilevel"/>
    <w:tmpl w:val="2B3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0"/>
    <w:rsid w:val="00024541"/>
    <w:rsid w:val="000345EA"/>
    <w:rsid w:val="00061893"/>
    <w:rsid w:val="00084549"/>
    <w:rsid w:val="00092A0A"/>
    <w:rsid w:val="000A5230"/>
    <w:rsid w:val="000C6E9A"/>
    <w:rsid w:val="000D2D91"/>
    <w:rsid w:val="00104CE8"/>
    <w:rsid w:val="001546EC"/>
    <w:rsid w:val="001665CD"/>
    <w:rsid w:val="00166E74"/>
    <w:rsid w:val="00173A74"/>
    <w:rsid w:val="001A0784"/>
    <w:rsid w:val="001E612F"/>
    <w:rsid w:val="001E7BD3"/>
    <w:rsid w:val="001F1682"/>
    <w:rsid w:val="001F6526"/>
    <w:rsid w:val="00212559"/>
    <w:rsid w:val="00241987"/>
    <w:rsid w:val="00242B78"/>
    <w:rsid w:val="002951C3"/>
    <w:rsid w:val="002A163E"/>
    <w:rsid w:val="002A7041"/>
    <w:rsid w:val="002B0D12"/>
    <w:rsid w:val="002C3AAF"/>
    <w:rsid w:val="002E1897"/>
    <w:rsid w:val="0030213D"/>
    <w:rsid w:val="00341A8F"/>
    <w:rsid w:val="0034211B"/>
    <w:rsid w:val="003509BF"/>
    <w:rsid w:val="00357ED7"/>
    <w:rsid w:val="00370D89"/>
    <w:rsid w:val="003930CF"/>
    <w:rsid w:val="0039407C"/>
    <w:rsid w:val="0042145A"/>
    <w:rsid w:val="00465681"/>
    <w:rsid w:val="00475571"/>
    <w:rsid w:val="0048408B"/>
    <w:rsid w:val="004A60C6"/>
    <w:rsid w:val="004D1CA9"/>
    <w:rsid w:val="004E4D5C"/>
    <w:rsid w:val="0051704E"/>
    <w:rsid w:val="00535559"/>
    <w:rsid w:val="00543340"/>
    <w:rsid w:val="00553D88"/>
    <w:rsid w:val="00584786"/>
    <w:rsid w:val="0059565A"/>
    <w:rsid w:val="005A7B0C"/>
    <w:rsid w:val="005E7DC7"/>
    <w:rsid w:val="00600D75"/>
    <w:rsid w:val="006411DC"/>
    <w:rsid w:val="00641A2B"/>
    <w:rsid w:val="006554AD"/>
    <w:rsid w:val="006B780E"/>
    <w:rsid w:val="00701687"/>
    <w:rsid w:val="00707E53"/>
    <w:rsid w:val="00724807"/>
    <w:rsid w:val="00733825"/>
    <w:rsid w:val="007441DD"/>
    <w:rsid w:val="0075004C"/>
    <w:rsid w:val="0076256F"/>
    <w:rsid w:val="0079337C"/>
    <w:rsid w:val="007D7312"/>
    <w:rsid w:val="007E7B70"/>
    <w:rsid w:val="00843802"/>
    <w:rsid w:val="008565E1"/>
    <w:rsid w:val="00870D3D"/>
    <w:rsid w:val="00872BD0"/>
    <w:rsid w:val="0089689B"/>
    <w:rsid w:val="008C0F40"/>
    <w:rsid w:val="008E17F5"/>
    <w:rsid w:val="008E5CCA"/>
    <w:rsid w:val="00911901"/>
    <w:rsid w:val="00914883"/>
    <w:rsid w:val="009374F1"/>
    <w:rsid w:val="00960CCB"/>
    <w:rsid w:val="00986472"/>
    <w:rsid w:val="0099023E"/>
    <w:rsid w:val="009927C5"/>
    <w:rsid w:val="009B558D"/>
    <w:rsid w:val="009D2D1A"/>
    <w:rsid w:val="009E683E"/>
    <w:rsid w:val="009E7CF8"/>
    <w:rsid w:val="00A0298B"/>
    <w:rsid w:val="00A141D6"/>
    <w:rsid w:val="00A41CD6"/>
    <w:rsid w:val="00A556C2"/>
    <w:rsid w:val="00AA25C6"/>
    <w:rsid w:val="00AB1AB6"/>
    <w:rsid w:val="00AD145E"/>
    <w:rsid w:val="00AD19BC"/>
    <w:rsid w:val="00AE42D4"/>
    <w:rsid w:val="00AF3C59"/>
    <w:rsid w:val="00B10ABF"/>
    <w:rsid w:val="00B14CEF"/>
    <w:rsid w:val="00B151A9"/>
    <w:rsid w:val="00B26B20"/>
    <w:rsid w:val="00B75684"/>
    <w:rsid w:val="00B8088B"/>
    <w:rsid w:val="00BD362C"/>
    <w:rsid w:val="00BD56EE"/>
    <w:rsid w:val="00BE0F06"/>
    <w:rsid w:val="00BE634F"/>
    <w:rsid w:val="00BE71F6"/>
    <w:rsid w:val="00BF0761"/>
    <w:rsid w:val="00BF6164"/>
    <w:rsid w:val="00C002FB"/>
    <w:rsid w:val="00C03F34"/>
    <w:rsid w:val="00C134E7"/>
    <w:rsid w:val="00C14C7A"/>
    <w:rsid w:val="00C6172C"/>
    <w:rsid w:val="00C706F0"/>
    <w:rsid w:val="00C73D94"/>
    <w:rsid w:val="00C74064"/>
    <w:rsid w:val="00CA7BA0"/>
    <w:rsid w:val="00CB1861"/>
    <w:rsid w:val="00CB1EC7"/>
    <w:rsid w:val="00CB3977"/>
    <w:rsid w:val="00CE1E88"/>
    <w:rsid w:val="00CF2565"/>
    <w:rsid w:val="00CF3082"/>
    <w:rsid w:val="00D008E7"/>
    <w:rsid w:val="00D11391"/>
    <w:rsid w:val="00D12A21"/>
    <w:rsid w:val="00D21341"/>
    <w:rsid w:val="00D310EF"/>
    <w:rsid w:val="00D34CD3"/>
    <w:rsid w:val="00D72108"/>
    <w:rsid w:val="00D8244A"/>
    <w:rsid w:val="00D94D0E"/>
    <w:rsid w:val="00DA423C"/>
    <w:rsid w:val="00DC423B"/>
    <w:rsid w:val="00DC5E89"/>
    <w:rsid w:val="00DD62CC"/>
    <w:rsid w:val="00E13647"/>
    <w:rsid w:val="00E41671"/>
    <w:rsid w:val="00E56F22"/>
    <w:rsid w:val="00E624A0"/>
    <w:rsid w:val="00EA53E7"/>
    <w:rsid w:val="00EC66E6"/>
    <w:rsid w:val="00F35010"/>
    <w:rsid w:val="00F354E7"/>
    <w:rsid w:val="00F52C4D"/>
    <w:rsid w:val="00F81EAB"/>
    <w:rsid w:val="00F827D3"/>
    <w:rsid w:val="00FC0DA9"/>
    <w:rsid w:val="00FC6A38"/>
    <w:rsid w:val="00FC7EAD"/>
    <w:rsid w:val="00FD15B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cc.gov/edocs_public/attachmatch/DOC-330453A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3435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2015-05-21T14:16:00Z</cp:lastPrinted>
  <dcterms:created xsi:type="dcterms:W3CDTF">2015-05-21T20:52:00Z</dcterms:created>
  <dcterms:modified xsi:type="dcterms:W3CDTF">2015-05-21T20:52:00Z</dcterms:modified>
  <cp:category> </cp:category>
  <cp:contentStatus> </cp:contentStatus>
</cp:coreProperties>
</file>