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AE8" w:rsidRPr="00044DCB" w:rsidRDefault="004A0D4D" w:rsidP="009207DA">
      <w:pPr>
        <w:rPr>
          <w:b/>
          <w:sz w:val="28"/>
          <w:szCs w:val="28"/>
          <w:u w:val="single"/>
        </w:rPr>
      </w:pPr>
      <w:bookmarkStart w:id="0" w:name="_GoBack"/>
      <w:bookmarkEnd w:id="0"/>
      <w:r w:rsidRPr="00264D2E">
        <w:rPr>
          <w:b/>
          <w:sz w:val="28"/>
          <w:szCs w:val="28"/>
        </w:rPr>
        <w:t>Report No</w:t>
      </w:r>
      <w:r w:rsidR="00E9509D">
        <w:rPr>
          <w:b/>
          <w:sz w:val="28"/>
          <w:szCs w:val="28"/>
        </w:rPr>
        <w:t>.</w:t>
      </w:r>
      <w:r w:rsidR="0021305B">
        <w:rPr>
          <w:b/>
          <w:sz w:val="28"/>
          <w:szCs w:val="28"/>
        </w:rPr>
        <w:t xml:space="preserve"> </w:t>
      </w:r>
      <w:r w:rsidR="00107937">
        <w:rPr>
          <w:b/>
          <w:sz w:val="28"/>
          <w:szCs w:val="28"/>
        </w:rPr>
        <w:t>30</w:t>
      </w:r>
      <w:r w:rsidR="00B757D9">
        <w:rPr>
          <w:b/>
          <w:sz w:val="28"/>
          <w:szCs w:val="28"/>
        </w:rPr>
        <w:t>2</w:t>
      </w:r>
      <w:r w:rsidR="00B00264">
        <w:rPr>
          <w:b/>
          <w:sz w:val="28"/>
          <w:szCs w:val="28"/>
        </w:rPr>
        <w:t>4</w:t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r w:rsidRPr="00264D2E">
        <w:rPr>
          <w:b/>
          <w:sz w:val="28"/>
          <w:szCs w:val="28"/>
        </w:rPr>
        <w:tab/>
      </w:r>
      <w:bookmarkStart w:id="1" w:name="today_date"/>
      <w:bookmarkEnd w:id="1"/>
      <w:r w:rsidR="000D114E">
        <w:rPr>
          <w:b/>
          <w:sz w:val="28"/>
          <w:szCs w:val="28"/>
        </w:rPr>
        <w:tab/>
      </w:r>
      <w:r w:rsidR="00CA41E6">
        <w:rPr>
          <w:b/>
          <w:sz w:val="28"/>
          <w:szCs w:val="28"/>
        </w:rPr>
        <w:tab/>
      </w:r>
      <w:r w:rsidR="00464ECA">
        <w:rPr>
          <w:b/>
          <w:sz w:val="28"/>
          <w:szCs w:val="28"/>
        </w:rPr>
        <w:tab/>
      </w:r>
      <w:r w:rsidR="00464ECA">
        <w:rPr>
          <w:b/>
          <w:sz w:val="28"/>
          <w:szCs w:val="28"/>
        </w:rPr>
        <w:tab/>
      </w:r>
      <w:r w:rsidR="00464ECA">
        <w:rPr>
          <w:b/>
          <w:sz w:val="28"/>
          <w:szCs w:val="28"/>
        </w:rPr>
        <w:tab/>
      </w:r>
      <w:r w:rsidR="00B00264">
        <w:rPr>
          <w:b/>
          <w:sz w:val="28"/>
          <w:szCs w:val="28"/>
        </w:rPr>
        <w:t>July</w:t>
      </w:r>
      <w:r w:rsidR="002653BB">
        <w:rPr>
          <w:b/>
          <w:sz w:val="28"/>
          <w:szCs w:val="28"/>
        </w:rPr>
        <w:t xml:space="preserve"> </w:t>
      </w:r>
      <w:r w:rsidR="00157C1D">
        <w:rPr>
          <w:b/>
          <w:sz w:val="28"/>
          <w:szCs w:val="28"/>
        </w:rPr>
        <w:t>15</w:t>
      </w:r>
      <w:r w:rsidR="00B757D9">
        <w:rPr>
          <w:b/>
          <w:sz w:val="28"/>
          <w:szCs w:val="28"/>
        </w:rPr>
        <w:t>, 2015</w:t>
      </w:r>
    </w:p>
    <w:p w:rsidR="00833504" w:rsidRPr="00264D2E" w:rsidRDefault="00833504" w:rsidP="009207DA">
      <w:pPr>
        <w:rPr>
          <w:b/>
          <w:sz w:val="28"/>
          <w:szCs w:val="28"/>
        </w:rPr>
      </w:pPr>
    </w:p>
    <w:p w:rsidR="004A0D4D" w:rsidRPr="00264D2E" w:rsidRDefault="00DF72D0" w:rsidP="00464ECA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>CONSUMER &amp; GOVERNMENTAL AFFAIRS BUREAU</w:t>
      </w:r>
    </w:p>
    <w:p w:rsidR="004A0D4D" w:rsidRPr="00264D2E" w:rsidRDefault="004A0D4D" w:rsidP="00464ECA">
      <w:pPr>
        <w:pStyle w:val="Heading3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64D2E">
            <w:rPr>
              <w:sz w:val="28"/>
              <w:szCs w:val="28"/>
            </w:rPr>
            <w:t>REFERENCE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Name">
          <w:r w:rsidRPr="00264D2E">
            <w:rPr>
              <w:sz w:val="28"/>
              <w:szCs w:val="28"/>
            </w:rPr>
            <w:t>INFORMATION</w:t>
          </w:r>
        </w:smartTag>
        <w:r w:rsidRPr="00264D2E">
          <w:rPr>
            <w:sz w:val="28"/>
            <w:szCs w:val="28"/>
          </w:rPr>
          <w:t xml:space="preserve"> </w:t>
        </w:r>
        <w:smartTag w:uri="urn:schemas-microsoft-com:office:smarttags" w:element="PlaceType">
          <w:r w:rsidRPr="00264D2E">
            <w:rPr>
              <w:sz w:val="28"/>
              <w:szCs w:val="28"/>
            </w:rPr>
            <w:t>CENTER</w:t>
          </w:r>
        </w:smartTag>
      </w:smartTag>
    </w:p>
    <w:p w:rsidR="004A0D4D" w:rsidRPr="00264D2E" w:rsidRDefault="004A0D4D">
      <w:pPr>
        <w:jc w:val="center"/>
        <w:rPr>
          <w:b/>
          <w:sz w:val="28"/>
          <w:szCs w:val="28"/>
          <w:u w:val="single"/>
        </w:rPr>
      </w:pPr>
      <w:r w:rsidRPr="00264D2E">
        <w:rPr>
          <w:b/>
          <w:sz w:val="28"/>
          <w:szCs w:val="28"/>
          <w:u w:val="single"/>
        </w:rPr>
        <w:t xml:space="preserve">PETITION FOR RULEMAKING FILED </w:t>
      </w:r>
    </w:p>
    <w:p w:rsidR="004A0D4D" w:rsidRDefault="004A0D4D">
      <w:pPr>
        <w:jc w:val="center"/>
        <w:rPr>
          <w:b/>
          <w:sz w:val="28"/>
          <w:szCs w:val="28"/>
          <w:u w:val="single"/>
        </w:rPr>
      </w:pPr>
    </w:p>
    <w:p w:rsidR="004A0D4D" w:rsidRPr="00264D2E" w:rsidRDefault="004A0D4D">
      <w:pPr>
        <w:tabs>
          <w:tab w:val="left" w:pos="1350"/>
        </w:tabs>
        <w:rPr>
          <w:b/>
          <w:sz w:val="28"/>
          <w:szCs w:val="28"/>
        </w:rPr>
      </w:pPr>
      <w:r w:rsidRPr="00264D2E">
        <w:rPr>
          <w:sz w:val="28"/>
          <w:szCs w:val="28"/>
        </w:rPr>
        <w:t>Interested persons may file statements oppo</w:t>
      </w:r>
      <w:r w:rsidR="001E3145">
        <w:rPr>
          <w:sz w:val="28"/>
          <w:szCs w:val="28"/>
        </w:rPr>
        <w:t>sing or supporting the Petition</w:t>
      </w:r>
      <w:r w:rsidRPr="00264D2E">
        <w:rPr>
          <w:sz w:val="28"/>
          <w:szCs w:val="28"/>
        </w:rPr>
        <w:t xml:space="preserve"> for Rulemaking listed herein within 30 days, or as noted.  See Sections 1.4 and 1.405 of the Commission's rules for further information.</w:t>
      </w:r>
      <w:r w:rsidR="000D102C">
        <w:rPr>
          <w:sz w:val="28"/>
          <w:szCs w:val="28"/>
        </w:rPr>
        <w:t xml:space="preserve">  </w:t>
      </w:r>
    </w:p>
    <w:p w:rsidR="007B5D96" w:rsidRPr="00264D2E" w:rsidRDefault="007B5D96" w:rsidP="007B5D96">
      <w:pPr>
        <w:rPr>
          <w:b/>
          <w:sz w:val="28"/>
          <w:szCs w:val="28"/>
        </w:rPr>
      </w:pPr>
      <w:bookmarkStart w:id="2" w:name="insertion_pt"/>
      <w:bookmarkEnd w:id="2"/>
      <w:r w:rsidRPr="00264D2E">
        <w:rPr>
          <w:b/>
          <w:sz w:val="28"/>
          <w:szCs w:val="28"/>
        </w:rPr>
        <w:t>-----------------------------------------------------------------------------------------------------------------------------------</w:t>
      </w:r>
      <w:r w:rsidR="001E3145">
        <w:rPr>
          <w:b/>
          <w:sz w:val="28"/>
          <w:szCs w:val="28"/>
        </w:rPr>
        <w:t>-------</w:t>
      </w:r>
    </w:p>
    <w:p w:rsidR="007B5D96" w:rsidRPr="00264D2E" w:rsidRDefault="005F47AB" w:rsidP="004C030B">
      <w:pPr>
        <w:pBdr>
          <w:bottom w:val="single" w:sz="6" w:space="1" w:color="auto"/>
        </w:pBdr>
        <w:tabs>
          <w:tab w:val="left" w:pos="1440"/>
          <w:tab w:val="left" w:pos="3870"/>
          <w:tab w:val="left" w:pos="6300"/>
          <w:tab w:val="left" w:pos="9090"/>
        </w:tabs>
        <w:rPr>
          <w:b/>
          <w:sz w:val="28"/>
          <w:szCs w:val="28"/>
        </w:rPr>
      </w:pPr>
      <w:r w:rsidRPr="00264D2E">
        <w:rPr>
          <w:b/>
          <w:sz w:val="28"/>
          <w:szCs w:val="28"/>
        </w:rPr>
        <w:t xml:space="preserve">RM NO. </w:t>
      </w:r>
      <w:r w:rsidRPr="00264D2E">
        <w:rPr>
          <w:b/>
          <w:sz w:val="28"/>
          <w:szCs w:val="28"/>
        </w:rPr>
        <w:tab/>
        <w:t xml:space="preserve">RULES SEC. </w:t>
      </w:r>
      <w:r w:rsidRPr="00264D2E">
        <w:rPr>
          <w:b/>
          <w:sz w:val="28"/>
          <w:szCs w:val="28"/>
        </w:rPr>
        <w:tab/>
      </w:r>
      <w:r w:rsidR="007B5D96" w:rsidRPr="00264D2E">
        <w:rPr>
          <w:b/>
          <w:sz w:val="28"/>
          <w:szCs w:val="28"/>
        </w:rPr>
        <w:t>PETITIONER</w:t>
      </w:r>
      <w:r w:rsidR="007B5D96" w:rsidRPr="00264D2E">
        <w:rPr>
          <w:b/>
          <w:sz w:val="28"/>
          <w:szCs w:val="28"/>
        </w:rPr>
        <w:tab/>
      </w:r>
      <w:r w:rsidR="00702B07">
        <w:rPr>
          <w:b/>
          <w:sz w:val="28"/>
          <w:szCs w:val="28"/>
        </w:rPr>
        <w:t xml:space="preserve"> </w:t>
      </w:r>
      <w:r w:rsidR="00B00264">
        <w:rPr>
          <w:b/>
          <w:sz w:val="28"/>
          <w:szCs w:val="28"/>
        </w:rPr>
        <w:t xml:space="preserve"> </w:t>
      </w:r>
      <w:r w:rsidR="007B5D96" w:rsidRPr="00264D2E">
        <w:rPr>
          <w:b/>
          <w:sz w:val="28"/>
          <w:szCs w:val="28"/>
        </w:rPr>
        <w:t>DATE RECEIVED</w:t>
      </w:r>
      <w:r w:rsidR="007B5D96" w:rsidRPr="00264D2E">
        <w:rPr>
          <w:b/>
          <w:sz w:val="28"/>
          <w:szCs w:val="28"/>
        </w:rPr>
        <w:tab/>
      </w:r>
      <w:r w:rsidR="00702B07">
        <w:rPr>
          <w:b/>
          <w:sz w:val="28"/>
          <w:szCs w:val="28"/>
        </w:rPr>
        <w:t xml:space="preserve"> </w:t>
      </w:r>
      <w:r w:rsidR="00B00264">
        <w:rPr>
          <w:b/>
          <w:sz w:val="28"/>
          <w:szCs w:val="28"/>
        </w:rPr>
        <w:t xml:space="preserve"> </w:t>
      </w:r>
      <w:r w:rsidR="007B5D96" w:rsidRPr="00264D2E">
        <w:rPr>
          <w:b/>
          <w:sz w:val="28"/>
          <w:szCs w:val="28"/>
        </w:rPr>
        <w:t>NATURE OF PETITION</w:t>
      </w:r>
    </w:p>
    <w:p w:rsidR="00882EEB" w:rsidRDefault="00107937" w:rsidP="002653BB">
      <w:pPr>
        <w:tabs>
          <w:tab w:val="left" w:pos="1440"/>
          <w:tab w:val="left" w:pos="3870"/>
          <w:tab w:val="left" w:pos="630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>117</w:t>
      </w:r>
      <w:r w:rsidR="00702B07">
        <w:rPr>
          <w:sz w:val="28"/>
          <w:szCs w:val="28"/>
        </w:rPr>
        <w:t>5</w:t>
      </w:r>
      <w:r w:rsidR="0007024F">
        <w:rPr>
          <w:sz w:val="28"/>
          <w:szCs w:val="28"/>
        </w:rPr>
        <w:t>2</w:t>
      </w:r>
      <w:r w:rsidR="00160074">
        <w:rPr>
          <w:sz w:val="28"/>
          <w:szCs w:val="28"/>
        </w:rPr>
        <w:tab/>
      </w:r>
      <w:r w:rsidR="00702B07">
        <w:rPr>
          <w:sz w:val="28"/>
          <w:szCs w:val="28"/>
        </w:rPr>
        <w:t>Part 1</w:t>
      </w:r>
      <w:r w:rsidR="00B33D8D">
        <w:rPr>
          <w:sz w:val="28"/>
          <w:szCs w:val="28"/>
        </w:rPr>
        <w:t>.401</w:t>
      </w:r>
      <w:r w:rsidR="00801209">
        <w:rPr>
          <w:sz w:val="28"/>
          <w:szCs w:val="28"/>
        </w:rPr>
        <w:tab/>
      </w:r>
      <w:r w:rsidR="00B00264">
        <w:rPr>
          <w:sz w:val="28"/>
          <w:szCs w:val="28"/>
        </w:rPr>
        <w:t>MEDIACOM</w:t>
      </w:r>
      <w:r w:rsidR="00801209">
        <w:rPr>
          <w:sz w:val="28"/>
          <w:szCs w:val="28"/>
        </w:rPr>
        <w:tab/>
      </w:r>
      <w:r w:rsidR="00702B07">
        <w:rPr>
          <w:sz w:val="28"/>
          <w:szCs w:val="28"/>
        </w:rPr>
        <w:t xml:space="preserve"> </w:t>
      </w:r>
      <w:r w:rsidR="00B00264">
        <w:rPr>
          <w:sz w:val="28"/>
          <w:szCs w:val="28"/>
        </w:rPr>
        <w:t xml:space="preserve"> </w:t>
      </w:r>
      <w:r w:rsidR="003B08B4">
        <w:rPr>
          <w:sz w:val="28"/>
          <w:szCs w:val="28"/>
        </w:rPr>
        <w:t>0</w:t>
      </w:r>
      <w:r w:rsidR="00B00264">
        <w:rPr>
          <w:sz w:val="28"/>
          <w:szCs w:val="28"/>
        </w:rPr>
        <w:t>7</w:t>
      </w:r>
      <w:r w:rsidR="00702B07">
        <w:rPr>
          <w:sz w:val="28"/>
          <w:szCs w:val="28"/>
        </w:rPr>
        <w:t>/0</w:t>
      </w:r>
      <w:r w:rsidR="00B00264">
        <w:rPr>
          <w:sz w:val="28"/>
          <w:szCs w:val="28"/>
        </w:rPr>
        <w:t>7</w:t>
      </w:r>
      <w:r w:rsidR="00A95D8B">
        <w:rPr>
          <w:sz w:val="28"/>
          <w:szCs w:val="28"/>
        </w:rPr>
        <w:t>/2015</w:t>
      </w:r>
      <w:r w:rsidR="00D05CB7">
        <w:rPr>
          <w:sz w:val="28"/>
          <w:szCs w:val="28"/>
        </w:rPr>
        <w:tab/>
      </w:r>
      <w:r w:rsidR="00B00264">
        <w:rPr>
          <w:sz w:val="28"/>
          <w:szCs w:val="28"/>
        </w:rPr>
        <w:t xml:space="preserve"> </w:t>
      </w:r>
      <w:r w:rsidR="00B574E6">
        <w:rPr>
          <w:sz w:val="28"/>
          <w:szCs w:val="28"/>
        </w:rPr>
        <w:t>To</w:t>
      </w:r>
      <w:r w:rsidR="00B00264">
        <w:rPr>
          <w:sz w:val="28"/>
          <w:szCs w:val="28"/>
        </w:rPr>
        <w:t xml:space="preserve"> Amend the Commission’s </w:t>
      </w:r>
    </w:p>
    <w:p w:rsidR="00702B07" w:rsidRDefault="00801209" w:rsidP="002653B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574E6">
        <w:rPr>
          <w:sz w:val="28"/>
          <w:szCs w:val="28"/>
        </w:rPr>
        <w:t xml:space="preserve">COMMUNICATIONS                                       Rules </w:t>
      </w:r>
      <w:r w:rsidR="00B00264">
        <w:rPr>
          <w:sz w:val="28"/>
          <w:szCs w:val="28"/>
        </w:rPr>
        <w:t xml:space="preserve">To Promote Expanded </w:t>
      </w:r>
    </w:p>
    <w:p w:rsidR="00702B07" w:rsidRDefault="00702B07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01209">
        <w:rPr>
          <w:sz w:val="28"/>
          <w:szCs w:val="28"/>
        </w:rPr>
        <w:tab/>
      </w:r>
      <w:r w:rsidR="00B00264">
        <w:rPr>
          <w:sz w:val="28"/>
          <w:szCs w:val="28"/>
        </w:rPr>
        <w:t>CORPORATION</w:t>
      </w:r>
      <w:r>
        <w:rPr>
          <w:sz w:val="28"/>
          <w:szCs w:val="28"/>
        </w:rPr>
        <w:t xml:space="preserve">        </w:t>
      </w:r>
      <w:r w:rsidR="002653BB">
        <w:rPr>
          <w:sz w:val="28"/>
          <w:szCs w:val="28"/>
        </w:rPr>
        <w:t xml:space="preserve">                             </w:t>
      </w:r>
      <w:r w:rsidR="002653BB">
        <w:rPr>
          <w:sz w:val="28"/>
          <w:szCs w:val="28"/>
        </w:rPr>
        <w:tab/>
      </w:r>
      <w:r w:rsidR="00B00264">
        <w:rPr>
          <w:sz w:val="28"/>
          <w:szCs w:val="28"/>
        </w:rPr>
        <w:t xml:space="preserve">  </w:t>
      </w:r>
      <w:r w:rsidR="00B574E6">
        <w:rPr>
          <w:sz w:val="28"/>
          <w:szCs w:val="28"/>
        </w:rPr>
        <w:t xml:space="preserve">Free </w:t>
      </w:r>
      <w:r w:rsidR="00B00264">
        <w:rPr>
          <w:sz w:val="28"/>
          <w:szCs w:val="28"/>
        </w:rPr>
        <w:t>Access To Local Broadcast</w:t>
      </w:r>
      <w:r>
        <w:rPr>
          <w:sz w:val="28"/>
          <w:szCs w:val="28"/>
        </w:rPr>
        <w:t xml:space="preserve"> </w:t>
      </w:r>
    </w:p>
    <w:p w:rsidR="00702B07" w:rsidRDefault="00702B07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="002653BB">
        <w:rPr>
          <w:sz w:val="28"/>
          <w:szCs w:val="28"/>
        </w:rPr>
        <w:t xml:space="preserve">                              </w:t>
      </w:r>
      <w:r w:rsidR="00B00264">
        <w:rPr>
          <w:sz w:val="28"/>
          <w:szCs w:val="28"/>
        </w:rPr>
        <w:t xml:space="preserve">    Television Stations Via </w:t>
      </w:r>
    </w:p>
    <w:p w:rsidR="00B00264" w:rsidRDefault="00B00264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Over-the-Air Reception, Internet </w:t>
      </w:r>
    </w:p>
    <w:p w:rsidR="00882EEB" w:rsidRDefault="00702B07" w:rsidP="00882EEB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 w:rsidR="00801209">
        <w:rPr>
          <w:sz w:val="28"/>
          <w:szCs w:val="28"/>
        </w:rPr>
        <w:tab/>
      </w:r>
      <w:r w:rsidR="00B00264">
        <w:rPr>
          <w:sz w:val="28"/>
          <w:szCs w:val="28"/>
        </w:rPr>
        <w:t xml:space="preserve">                                                                           </w:t>
      </w:r>
      <w:r w:rsidR="00CE6621">
        <w:rPr>
          <w:sz w:val="28"/>
          <w:szCs w:val="28"/>
        </w:rPr>
        <w:t xml:space="preserve"> </w:t>
      </w:r>
      <w:r w:rsidR="00B00264">
        <w:rPr>
          <w:sz w:val="28"/>
          <w:szCs w:val="28"/>
        </w:rPr>
        <w:t xml:space="preserve"> Streaming, or Other Means</w:t>
      </w:r>
    </w:p>
    <w:p w:rsidR="00702B07" w:rsidRDefault="00801209" w:rsidP="00702B07">
      <w:pPr>
        <w:tabs>
          <w:tab w:val="left" w:pos="1440"/>
          <w:tab w:val="left" w:pos="3870"/>
          <w:tab w:val="left" w:pos="6120"/>
          <w:tab w:val="left" w:pos="9090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82EEB">
        <w:rPr>
          <w:sz w:val="28"/>
          <w:szCs w:val="28"/>
        </w:rPr>
        <w:t>(</w:t>
      </w:r>
      <w:r w:rsidR="00B00264">
        <w:rPr>
          <w:sz w:val="28"/>
          <w:szCs w:val="28"/>
        </w:rPr>
        <w:t>Seth A. Davidson</w:t>
      </w:r>
      <w:r w:rsidR="00702B07">
        <w:rPr>
          <w:sz w:val="28"/>
          <w:szCs w:val="28"/>
        </w:rPr>
        <w:t xml:space="preserve"> </w:t>
      </w:r>
    </w:p>
    <w:p w:rsidR="00ED3786" w:rsidRDefault="00ED3786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00264">
        <w:rPr>
          <w:sz w:val="28"/>
          <w:szCs w:val="28"/>
        </w:rPr>
        <w:t>701 Pennsylvania Avenue, NW</w:t>
      </w:r>
    </w:p>
    <w:p w:rsidR="00702B07" w:rsidRDefault="00702B07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2653BB">
        <w:rPr>
          <w:sz w:val="28"/>
          <w:szCs w:val="28"/>
        </w:rPr>
        <w:t xml:space="preserve">                        </w:t>
      </w:r>
      <w:r w:rsidR="00B00264">
        <w:rPr>
          <w:sz w:val="28"/>
          <w:szCs w:val="28"/>
        </w:rPr>
        <w:t>Washington, DC 20004)</w:t>
      </w:r>
    </w:p>
    <w:p w:rsidR="00702B07" w:rsidRDefault="00702B07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653BB">
        <w:rPr>
          <w:sz w:val="28"/>
          <w:szCs w:val="28"/>
        </w:rPr>
        <w:t xml:space="preserve">                               </w:t>
      </w:r>
    </w:p>
    <w:p w:rsidR="00E84636" w:rsidRDefault="00ED3786" w:rsidP="004C030B">
      <w:pPr>
        <w:pBdr>
          <w:bottom w:val="single" w:sz="12" w:space="1" w:color="auto"/>
        </w:pBdr>
        <w:tabs>
          <w:tab w:val="left" w:pos="1440"/>
          <w:tab w:val="left" w:pos="3870"/>
          <w:tab w:val="left" w:pos="6120"/>
          <w:tab w:val="left" w:pos="9090"/>
        </w:tabs>
        <w:ind w:left="90" w:hanging="9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  <w:r w:rsidR="00E21E67">
        <w:rPr>
          <w:sz w:val="28"/>
          <w:szCs w:val="28"/>
        </w:rPr>
        <w:tab/>
      </w:r>
    </w:p>
    <w:p w:rsidR="00566F3C" w:rsidRDefault="000C36EE" w:rsidP="000C36EE">
      <w:pPr>
        <w:ind w:left="90" w:hanging="9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FCC</w:t>
      </w:r>
    </w:p>
    <w:sectPr w:rsidR="00566F3C" w:rsidSect="00004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5840" w:h="12240" w:orient="landscape" w:code="1"/>
      <w:pgMar w:top="1440" w:right="1440" w:bottom="288" w:left="1440" w:header="72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93F" w:rsidRDefault="00C3693F">
      <w:pPr>
        <w:spacing w:line="20" w:lineRule="exact"/>
      </w:pPr>
    </w:p>
  </w:endnote>
  <w:endnote w:type="continuationSeparator" w:id="0">
    <w:p w:rsidR="00C3693F" w:rsidRDefault="00C3693F">
      <w:r>
        <w:t xml:space="preserve"> </w:t>
      </w:r>
    </w:p>
  </w:endnote>
  <w:endnote w:type="continuationNotice" w:id="1">
    <w:p w:rsidR="00C3693F" w:rsidRDefault="00C3693F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C6" w:rsidRDefault="00C417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C6" w:rsidRDefault="00C417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C6" w:rsidRDefault="00C417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93F" w:rsidRDefault="00C3693F">
      <w:r>
        <w:separator/>
      </w:r>
    </w:p>
  </w:footnote>
  <w:footnote w:type="continuationSeparator" w:id="0">
    <w:p w:rsidR="00C3693F" w:rsidRDefault="00C36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C6" w:rsidRDefault="00C417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7C6" w:rsidRDefault="00C417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BE" w:rsidRDefault="00A0056D">
    <w:pPr>
      <w:pStyle w:val="Heading1"/>
      <w:tabs>
        <w:tab w:val="clear" w:pos="1080"/>
        <w:tab w:val="left" w:pos="1022"/>
      </w:tabs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16910302" wp14:editId="542D24D7">
              <wp:simplePos x="0" y="0"/>
              <wp:positionH relativeFrom="column">
                <wp:posOffset>5862955</wp:posOffset>
              </wp:positionH>
              <wp:positionV relativeFrom="paragraph">
                <wp:posOffset>640080</wp:posOffset>
              </wp:positionV>
              <wp:extent cx="2319655" cy="73152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9655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8BE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Internet:  http://www.fcc.gov</w:t>
                          </w:r>
                        </w:p>
                        <w:p w:rsidR="004358BE" w:rsidRPr="00E9509D" w:rsidRDefault="004358BE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  <w:lang w:val="de-DE"/>
                            </w:rPr>
                          </w:pPr>
                          <w:r w:rsidRPr="00E9509D">
                            <w:rPr>
                              <w:rFonts w:ascii="Arial" w:hAnsi="Arial"/>
                              <w:sz w:val="16"/>
                              <w:lang w:val="de-DE"/>
                            </w:rPr>
                            <w:t>TTY: 1-888-835-5322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61.65pt;margin-top:50.4pt;width:182.65pt;height:57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GH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" o:allowincell="f" filled="f" stroked="f">
              <v:textbox>
                <w:txbxContent>
                  <w:p w:rsidR="004358BE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News Media Information  202 / 418-0500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Internet:  http://www.fcc.gov</w:t>
                    </w:r>
                  </w:p>
                  <w:p w:rsidR="004358BE" w:rsidRPr="00E9509D" w:rsidRDefault="004358BE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  <w:lang w:val="de-DE"/>
                      </w:rPr>
                    </w:pPr>
                    <w:r w:rsidRPr="00E9509D">
                      <w:rPr>
                        <w:rFonts w:ascii="Arial" w:hAnsi="Arial"/>
                        <w:sz w:val="16"/>
                        <w:lang w:val="de-DE"/>
                      </w:rP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napToGrid/>
      </w:rPr>
      <w:drawing>
        <wp:anchor distT="0" distB="0" distL="114300" distR="114300" simplePos="0" relativeHeight="251658240" behindDoc="0" locked="0" layoutInCell="1" allowOverlap="1" wp14:anchorId="62EB2006" wp14:editId="713870C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1185" cy="59118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8BE">
      <w:tab/>
      <w:t>PUBLIC NOTICE</w:t>
    </w:r>
  </w:p>
  <w:p w:rsidR="004358BE" w:rsidRDefault="004358BE">
    <w:pPr>
      <w:pStyle w:val="Heading2"/>
    </w:pPr>
    <w:r>
      <w:tab/>
      <w:t>Federal Communications Commission</w:t>
    </w:r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Street">
      <w:smartTag w:uri="urn:schemas-microsoft-com:office:smarttags" w:element="address">
        <w:r>
          <w:rPr>
            <w:rFonts w:ascii="Arial" w:hAnsi="Arial"/>
            <w:b/>
          </w:rPr>
          <w:t>445 12th St., S.W.</w:t>
        </w:r>
      </w:smartTag>
    </w:smartTag>
  </w:p>
  <w:p w:rsidR="004358BE" w:rsidRDefault="004358BE">
    <w:pPr>
      <w:tabs>
        <w:tab w:val="left" w:pos="1080"/>
      </w:tabs>
      <w:suppressAutoHyphens/>
      <w:rPr>
        <w:rFonts w:ascii="Arial" w:hAnsi="Arial"/>
        <w:b/>
      </w:rPr>
    </w:pPr>
    <w:r>
      <w:rPr>
        <w:rFonts w:ascii="Arial" w:hAnsi="Arial"/>
        <w:b/>
      </w:rPr>
      <w:tab/>
    </w:r>
    <w:smartTag w:uri="urn:schemas-microsoft-com:office:smarttags" w:element="place">
      <w:smartTag w:uri="urn:schemas-microsoft-com:office:smarttags" w:element="City">
        <w:r>
          <w:rPr>
            <w:rFonts w:ascii="Arial" w:hAnsi="Arial"/>
            <w:b/>
          </w:rPr>
          <w:t>Washington</w:t>
        </w:r>
      </w:smartTag>
      <w:r>
        <w:rPr>
          <w:rFonts w:ascii="Arial" w:hAnsi="Arial"/>
          <w:b/>
        </w:rPr>
        <w:t xml:space="preserve">, </w:t>
      </w:r>
      <w:smartTag w:uri="urn:schemas-microsoft-com:office:smarttags" w:element="State">
        <w:r>
          <w:rPr>
            <w:rFonts w:ascii="Arial" w:hAnsi="Arial"/>
            <w:b/>
          </w:rPr>
          <w:t>D.C.</w:t>
        </w:r>
      </w:smartTag>
      <w:r>
        <w:rPr>
          <w:rFonts w:ascii="Arial" w:hAnsi="Arial"/>
          <w:b/>
        </w:rPr>
        <w:t xml:space="preserve"> </w:t>
      </w:r>
      <w:smartTag w:uri="urn:schemas-microsoft-com:office:smarttags" w:element="PostalCode">
        <w:r>
          <w:rPr>
            <w:rFonts w:ascii="Arial" w:hAnsi="Arial"/>
            <w:b/>
          </w:rPr>
          <w:t>20554</w:t>
        </w:r>
      </w:smartTag>
    </w:smartTag>
  </w:p>
  <w:p w:rsidR="004358BE" w:rsidRDefault="004358BE">
    <w:pPr>
      <w:pStyle w:val="Header"/>
      <w:pBdr>
        <w:bottom w:val="single" w:sz="12" w:space="1" w:color="auto"/>
      </w:pBdr>
    </w:pPr>
  </w:p>
  <w:p w:rsidR="004358BE" w:rsidRDefault="00435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610A6"/>
    <w:multiLevelType w:val="hybridMultilevel"/>
    <w:tmpl w:val="C7442374"/>
    <w:lvl w:ilvl="0" w:tplc="9F7CBF9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8D525F"/>
    <w:multiLevelType w:val="hybridMultilevel"/>
    <w:tmpl w:val="94786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62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D4D"/>
    <w:rsid w:val="00002EE0"/>
    <w:rsid w:val="00003AE8"/>
    <w:rsid w:val="000045EE"/>
    <w:rsid w:val="00004F28"/>
    <w:rsid w:val="00010F5D"/>
    <w:rsid w:val="00011154"/>
    <w:rsid w:val="00013502"/>
    <w:rsid w:val="0001690F"/>
    <w:rsid w:val="000174E5"/>
    <w:rsid w:val="00017F8D"/>
    <w:rsid w:val="000230DA"/>
    <w:rsid w:val="0002312D"/>
    <w:rsid w:val="00023C55"/>
    <w:rsid w:val="00030A9D"/>
    <w:rsid w:val="00032763"/>
    <w:rsid w:val="00034CFC"/>
    <w:rsid w:val="00041BA7"/>
    <w:rsid w:val="00043159"/>
    <w:rsid w:val="00044DCB"/>
    <w:rsid w:val="00047069"/>
    <w:rsid w:val="00054008"/>
    <w:rsid w:val="0005463D"/>
    <w:rsid w:val="00056D2C"/>
    <w:rsid w:val="000572F6"/>
    <w:rsid w:val="000575E0"/>
    <w:rsid w:val="000625E6"/>
    <w:rsid w:val="00066FDC"/>
    <w:rsid w:val="0007024F"/>
    <w:rsid w:val="000703FB"/>
    <w:rsid w:val="00073D85"/>
    <w:rsid w:val="000751BC"/>
    <w:rsid w:val="00075D8B"/>
    <w:rsid w:val="00080492"/>
    <w:rsid w:val="0008119B"/>
    <w:rsid w:val="000818EC"/>
    <w:rsid w:val="00086254"/>
    <w:rsid w:val="00086FC2"/>
    <w:rsid w:val="00090933"/>
    <w:rsid w:val="00092D1C"/>
    <w:rsid w:val="0009509F"/>
    <w:rsid w:val="00096CD0"/>
    <w:rsid w:val="000A026C"/>
    <w:rsid w:val="000A2B4A"/>
    <w:rsid w:val="000A4459"/>
    <w:rsid w:val="000A52CC"/>
    <w:rsid w:val="000A55BF"/>
    <w:rsid w:val="000A6C09"/>
    <w:rsid w:val="000B39FC"/>
    <w:rsid w:val="000B468F"/>
    <w:rsid w:val="000B595A"/>
    <w:rsid w:val="000C15B0"/>
    <w:rsid w:val="000C2715"/>
    <w:rsid w:val="000C36EE"/>
    <w:rsid w:val="000C3C2D"/>
    <w:rsid w:val="000C3E7A"/>
    <w:rsid w:val="000C4E2B"/>
    <w:rsid w:val="000D102C"/>
    <w:rsid w:val="000D114E"/>
    <w:rsid w:val="000D44F4"/>
    <w:rsid w:val="000D4F69"/>
    <w:rsid w:val="000D513B"/>
    <w:rsid w:val="000D63B1"/>
    <w:rsid w:val="000E1EE4"/>
    <w:rsid w:val="000E3AAA"/>
    <w:rsid w:val="000E6BCA"/>
    <w:rsid w:val="000E6BD8"/>
    <w:rsid w:val="000F0F62"/>
    <w:rsid w:val="000F1DF5"/>
    <w:rsid w:val="000F3BC1"/>
    <w:rsid w:val="000F423D"/>
    <w:rsid w:val="000F5293"/>
    <w:rsid w:val="000F55CE"/>
    <w:rsid w:val="000F742B"/>
    <w:rsid w:val="000F776A"/>
    <w:rsid w:val="00104E0B"/>
    <w:rsid w:val="001063E1"/>
    <w:rsid w:val="00106D41"/>
    <w:rsid w:val="00107937"/>
    <w:rsid w:val="00111B48"/>
    <w:rsid w:val="00122DB1"/>
    <w:rsid w:val="0012440B"/>
    <w:rsid w:val="00126D8C"/>
    <w:rsid w:val="00130320"/>
    <w:rsid w:val="00132942"/>
    <w:rsid w:val="00133321"/>
    <w:rsid w:val="00134D34"/>
    <w:rsid w:val="001456DB"/>
    <w:rsid w:val="00151894"/>
    <w:rsid w:val="00151BCB"/>
    <w:rsid w:val="0015397E"/>
    <w:rsid w:val="00155F82"/>
    <w:rsid w:val="00157361"/>
    <w:rsid w:val="00157C1D"/>
    <w:rsid w:val="00157D58"/>
    <w:rsid w:val="00160074"/>
    <w:rsid w:val="001615A9"/>
    <w:rsid w:val="001654DA"/>
    <w:rsid w:val="0016691B"/>
    <w:rsid w:val="00180EAD"/>
    <w:rsid w:val="0018283C"/>
    <w:rsid w:val="0018381B"/>
    <w:rsid w:val="001915B5"/>
    <w:rsid w:val="001A2D71"/>
    <w:rsid w:val="001A6839"/>
    <w:rsid w:val="001B215F"/>
    <w:rsid w:val="001B63F3"/>
    <w:rsid w:val="001C1E07"/>
    <w:rsid w:val="001C2110"/>
    <w:rsid w:val="001C49B1"/>
    <w:rsid w:val="001C590C"/>
    <w:rsid w:val="001C6661"/>
    <w:rsid w:val="001D47D0"/>
    <w:rsid w:val="001E2CA1"/>
    <w:rsid w:val="001E3145"/>
    <w:rsid w:val="001E7020"/>
    <w:rsid w:val="001E72A4"/>
    <w:rsid w:val="001F061D"/>
    <w:rsid w:val="00205BE2"/>
    <w:rsid w:val="0020609C"/>
    <w:rsid w:val="0020742A"/>
    <w:rsid w:val="00211BB9"/>
    <w:rsid w:val="0021305B"/>
    <w:rsid w:val="0021559A"/>
    <w:rsid w:val="00215A83"/>
    <w:rsid w:val="0021654E"/>
    <w:rsid w:val="002171D6"/>
    <w:rsid w:val="00217D5C"/>
    <w:rsid w:val="00220370"/>
    <w:rsid w:val="00221293"/>
    <w:rsid w:val="00221445"/>
    <w:rsid w:val="0022180E"/>
    <w:rsid w:val="0022275F"/>
    <w:rsid w:val="0022622F"/>
    <w:rsid w:val="00226241"/>
    <w:rsid w:val="00232192"/>
    <w:rsid w:val="00235CC1"/>
    <w:rsid w:val="002404D9"/>
    <w:rsid w:val="0024682F"/>
    <w:rsid w:val="0025263E"/>
    <w:rsid w:val="00254D11"/>
    <w:rsid w:val="002634DA"/>
    <w:rsid w:val="00264D2E"/>
    <w:rsid w:val="002653BB"/>
    <w:rsid w:val="00266A4D"/>
    <w:rsid w:val="00274687"/>
    <w:rsid w:val="00281106"/>
    <w:rsid w:val="00281A72"/>
    <w:rsid w:val="00282C6D"/>
    <w:rsid w:val="002833EE"/>
    <w:rsid w:val="002846BE"/>
    <w:rsid w:val="002847A2"/>
    <w:rsid w:val="0028547F"/>
    <w:rsid w:val="00286575"/>
    <w:rsid w:val="00287FDA"/>
    <w:rsid w:val="002906FD"/>
    <w:rsid w:val="002907BC"/>
    <w:rsid w:val="002909D4"/>
    <w:rsid w:val="002927A8"/>
    <w:rsid w:val="002966CF"/>
    <w:rsid w:val="002971C0"/>
    <w:rsid w:val="00297956"/>
    <w:rsid w:val="002A6002"/>
    <w:rsid w:val="002A66FA"/>
    <w:rsid w:val="002A6E74"/>
    <w:rsid w:val="002A764F"/>
    <w:rsid w:val="002B15C6"/>
    <w:rsid w:val="002B27EE"/>
    <w:rsid w:val="002C028A"/>
    <w:rsid w:val="002C0C41"/>
    <w:rsid w:val="002C0FBB"/>
    <w:rsid w:val="002C2135"/>
    <w:rsid w:val="002C280B"/>
    <w:rsid w:val="002C71EB"/>
    <w:rsid w:val="002C75DB"/>
    <w:rsid w:val="002D2377"/>
    <w:rsid w:val="002D38F6"/>
    <w:rsid w:val="002D3E5F"/>
    <w:rsid w:val="002D52AE"/>
    <w:rsid w:val="002D6F09"/>
    <w:rsid w:val="002D78FD"/>
    <w:rsid w:val="002E0C04"/>
    <w:rsid w:val="002E524D"/>
    <w:rsid w:val="002E5395"/>
    <w:rsid w:val="002E7EF9"/>
    <w:rsid w:val="002F16F4"/>
    <w:rsid w:val="002F2FF6"/>
    <w:rsid w:val="002F36C4"/>
    <w:rsid w:val="002F4839"/>
    <w:rsid w:val="00303143"/>
    <w:rsid w:val="0030423D"/>
    <w:rsid w:val="0031060E"/>
    <w:rsid w:val="003137F9"/>
    <w:rsid w:val="0032602D"/>
    <w:rsid w:val="00326600"/>
    <w:rsid w:val="003308CE"/>
    <w:rsid w:val="00331B85"/>
    <w:rsid w:val="003330F0"/>
    <w:rsid w:val="003360AE"/>
    <w:rsid w:val="00347BC2"/>
    <w:rsid w:val="003503DD"/>
    <w:rsid w:val="00352D21"/>
    <w:rsid w:val="00355367"/>
    <w:rsid w:val="0036042A"/>
    <w:rsid w:val="003605E8"/>
    <w:rsid w:val="003639B9"/>
    <w:rsid w:val="00364F6D"/>
    <w:rsid w:val="0037011D"/>
    <w:rsid w:val="0037228B"/>
    <w:rsid w:val="00377ACD"/>
    <w:rsid w:val="00380830"/>
    <w:rsid w:val="0038405D"/>
    <w:rsid w:val="00385DC6"/>
    <w:rsid w:val="00386A9C"/>
    <w:rsid w:val="00390310"/>
    <w:rsid w:val="0039109D"/>
    <w:rsid w:val="003911B7"/>
    <w:rsid w:val="003957F8"/>
    <w:rsid w:val="003A0C4B"/>
    <w:rsid w:val="003A201D"/>
    <w:rsid w:val="003A4707"/>
    <w:rsid w:val="003A65F2"/>
    <w:rsid w:val="003A68C3"/>
    <w:rsid w:val="003B08B4"/>
    <w:rsid w:val="003B22E8"/>
    <w:rsid w:val="003B26B1"/>
    <w:rsid w:val="003B32FA"/>
    <w:rsid w:val="003B3CC0"/>
    <w:rsid w:val="003B5ADB"/>
    <w:rsid w:val="003C2C58"/>
    <w:rsid w:val="003C65D1"/>
    <w:rsid w:val="003C7FD9"/>
    <w:rsid w:val="003D2898"/>
    <w:rsid w:val="003D2AC9"/>
    <w:rsid w:val="003D46F1"/>
    <w:rsid w:val="003D4E97"/>
    <w:rsid w:val="003D5FE4"/>
    <w:rsid w:val="003E0F25"/>
    <w:rsid w:val="003E1E04"/>
    <w:rsid w:val="003E3B56"/>
    <w:rsid w:val="003E75F0"/>
    <w:rsid w:val="003F3AF9"/>
    <w:rsid w:val="003F4C12"/>
    <w:rsid w:val="003F5103"/>
    <w:rsid w:val="003F692A"/>
    <w:rsid w:val="003F7075"/>
    <w:rsid w:val="0040177F"/>
    <w:rsid w:val="004021E0"/>
    <w:rsid w:val="00405B18"/>
    <w:rsid w:val="0041107E"/>
    <w:rsid w:val="00412B4D"/>
    <w:rsid w:val="004150B0"/>
    <w:rsid w:val="0042121B"/>
    <w:rsid w:val="00423E96"/>
    <w:rsid w:val="0042698F"/>
    <w:rsid w:val="004279D9"/>
    <w:rsid w:val="004315F7"/>
    <w:rsid w:val="00431F5D"/>
    <w:rsid w:val="0043485B"/>
    <w:rsid w:val="004358BE"/>
    <w:rsid w:val="0044459B"/>
    <w:rsid w:val="00444CE4"/>
    <w:rsid w:val="00452A4A"/>
    <w:rsid w:val="004558A1"/>
    <w:rsid w:val="00455954"/>
    <w:rsid w:val="00460F3E"/>
    <w:rsid w:val="004647F4"/>
    <w:rsid w:val="00464ECA"/>
    <w:rsid w:val="004653C2"/>
    <w:rsid w:val="00466102"/>
    <w:rsid w:val="00467FC4"/>
    <w:rsid w:val="004719DA"/>
    <w:rsid w:val="00477BFA"/>
    <w:rsid w:val="00477E7A"/>
    <w:rsid w:val="00483C5C"/>
    <w:rsid w:val="00484347"/>
    <w:rsid w:val="00486835"/>
    <w:rsid w:val="00491387"/>
    <w:rsid w:val="00492E65"/>
    <w:rsid w:val="0049379E"/>
    <w:rsid w:val="0049426D"/>
    <w:rsid w:val="004963B8"/>
    <w:rsid w:val="00497C11"/>
    <w:rsid w:val="004A0D4D"/>
    <w:rsid w:val="004A40B3"/>
    <w:rsid w:val="004A6612"/>
    <w:rsid w:val="004A7457"/>
    <w:rsid w:val="004A7DC6"/>
    <w:rsid w:val="004B013C"/>
    <w:rsid w:val="004B4139"/>
    <w:rsid w:val="004B7A10"/>
    <w:rsid w:val="004C030B"/>
    <w:rsid w:val="004C1336"/>
    <w:rsid w:val="004C3B06"/>
    <w:rsid w:val="004C52DB"/>
    <w:rsid w:val="004C6793"/>
    <w:rsid w:val="004C7589"/>
    <w:rsid w:val="004D45D4"/>
    <w:rsid w:val="004D68B2"/>
    <w:rsid w:val="004E466B"/>
    <w:rsid w:val="004E4E40"/>
    <w:rsid w:val="004E65F2"/>
    <w:rsid w:val="004F333D"/>
    <w:rsid w:val="00501DED"/>
    <w:rsid w:val="0050265E"/>
    <w:rsid w:val="005042BA"/>
    <w:rsid w:val="0050569F"/>
    <w:rsid w:val="00505B28"/>
    <w:rsid w:val="00507609"/>
    <w:rsid w:val="00507A8D"/>
    <w:rsid w:val="00507DD8"/>
    <w:rsid w:val="0051069C"/>
    <w:rsid w:val="00512546"/>
    <w:rsid w:val="0051356D"/>
    <w:rsid w:val="00514EEC"/>
    <w:rsid w:val="00516A92"/>
    <w:rsid w:val="005265AE"/>
    <w:rsid w:val="00526982"/>
    <w:rsid w:val="00530470"/>
    <w:rsid w:val="00530A42"/>
    <w:rsid w:val="005318B8"/>
    <w:rsid w:val="00531995"/>
    <w:rsid w:val="005359F7"/>
    <w:rsid w:val="00536AF1"/>
    <w:rsid w:val="00540656"/>
    <w:rsid w:val="0054759B"/>
    <w:rsid w:val="00550039"/>
    <w:rsid w:val="00550FC5"/>
    <w:rsid w:val="00551A65"/>
    <w:rsid w:val="005533C7"/>
    <w:rsid w:val="0055511F"/>
    <w:rsid w:val="005560C1"/>
    <w:rsid w:val="005635DF"/>
    <w:rsid w:val="00566F3C"/>
    <w:rsid w:val="0056774E"/>
    <w:rsid w:val="005678B5"/>
    <w:rsid w:val="00570DBC"/>
    <w:rsid w:val="00571504"/>
    <w:rsid w:val="00571A3A"/>
    <w:rsid w:val="005722D0"/>
    <w:rsid w:val="0057479D"/>
    <w:rsid w:val="00574E0D"/>
    <w:rsid w:val="005760D9"/>
    <w:rsid w:val="00581CBB"/>
    <w:rsid w:val="00583324"/>
    <w:rsid w:val="005926E9"/>
    <w:rsid w:val="0059442D"/>
    <w:rsid w:val="005965D3"/>
    <w:rsid w:val="00597A29"/>
    <w:rsid w:val="005A054E"/>
    <w:rsid w:val="005A1F7E"/>
    <w:rsid w:val="005A4CF2"/>
    <w:rsid w:val="005A510A"/>
    <w:rsid w:val="005A56A5"/>
    <w:rsid w:val="005A6842"/>
    <w:rsid w:val="005B16B4"/>
    <w:rsid w:val="005B17CE"/>
    <w:rsid w:val="005B19EE"/>
    <w:rsid w:val="005B25A2"/>
    <w:rsid w:val="005C3DC6"/>
    <w:rsid w:val="005C4BC4"/>
    <w:rsid w:val="005C599B"/>
    <w:rsid w:val="005D30CD"/>
    <w:rsid w:val="005D7E57"/>
    <w:rsid w:val="005E6CEA"/>
    <w:rsid w:val="005F04C8"/>
    <w:rsid w:val="005F29B7"/>
    <w:rsid w:val="005F47AB"/>
    <w:rsid w:val="005F4952"/>
    <w:rsid w:val="005F6204"/>
    <w:rsid w:val="005F7F27"/>
    <w:rsid w:val="00601EB7"/>
    <w:rsid w:val="00602461"/>
    <w:rsid w:val="00602659"/>
    <w:rsid w:val="00602FB4"/>
    <w:rsid w:val="00603321"/>
    <w:rsid w:val="00610AAF"/>
    <w:rsid w:val="00614218"/>
    <w:rsid w:val="00615D70"/>
    <w:rsid w:val="00621BDA"/>
    <w:rsid w:val="0062297C"/>
    <w:rsid w:val="00622FD4"/>
    <w:rsid w:val="00624392"/>
    <w:rsid w:val="006247EE"/>
    <w:rsid w:val="00624F01"/>
    <w:rsid w:val="00625513"/>
    <w:rsid w:val="00625566"/>
    <w:rsid w:val="00626276"/>
    <w:rsid w:val="00627BF0"/>
    <w:rsid w:val="006300FD"/>
    <w:rsid w:val="00630D61"/>
    <w:rsid w:val="00634303"/>
    <w:rsid w:val="006346ED"/>
    <w:rsid w:val="00636134"/>
    <w:rsid w:val="006419F4"/>
    <w:rsid w:val="00643279"/>
    <w:rsid w:val="006454B2"/>
    <w:rsid w:val="0064624D"/>
    <w:rsid w:val="006468B0"/>
    <w:rsid w:val="00652F01"/>
    <w:rsid w:val="0065318D"/>
    <w:rsid w:val="00657D75"/>
    <w:rsid w:val="00661160"/>
    <w:rsid w:val="00666850"/>
    <w:rsid w:val="006676DA"/>
    <w:rsid w:val="00671801"/>
    <w:rsid w:val="006753A4"/>
    <w:rsid w:val="006756AE"/>
    <w:rsid w:val="0067724B"/>
    <w:rsid w:val="00682B8B"/>
    <w:rsid w:val="006841B4"/>
    <w:rsid w:val="006853D6"/>
    <w:rsid w:val="006854FE"/>
    <w:rsid w:val="00685795"/>
    <w:rsid w:val="006857B0"/>
    <w:rsid w:val="00686027"/>
    <w:rsid w:val="00687D8E"/>
    <w:rsid w:val="00693403"/>
    <w:rsid w:val="006947A3"/>
    <w:rsid w:val="0069603D"/>
    <w:rsid w:val="006A0120"/>
    <w:rsid w:val="006A0669"/>
    <w:rsid w:val="006A0C4E"/>
    <w:rsid w:val="006A3DBC"/>
    <w:rsid w:val="006A4511"/>
    <w:rsid w:val="006A62E6"/>
    <w:rsid w:val="006A67BA"/>
    <w:rsid w:val="006A7CF9"/>
    <w:rsid w:val="006B034D"/>
    <w:rsid w:val="006B244B"/>
    <w:rsid w:val="006B2D38"/>
    <w:rsid w:val="006B6027"/>
    <w:rsid w:val="006B62B7"/>
    <w:rsid w:val="006B631E"/>
    <w:rsid w:val="006C51C5"/>
    <w:rsid w:val="006C5359"/>
    <w:rsid w:val="006C7A1A"/>
    <w:rsid w:val="006D1304"/>
    <w:rsid w:val="006D29E0"/>
    <w:rsid w:val="006D468E"/>
    <w:rsid w:val="006D5130"/>
    <w:rsid w:val="006D5414"/>
    <w:rsid w:val="006E1204"/>
    <w:rsid w:val="006E5C6D"/>
    <w:rsid w:val="006E7FF4"/>
    <w:rsid w:val="006F423C"/>
    <w:rsid w:val="006F4298"/>
    <w:rsid w:val="006F4C24"/>
    <w:rsid w:val="00700BF7"/>
    <w:rsid w:val="007015E5"/>
    <w:rsid w:val="00702B07"/>
    <w:rsid w:val="00704007"/>
    <w:rsid w:val="00705F39"/>
    <w:rsid w:val="0071400A"/>
    <w:rsid w:val="007150C8"/>
    <w:rsid w:val="007151E5"/>
    <w:rsid w:val="007214A7"/>
    <w:rsid w:val="00722192"/>
    <w:rsid w:val="00723CD3"/>
    <w:rsid w:val="007265D5"/>
    <w:rsid w:val="007279F3"/>
    <w:rsid w:val="0073019F"/>
    <w:rsid w:val="00731DF7"/>
    <w:rsid w:val="0073287B"/>
    <w:rsid w:val="007334AE"/>
    <w:rsid w:val="007351C6"/>
    <w:rsid w:val="00740E2B"/>
    <w:rsid w:val="00742AF1"/>
    <w:rsid w:val="00743290"/>
    <w:rsid w:val="007447D6"/>
    <w:rsid w:val="0074548A"/>
    <w:rsid w:val="00750ADE"/>
    <w:rsid w:val="00751FAF"/>
    <w:rsid w:val="00753F22"/>
    <w:rsid w:val="007553B0"/>
    <w:rsid w:val="00756B7C"/>
    <w:rsid w:val="00761416"/>
    <w:rsid w:val="007700BF"/>
    <w:rsid w:val="007719D8"/>
    <w:rsid w:val="00773B1D"/>
    <w:rsid w:val="00773F4F"/>
    <w:rsid w:val="0077696D"/>
    <w:rsid w:val="00776ECF"/>
    <w:rsid w:val="00777F94"/>
    <w:rsid w:val="00780A0B"/>
    <w:rsid w:val="007829C3"/>
    <w:rsid w:val="00783B07"/>
    <w:rsid w:val="00783B18"/>
    <w:rsid w:val="00784F4F"/>
    <w:rsid w:val="00790190"/>
    <w:rsid w:val="0079278E"/>
    <w:rsid w:val="007A6D04"/>
    <w:rsid w:val="007B2616"/>
    <w:rsid w:val="007B4619"/>
    <w:rsid w:val="007B5D96"/>
    <w:rsid w:val="007B7BE8"/>
    <w:rsid w:val="007C5781"/>
    <w:rsid w:val="007D36AF"/>
    <w:rsid w:val="007D4934"/>
    <w:rsid w:val="007D7A73"/>
    <w:rsid w:val="007E01A3"/>
    <w:rsid w:val="007E20CB"/>
    <w:rsid w:val="007E4392"/>
    <w:rsid w:val="007E599C"/>
    <w:rsid w:val="007E6102"/>
    <w:rsid w:val="007E61BF"/>
    <w:rsid w:val="007F02A5"/>
    <w:rsid w:val="007F293F"/>
    <w:rsid w:val="007F3262"/>
    <w:rsid w:val="007F5A4F"/>
    <w:rsid w:val="00801209"/>
    <w:rsid w:val="00803951"/>
    <w:rsid w:val="00804D4A"/>
    <w:rsid w:val="00805C8F"/>
    <w:rsid w:val="00806194"/>
    <w:rsid w:val="00807DD9"/>
    <w:rsid w:val="00807EAE"/>
    <w:rsid w:val="008134E6"/>
    <w:rsid w:val="0081558D"/>
    <w:rsid w:val="00815C19"/>
    <w:rsid w:val="0082158F"/>
    <w:rsid w:val="00824184"/>
    <w:rsid w:val="00826877"/>
    <w:rsid w:val="00826961"/>
    <w:rsid w:val="00827847"/>
    <w:rsid w:val="00830147"/>
    <w:rsid w:val="00832F4E"/>
    <w:rsid w:val="00833504"/>
    <w:rsid w:val="00841D99"/>
    <w:rsid w:val="00853340"/>
    <w:rsid w:val="008550E4"/>
    <w:rsid w:val="00857670"/>
    <w:rsid w:val="00857C47"/>
    <w:rsid w:val="00862544"/>
    <w:rsid w:val="00863160"/>
    <w:rsid w:val="00865CA5"/>
    <w:rsid w:val="008672D6"/>
    <w:rsid w:val="00873050"/>
    <w:rsid w:val="00875740"/>
    <w:rsid w:val="00882EEB"/>
    <w:rsid w:val="00883D1F"/>
    <w:rsid w:val="00884FF7"/>
    <w:rsid w:val="00885267"/>
    <w:rsid w:val="00885EF3"/>
    <w:rsid w:val="00887B91"/>
    <w:rsid w:val="00887CB9"/>
    <w:rsid w:val="0089029A"/>
    <w:rsid w:val="008A1824"/>
    <w:rsid w:val="008A5653"/>
    <w:rsid w:val="008A5813"/>
    <w:rsid w:val="008A693F"/>
    <w:rsid w:val="008B1882"/>
    <w:rsid w:val="008B30C6"/>
    <w:rsid w:val="008B4917"/>
    <w:rsid w:val="008B66CD"/>
    <w:rsid w:val="008C0B50"/>
    <w:rsid w:val="008C3125"/>
    <w:rsid w:val="008C4FA9"/>
    <w:rsid w:val="008C7264"/>
    <w:rsid w:val="008D038C"/>
    <w:rsid w:val="008D2F13"/>
    <w:rsid w:val="008D42B7"/>
    <w:rsid w:val="008D6ABC"/>
    <w:rsid w:val="008E2981"/>
    <w:rsid w:val="008E6B4E"/>
    <w:rsid w:val="008F0F95"/>
    <w:rsid w:val="008F2221"/>
    <w:rsid w:val="008F2FDA"/>
    <w:rsid w:val="008F418E"/>
    <w:rsid w:val="008F52B6"/>
    <w:rsid w:val="008F5793"/>
    <w:rsid w:val="008F70AA"/>
    <w:rsid w:val="0090095C"/>
    <w:rsid w:val="00904979"/>
    <w:rsid w:val="00913380"/>
    <w:rsid w:val="00915784"/>
    <w:rsid w:val="009202A0"/>
    <w:rsid w:val="009207DA"/>
    <w:rsid w:val="00920ED9"/>
    <w:rsid w:val="00921BB0"/>
    <w:rsid w:val="009237BE"/>
    <w:rsid w:val="00925A15"/>
    <w:rsid w:val="00925F3D"/>
    <w:rsid w:val="00930B98"/>
    <w:rsid w:val="009337C0"/>
    <w:rsid w:val="00942B6A"/>
    <w:rsid w:val="00944DD4"/>
    <w:rsid w:val="009462C7"/>
    <w:rsid w:val="009470A3"/>
    <w:rsid w:val="00950BBD"/>
    <w:rsid w:val="00955E60"/>
    <w:rsid w:val="00957535"/>
    <w:rsid w:val="00961135"/>
    <w:rsid w:val="00961D99"/>
    <w:rsid w:val="00962698"/>
    <w:rsid w:val="009631E2"/>
    <w:rsid w:val="00967AE4"/>
    <w:rsid w:val="00973F81"/>
    <w:rsid w:val="0097403F"/>
    <w:rsid w:val="00974154"/>
    <w:rsid w:val="00977609"/>
    <w:rsid w:val="00977DCC"/>
    <w:rsid w:val="00980A5C"/>
    <w:rsid w:val="00980C57"/>
    <w:rsid w:val="00982E34"/>
    <w:rsid w:val="00983035"/>
    <w:rsid w:val="00983040"/>
    <w:rsid w:val="00985F81"/>
    <w:rsid w:val="00986F66"/>
    <w:rsid w:val="00990F81"/>
    <w:rsid w:val="00991672"/>
    <w:rsid w:val="00992222"/>
    <w:rsid w:val="009950C4"/>
    <w:rsid w:val="00996ED1"/>
    <w:rsid w:val="009A062B"/>
    <w:rsid w:val="009B74DA"/>
    <w:rsid w:val="009B761A"/>
    <w:rsid w:val="009C0EFF"/>
    <w:rsid w:val="009C5279"/>
    <w:rsid w:val="009C6EEA"/>
    <w:rsid w:val="009D25F7"/>
    <w:rsid w:val="009D3067"/>
    <w:rsid w:val="009D66A7"/>
    <w:rsid w:val="009E4641"/>
    <w:rsid w:val="009E5EEE"/>
    <w:rsid w:val="009F3090"/>
    <w:rsid w:val="009F311D"/>
    <w:rsid w:val="009F6381"/>
    <w:rsid w:val="009F77AC"/>
    <w:rsid w:val="00A00275"/>
    <w:rsid w:val="00A0056D"/>
    <w:rsid w:val="00A0286E"/>
    <w:rsid w:val="00A029FA"/>
    <w:rsid w:val="00A033B4"/>
    <w:rsid w:val="00A1092B"/>
    <w:rsid w:val="00A1408B"/>
    <w:rsid w:val="00A14529"/>
    <w:rsid w:val="00A16954"/>
    <w:rsid w:val="00A17733"/>
    <w:rsid w:val="00A2033D"/>
    <w:rsid w:val="00A20E0C"/>
    <w:rsid w:val="00A21B55"/>
    <w:rsid w:val="00A21B59"/>
    <w:rsid w:val="00A233E5"/>
    <w:rsid w:val="00A253FA"/>
    <w:rsid w:val="00A25EB5"/>
    <w:rsid w:val="00A279DD"/>
    <w:rsid w:val="00A27BCA"/>
    <w:rsid w:val="00A330A5"/>
    <w:rsid w:val="00A35AE2"/>
    <w:rsid w:val="00A5579E"/>
    <w:rsid w:val="00A56566"/>
    <w:rsid w:val="00A56A3C"/>
    <w:rsid w:val="00A56D24"/>
    <w:rsid w:val="00A575DB"/>
    <w:rsid w:val="00A578AB"/>
    <w:rsid w:val="00A6407C"/>
    <w:rsid w:val="00A7638A"/>
    <w:rsid w:val="00A778B0"/>
    <w:rsid w:val="00A827DC"/>
    <w:rsid w:val="00A84781"/>
    <w:rsid w:val="00A85879"/>
    <w:rsid w:val="00A869A6"/>
    <w:rsid w:val="00A9108E"/>
    <w:rsid w:val="00A94A16"/>
    <w:rsid w:val="00A94FFA"/>
    <w:rsid w:val="00A95B81"/>
    <w:rsid w:val="00A95CE0"/>
    <w:rsid w:val="00A95D8B"/>
    <w:rsid w:val="00A9749D"/>
    <w:rsid w:val="00AA0043"/>
    <w:rsid w:val="00AA20CF"/>
    <w:rsid w:val="00AA582A"/>
    <w:rsid w:val="00AB06FD"/>
    <w:rsid w:val="00AB2B6C"/>
    <w:rsid w:val="00AB4CFE"/>
    <w:rsid w:val="00AB7604"/>
    <w:rsid w:val="00AB779B"/>
    <w:rsid w:val="00AC4832"/>
    <w:rsid w:val="00AC5A0A"/>
    <w:rsid w:val="00AC72F7"/>
    <w:rsid w:val="00AD252A"/>
    <w:rsid w:val="00AE13DF"/>
    <w:rsid w:val="00AE1E41"/>
    <w:rsid w:val="00AE2AD4"/>
    <w:rsid w:val="00AE53D1"/>
    <w:rsid w:val="00AE7B90"/>
    <w:rsid w:val="00AF164A"/>
    <w:rsid w:val="00AF3C67"/>
    <w:rsid w:val="00AF6A78"/>
    <w:rsid w:val="00B00264"/>
    <w:rsid w:val="00B03861"/>
    <w:rsid w:val="00B04DCE"/>
    <w:rsid w:val="00B053E3"/>
    <w:rsid w:val="00B0689F"/>
    <w:rsid w:val="00B17207"/>
    <w:rsid w:val="00B21632"/>
    <w:rsid w:val="00B2268C"/>
    <w:rsid w:val="00B3166C"/>
    <w:rsid w:val="00B33D8D"/>
    <w:rsid w:val="00B33E38"/>
    <w:rsid w:val="00B34147"/>
    <w:rsid w:val="00B34E20"/>
    <w:rsid w:val="00B35E4D"/>
    <w:rsid w:val="00B35FFE"/>
    <w:rsid w:val="00B371AC"/>
    <w:rsid w:val="00B3746A"/>
    <w:rsid w:val="00B37A5D"/>
    <w:rsid w:val="00B42321"/>
    <w:rsid w:val="00B42899"/>
    <w:rsid w:val="00B46292"/>
    <w:rsid w:val="00B51AB4"/>
    <w:rsid w:val="00B534C2"/>
    <w:rsid w:val="00B548FB"/>
    <w:rsid w:val="00B574E6"/>
    <w:rsid w:val="00B57582"/>
    <w:rsid w:val="00B616C3"/>
    <w:rsid w:val="00B62C36"/>
    <w:rsid w:val="00B658B9"/>
    <w:rsid w:val="00B66013"/>
    <w:rsid w:val="00B722B2"/>
    <w:rsid w:val="00B73AF0"/>
    <w:rsid w:val="00B757D9"/>
    <w:rsid w:val="00B762D6"/>
    <w:rsid w:val="00B76922"/>
    <w:rsid w:val="00B81150"/>
    <w:rsid w:val="00B81578"/>
    <w:rsid w:val="00B87B33"/>
    <w:rsid w:val="00B90611"/>
    <w:rsid w:val="00B94E54"/>
    <w:rsid w:val="00BA0644"/>
    <w:rsid w:val="00BA081E"/>
    <w:rsid w:val="00BA1BCD"/>
    <w:rsid w:val="00BA3933"/>
    <w:rsid w:val="00BA78F5"/>
    <w:rsid w:val="00BB03FB"/>
    <w:rsid w:val="00BB5AAD"/>
    <w:rsid w:val="00BC15F1"/>
    <w:rsid w:val="00BC17E9"/>
    <w:rsid w:val="00BC4862"/>
    <w:rsid w:val="00BC5A31"/>
    <w:rsid w:val="00BC5D82"/>
    <w:rsid w:val="00BC5DAE"/>
    <w:rsid w:val="00BC78FC"/>
    <w:rsid w:val="00BD13E8"/>
    <w:rsid w:val="00BD3214"/>
    <w:rsid w:val="00BD798E"/>
    <w:rsid w:val="00BE21E5"/>
    <w:rsid w:val="00BE2A3F"/>
    <w:rsid w:val="00BE2E01"/>
    <w:rsid w:val="00BE50C3"/>
    <w:rsid w:val="00BE7B4D"/>
    <w:rsid w:val="00BF0199"/>
    <w:rsid w:val="00BF774E"/>
    <w:rsid w:val="00C001B7"/>
    <w:rsid w:val="00C00343"/>
    <w:rsid w:val="00C008B5"/>
    <w:rsid w:val="00C028E8"/>
    <w:rsid w:val="00C04F52"/>
    <w:rsid w:val="00C05F34"/>
    <w:rsid w:val="00C067B9"/>
    <w:rsid w:val="00C10307"/>
    <w:rsid w:val="00C11117"/>
    <w:rsid w:val="00C112D5"/>
    <w:rsid w:val="00C1137F"/>
    <w:rsid w:val="00C11BB8"/>
    <w:rsid w:val="00C15F88"/>
    <w:rsid w:val="00C161FA"/>
    <w:rsid w:val="00C16A22"/>
    <w:rsid w:val="00C25A68"/>
    <w:rsid w:val="00C25E75"/>
    <w:rsid w:val="00C26C07"/>
    <w:rsid w:val="00C27E2F"/>
    <w:rsid w:val="00C310FC"/>
    <w:rsid w:val="00C312C5"/>
    <w:rsid w:val="00C32436"/>
    <w:rsid w:val="00C340BB"/>
    <w:rsid w:val="00C342AB"/>
    <w:rsid w:val="00C352AE"/>
    <w:rsid w:val="00C35480"/>
    <w:rsid w:val="00C36171"/>
    <w:rsid w:val="00C3693F"/>
    <w:rsid w:val="00C417C6"/>
    <w:rsid w:val="00C42675"/>
    <w:rsid w:val="00C45B03"/>
    <w:rsid w:val="00C55206"/>
    <w:rsid w:val="00C5797E"/>
    <w:rsid w:val="00C612BB"/>
    <w:rsid w:val="00C61AFF"/>
    <w:rsid w:val="00C61B4F"/>
    <w:rsid w:val="00C65B71"/>
    <w:rsid w:val="00C66956"/>
    <w:rsid w:val="00C7406A"/>
    <w:rsid w:val="00C77FB6"/>
    <w:rsid w:val="00C8252A"/>
    <w:rsid w:val="00C84EDD"/>
    <w:rsid w:val="00C91A7D"/>
    <w:rsid w:val="00C92D4B"/>
    <w:rsid w:val="00C95D85"/>
    <w:rsid w:val="00C95F6E"/>
    <w:rsid w:val="00CA41E6"/>
    <w:rsid w:val="00CB296F"/>
    <w:rsid w:val="00CB500F"/>
    <w:rsid w:val="00CB748F"/>
    <w:rsid w:val="00CC095A"/>
    <w:rsid w:val="00CC1928"/>
    <w:rsid w:val="00CC4007"/>
    <w:rsid w:val="00CC4ECE"/>
    <w:rsid w:val="00CC6BAA"/>
    <w:rsid w:val="00CC7F53"/>
    <w:rsid w:val="00CD08AB"/>
    <w:rsid w:val="00CD10BD"/>
    <w:rsid w:val="00CD261D"/>
    <w:rsid w:val="00CE6621"/>
    <w:rsid w:val="00CF5AD1"/>
    <w:rsid w:val="00CF7EB7"/>
    <w:rsid w:val="00D00469"/>
    <w:rsid w:val="00D01017"/>
    <w:rsid w:val="00D01481"/>
    <w:rsid w:val="00D02263"/>
    <w:rsid w:val="00D04377"/>
    <w:rsid w:val="00D05CB7"/>
    <w:rsid w:val="00D07CB6"/>
    <w:rsid w:val="00D11B35"/>
    <w:rsid w:val="00D145B6"/>
    <w:rsid w:val="00D15F87"/>
    <w:rsid w:val="00D15F90"/>
    <w:rsid w:val="00D175BF"/>
    <w:rsid w:val="00D219D0"/>
    <w:rsid w:val="00D225E4"/>
    <w:rsid w:val="00D22D4D"/>
    <w:rsid w:val="00D25075"/>
    <w:rsid w:val="00D25AC3"/>
    <w:rsid w:val="00D266FB"/>
    <w:rsid w:val="00D26AC0"/>
    <w:rsid w:val="00D26ED8"/>
    <w:rsid w:val="00D27376"/>
    <w:rsid w:val="00D32962"/>
    <w:rsid w:val="00D32A0B"/>
    <w:rsid w:val="00D33A1A"/>
    <w:rsid w:val="00D35378"/>
    <w:rsid w:val="00D36F43"/>
    <w:rsid w:val="00D4187E"/>
    <w:rsid w:val="00D43C89"/>
    <w:rsid w:val="00D46950"/>
    <w:rsid w:val="00D47B3B"/>
    <w:rsid w:val="00D52414"/>
    <w:rsid w:val="00D53CD0"/>
    <w:rsid w:val="00D54019"/>
    <w:rsid w:val="00D56F61"/>
    <w:rsid w:val="00D64DDE"/>
    <w:rsid w:val="00D655A9"/>
    <w:rsid w:val="00D67359"/>
    <w:rsid w:val="00D67788"/>
    <w:rsid w:val="00D7094E"/>
    <w:rsid w:val="00D71C82"/>
    <w:rsid w:val="00D728DB"/>
    <w:rsid w:val="00D73762"/>
    <w:rsid w:val="00D73EB4"/>
    <w:rsid w:val="00D7576E"/>
    <w:rsid w:val="00D76D61"/>
    <w:rsid w:val="00D778A4"/>
    <w:rsid w:val="00D804E7"/>
    <w:rsid w:val="00D809AA"/>
    <w:rsid w:val="00D81E9C"/>
    <w:rsid w:val="00D82AF8"/>
    <w:rsid w:val="00D82C6B"/>
    <w:rsid w:val="00D8438C"/>
    <w:rsid w:val="00D859B4"/>
    <w:rsid w:val="00D91699"/>
    <w:rsid w:val="00D91EA8"/>
    <w:rsid w:val="00D920F6"/>
    <w:rsid w:val="00DA0130"/>
    <w:rsid w:val="00DA5979"/>
    <w:rsid w:val="00DA5A9C"/>
    <w:rsid w:val="00DA7B70"/>
    <w:rsid w:val="00DA7C17"/>
    <w:rsid w:val="00DA7CEC"/>
    <w:rsid w:val="00DB3F3A"/>
    <w:rsid w:val="00DB49BC"/>
    <w:rsid w:val="00DC361D"/>
    <w:rsid w:val="00DC583A"/>
    <w:rsid w:val="00DC7A77"/>
    <w:rsid w:val="00DD3031"/>
    <w:rsid w:val="00DD41EF"/>
    <w:rsid w:val="00DD5761"/>
    <w:rsid w:val="00DD5BD4"/>
    <w:rsid w:val="00DD642F"/>
    <w:rsid w:val="00DE25A3"/>
    <w:rsid w:val="00DE3A12"/>
    <w:rsid w:val="00DE6DD1"/>
    <w:rsid w:val="00DE7FEF"/>
    <w:rsid w:val="00DF12FB"/>
    <w:rsid w:val="00DF60A3"/>
    <w:rsid w:val="00DF72D0"/>
    <w:rsid w:val="00DF7FF5"/>
    <w:rsid w:val="00E014E1"/>
    <w:rsid w:val="00E02C8F"/>
    <w:rsid w:val="00E04E27"/>
    <w:rsid w:val="00E05721"/>
    <w:rsid w:val="00E066B5"/>
    <w:rsid w:val="00E1001B"/>
    <w:rsid w:val="00E10C65"/>
    <w:rsid w:val="00E11739"/>
    <w:rsid w:val="00E128BA"/>
    <w:rsid w:val="00E13E2E"/>
    <w:rsid w:val="00E148DA"/>
    <w:rsid w:val="00E155DD"/>
    <w:rsid w:val="00E1612E"/>
    <w:rsid w:val="00E166CF"/>
    <w:rsid w:val="00E16B64"/>
    <w:rsid w:val="00E16E25"/>
    <w:rsid w:val="00E17BD4"/>
    <w:rsid w:val="00E204BF"/>
    <w:rsid w:val="00E20B10"/>
    <w:rsid w:val="00E21E67"/>
    <w:rsid w:val="00E22F0B"/>
    <w:rsid w:val="00E2675E"/>
    <w:rsid w:val="00E304BC"/>
    <w:rsid w:val="00E30651"/>
    <w:rsid w:val="00E33092"/>
    <w:rsid w:val="00E36695"/>
    <w:rsid w:val="00E367AD"/>
    <w:rsid w:val="00E45CAB"/>
    <w:rsid w:val="00E460FE"/>
    <w:rsid w:val="00E4781F"/>
    <w:rsid w:val="00E47CEB"/>
    <w:rsid w:val="00E51DA9"/>
    <w:rsid w:val="00E537EF"/>
    <w:rsid w:val="00E53B11"/>
    <w:rsid w:val="00E54F84"/>
    <w:rsid w:val="00E62C32"/>
    <w:rsid w:val="00E6749D"/>
    <w:rsid w:val="00E67B70"/>
    <w:rsid w:val="00E70280"/>
    <w:rsid w:val="00E80C85"/>
    <w:rsid w:val="00E84636"/>
    <w:rsid w:val="00E846DB"/>
    <w:rsid w:val="00E91D76"/>
    <w:rsid w:val="00E921F0"/>
    <w:rsid w:val="00E924CF"/>
    <w:rsid w:val="00E93B49"/>
    <w:rsid w:val="00E93DFB"/>
    <w:rsid w:val="00E9509D"/>
    <w:rsid w:val="00EA12BA"/>
    <w:rsid w:val="00EA24BF"/>
    <w:rsid w:val="00EB5960"/>
    <w:rsid w:val="00EB65B3"/>
    <w:rsid w:val="00EB72EE"/>
    <w:rsid w:val="00EB795F"/>
    <w:rsid w:val="00EC1672"/>
    <w:rsid w:val="00EC1836"/>
    <w:rsid w:val="00EC4838"/>
    <w:rsid w:val="00EC62D2"/>
    <w:rsid w:val="00ED017E"/>
    <w:rsid w:val="00ED3786"/>
    <w:rsid w:val="00ED7ABC"/>
    <w:rsid w:val="00ED7F05"/>
    <w:rsid w:val="00EE0239"/>
    <w:rsid w:val="00EE3B55"/>
    <w:rsid w:val="00EE4512"/>
    <w:rsid w:val="00EE53F4"/>
    <w:rsid w:val="00EE6810"/>
    <w:rsid w:val="00EF0979"/>
    <w:rsid w:val="00EF13B7"/>
    <w:rsid w:val="00EF734E"/>
    <w:rsid w:val="00F00EEA"/>
    <w:rsid w:val="00F01AAE"/>
    <w:rsid w:val="00F026C5"/>
    <w:rsid w:val="00F03832"/>
    <w:rsid w:val="00F05011"/>
    <w:rsid w:val="00F06CC2"/>
    <w:rsid w:val="00F10283"/>
    <w:rsid w:val="00F1037A"/>
    <w:rsid w:val="00F117D1"/>
    <w:rsid w:val="00F121A5"/>
    <w:rsid w:val="00F136B3"/>
    <w:rsid w:val="00F13D32"/>
    <w:rsid w:val="00F16ADE"/>
    <w:rsid w:val="00F206FB"/>
    <w:rsid w:val="00F22A3F"/>
    <w:rsid w:val="00F30A03"/>
    <w:rsid w:val="00F3312A"/>
    <w:rsid w:val="00F408E5"/>
    <w:rsid w:val="00F40B1C"/>
    <w:rsid w:val="00F42447"/>
    <w:rsid w:val="00F42719"/>
    <w:rsid w:val="00F60E75"/>
    <w:rsid w:val="00F62618"/>
    <w:rsid w:val="00F70793"/>
    <w:rsid w:val="00F710D0"/>
    <w:rsid w:val="00F715F4"/>
    <w:rsid w:val="00F73EEA"/>
    <w:rsid w:val="00F74182"/>
    <w:rsid w:val="00F749D7"/>
    <w:rsid w:val="00F7722A"/>
    <w:rsid w:val="00F773B8"/>
    <w:rsid w:val="00F776BF"/>
    <w:rsid w:val="00F834C6"/>
    <w:rsid w:val="00F85BC8"/>
    <w:rsid w:val="00F86F2B"/>
    <w:rsid w:val="00F91751"/>
    <w:rsid w:val="00F95596"/>
    <w:rsid w:val="00F95D4C"/>
    <w:rsid w:val="00F9774E"/>
    <w:rsid w:val="00FA16D0"/>
    <w:rsid w:val="00FA1E5B"/>
    <w:rsid w:val="00FA5C3A"/>
    <w:rsid w:val="00FB1629"/>
    <w:rsid w:val="00FB2BF2"/>
    <w:rsid w:val="00FB2FF3"/>
    <w:rsid w:val="00FB3815"/>
    <w:rsid w:val="00FB46FE"/>
    <w:rsid w:val="00FB4A39"/>
    <w:rsid w:val="00FC044B"/>
    <w:rsid w:val="00FC4F15"/>
    <w:rsid w:val="00FD01A0"/>
    <w:rsid w:val="00FD4B63"/>
    <w:rsid w:val="00FD68F9"/>
    <w:rsid w:val="00FD6E05"/>
    <w:rsid w:val="00FE2AC6"/>
    <w:rsid w:val="00FE5064"/>
    <w:rsid w:val="00FF1B91"/>
    <w:rsid w:val="00FF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7614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141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141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1416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B70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suppressAutoHyphens/>
      <w:spacing w:line="1120" w:lineRule="exact"/>
      <w:outlineLvl w:val="0"/>
    </w:pPr>
    <w:rPr>
      <w:rFonts w:ascii="Arial" w:hAnsi="Arial"/>
      <w:b/>
      <w:sz w:val="96"/>
    </w:rPr>
  </w:style>
  <w:style w:type="paragraph" w:styleId="Heading2">
    <w:name w:val="heading 2"/>
    <w:basedOn w:val="Normal"/>
    <w:next w:val="Normal"/>
    <w:qFormat/>
    <w:pPr>
      <w:keepNext/>
      <w:tabs>
        <w:tab w:val="left" w:pos="1080"/>
      </w:tabs>
      <w:suppressAutoHyphens/>
      <w:spacing w:before="10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C3C2D"/>
    <w:rPr>
      <w:rFonts w:ascii="Tahoma" w:hAnsi="Tahoma" w:cs="Tahoma"/>
      <w:sz w:val="16"/>
      <w:szCs w:val="16"/>
    </w:rPr>
  </w:style>
  <w:style w:type="character" w:styleId="Hyperlink">
    <w:name w:val="Hyperlink"/>
    <w:rsid w:val="000D102C"/>
    <w:rPr>
      <w:color w:val="0000FF"/>
      <w:u w:val="single"/>
    </w:rPr>
  </w:style>
  <w:style w:type="character" w:styleId="FollowedHyperlink">
    <w:name w:val="FollowedHyperlink"/>
    <w:rsid w:val="00A00275"/>
    <w:rPr>
      <w:color w:val="800080"/>
      <w:u w:val="single"/>
    </w:rPr>
  </w:style>
  <w:style w:type="character" w:styleId="CommentReference">
    <w:name w:val="annotation reference"/>
    <w:basedOn w:val="DefaultParagraphFont"/>
    <w:semiHidden/>
    <w:unhideWhenUsed/>
    <w:rsid w:val="0076141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6141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61416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614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61416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239376">
      <w:bodyDiv w:val="1"/>
      <w:marLeft w:val="545"/>
      <w:marRight w:val="0"/>
      <w:marTop w:val="5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740</Characters>
  <Application>Microsoft Office Word</Application>
  <DocSecurity>0</DocSecurity>
  <Lines>22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1476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2012-11-20T15:45:00Z</cp:lastPrinted>
  <dcterms:created xsi:type="dcterms:W3CDTF">2015-07-14T19:40:00Z</dcterms:created>
  <dcterms:modified xsi:type="dcterms:W3CDTF">2015-07-14T19:40:00Z</dcterms:modified>
  <cp:category> </cp:category>
  <cp:contentStatus> </cp:contentStatus>
</cp:coreProperties>
</file>