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6879">
        <w:rPr>
          <w:szCs w:val="22"/>
        </w:rPr>
        <w:t xml:space="preserve">AT&amp;T </w:t>
      </w:r>
      <w:r w:rsidR="00CE1653">
        <w:rPr>
          <w:szCs w:val="22"/>
        </w:rPr>
        <w:t>12 STATES</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517CB6">
        <w:rPr>
          <w:szCs w:val="22"/>
        </w:rPr>
        <w:t>175</w:t>
      </w:r>
      <w:r>
        <w:rPr>
          <w:szCs w:val="22"/>
        </w:rPr>
        <w:tab/>
      </w:r>
      <w:r w:rsidR="00880883">
        <w:rPr>
          <w:szCs w:val="22"/>
        </w:rPr>
        <w:t xml:space="preserve">                         </w:t>
      </w:r>
      <w:r>
        <w:rPr>
          <w:szCs w:val="22"/>
        </w:rPr>
        <w:tab/>
      </w:r>
      <w:r>
        <w:rPr>
          <w:szCs w:val="22"/>
        </w:rPr>
        <w:tab/>
        <w:t xml:space="preserve">            </w:t>
      </w:r>
      <w:r w:rsidR="00EB3D6C">
        <w:rPr>
          <w:szCs w:val="22"/>
        </w:rPr>
        <w:tab/>
        <w:t xml:space="preserve">  </w:t>
      </w:r>
      <w:r w:rsidR="00DF6879">
        <w:rPr>
          <w:szCs w:val="22"/>
        </w:rPr>
        <w:t xml:space="preserve"> </w:t>
      </w:r>
      <w:r w:rsidR="00EB3D6C">
        <w:rPr>
          <w:szCs w:val="22"/>
        </w:rPr>
        <w:t>J</w:t>
      </w:r>
      <w:r w:rsidR="00DF6879">
        <w:rPr>
          <w:szCs w:val="22"/>
        </w:rPr>
        <w:t>uly</w:t>
      </w:r>
      <w:r w:rsidR="00EB3D6C">
        <w:rPr>
          <w:szCs w:val="22"/>
        </w:rPr>
        <w:t xml:space="preserve"> </w:t>
      </w:r>
      <w:r w:rsidR="00DF6879">
        <w:rPr>
          <w:szCs w:val="22"/>
        </w:rPr>
        <w:t>23</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B3D6C">
        <w:rPr>
          <w:szCs w:val="22"/>
        </w:rPr>
        <w:t>4</w:t>
      </w:r>
      <w:r w:rsidR="00DF6879">
        <w:rPr>
          <w:szCs w:val="22"/>
        </w:rPr>
        <w:t>3</w:t>
      </w:r>
      <w:r w:rsidR="000C6CFF">
        <w:rPr>
          <w:szCs w:val="22"/>
        </w:rPr>
        <w:t>3</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6879">
      <w:pPr>
        <w:tabs>
          <w:tab w:val="left" w:pos="-720"/>
        </w:tabs>
        <w:suppressAutoHyphens/>
        <w:rPr>
          <w:szCs w:val="22"/>
        </w:rPr>
      </w:pPr>
      <w:r>
        <w:rPr>
          <w:szCs w:val="22"/>
        </w:rPr>
        <w:t xml:space="preserve">AT&amp;T </w:t>
      </w:r>
      <w:r w:rsidR="00CE1653">
        <w:rPr>
          <w:szCs w:val="22"/>
        </w:rPr>
        <w:t>12</w:t>
      </w:r>
      <w:r>
        <w:rPr>
          <w:szCs w:val="22"/>
        </w:rPr>
        <w:t xml:space="preserve"> States</w:t>
      </w:r>
      <w:r w:rsidR="00184581">
        <w:rPr>
          <w:szCs w:val="22"/>
        </w:rPr>
        <w:t xml:space="preserve"> (</w:t>
      </w:r>
      <w:r w:rsidR="00CE1653">
        <w:rPr>
          <w:szCs w:val="22"/>
        </w:rPr>
        <w:t>AT&amp;T</w:t>
      </w:r>
      <w:r w:rsidR="00184581">
        <w:rPr>
          <w:szCs w:val="22"/>
        </w:rPr>
        <w:t>)</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D7726A">
        <w:trPr>
          <w:trHeight w:val="33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F63242">
        <w:tc>
          <w:tcPr>
            <w:tcW w:w="1890" w:type="dxa"/>
          </w:tcPr>
          <w:p w:rsidR="00F079D5" w:rsidRDefault="008E393B" w:rsidP="000C6CFF">
            <w:pPr>
              <w:tabs>
                <w:tab w:val="left" w:pos="0"/>
              </w:tabs>
              <w:suppressAutoHyphens/>
              <w:rPr>
                <w:szCs w:val="22"/>
              </w:rPr>
            </w:pPr>
            <w:r>
              <w:rPr>
                <w:szCs w:val="22"/>
              </w:rPr>
              <w:t>ATT201</w:t>
            </w:r>
            <w:r w:rsidR="00314192">
              <w:rPr>
                <w:szCs w:val="22"/>
              </w:rPr>
              <w:t>5</w:t>
            </w:r>
            <w:r w:rsidR="00DF6879">
              <w:rPr>
                <w:szCs w:val="22"/>
              </w:rPr>
              <w:t>020</w:t>
            </w:r>
            <w:r w:rsidR="000C6CFF">
              <w:rPr>
                <w:szCs w:val="22"/>
              </w:rPr>
              <w:t>3</w:t>
            </w:r>
            <w:r w:rsidR="00866876">
              <w:rPr>
                <w:szCs w:val="22"/>
              </w:rPr>
              <w:t>L.</w:t>
            </w:r>
            <w:r w:rsidR="000C6CFF">
              <w:rPr>
                <w:szCs w:val="22"/>
              </w:rPr>
              <w:t>2</w:t>
            </w:r>
          </w:p>
        </w:tc>
        <w:tc>
          <w:tcPr>
            <w:tcW w:w="5130" w:type="dxa"/>
          </w:tcPr>
          <w:p w:rsidR="00F079D5" w:rsidRPr="00E12303" w:rsidRDefault="00D7726A" w:rsidP="000C6CFF">
            <w:pPr>
              <w:tabs>
                <w:tab w:val="left" w:pos="0"/>
              </w:tabs>
              <w:suppressAutoHyphens/>
              <w:rPr>
                <w:szCs w:val="22"/>
              </w:rPr>
            </w:pPr>
            <w:r>
              <w:rPr>
                <w:szCs w:val="22"/>
              </w:rPr>
              <w:t>AT&amp;T</w:t>
            </w:r>
            <w:r w:rsidR="00DF2AA6" w:rsidRPr="00184581">
              <w:rPr>
                <w:szCs w:val="22"/>
              </w:rPr>
              <w:t xml:space="preserve"> </w:t>
            </w:r>
            <w:r w:rsidR="00DF2AA6">
              <w:rPr>
                <w:szCs w:val="22"/>
              </w:rPr>
              <w:t>p</w:t>
            </w:r>
            <w:r w:rsidR="00177E4D">
              <w:rPr>
                <w:szCs w:val="22"/>
              </w:rPr>
              <w:t>lans</w:t>
            </w:r>
            <w:r w:rsidR="00DF2AA6">
              <w:rPr>
                <w:szCs w:val="22"/>
              </w:rPr>
              <w:t xml:space="preserve"> to </w:t>
            </w:r>
            <w:r w:rsidR="00DF2AA6" w:rsidRPr="00184581">
              <w:rPr>
                <w:szCs w:val="22"/>
              </w:rPr>
              <w:t>consolidate its Ethernet offer across the In-region/In-franchise footprint</w:t>
            </w:r>
            <w:r w:rsidR="00DF2AA6">
              <w:rPr>
                <w:szCs w:val="22"/>
              </w:rPr>
              <w:t xml:space="preserve"> during the 3rd Quarter of 2015.  As part of the introduction of its new service, AT&amp;T Dedicated Ethernet (ADE), </w:t>
            </w:r>
            <w:r>
              <w:rPr>
                <w:szCs w:val="22"/>
              </w:rPr>
              <w:t>AT&amp;T</w:t>
            </w:r>
            <w:r w:rsidR="00DF2AA6">
              <w:rPr>
                <w:szCs w:val="22"/>
              </w:rPr>
              <w:t xml:space="preserve"> will </w:t>
            </w:r>
            <w:r w:rsidR="00184581" w:rsidRPr="00184581">
              <w:rPr>
                <w:szCs w:val="22"/>
              </w:rPr>
              <w:t>introduce new optical hand-offs</w:t>
            </w:r>
            <w:r w:rsidR="00177E4D">
              <w:rPr>
                <w:szCs w:val="22"/>
              </w:rPr>
              <w:t>:</w:t>
            </w:r>
            <w:r w:rsidR="00DF2AA6">
              <w:rPr>
                <w:szCs w:val="22"/>
              </w:rPr>
              <w:t xml:space="preserve"> </w:t>
            </w:r>
            <w:r w:rsidR="00177E4D">
              <w:rPr>
                <w:szCs w:val="22"/>
              </w:rPr>
              <w:t xml:space="preserve"> </w:t>
            </w:r>
            <w:r w:rsidR="000C6CFF">
              <w:rPr>
                <w:szCs w:val="22"/>
              </w:rPr>
              <w:t>OTN</w:t>
            </w:r>
            <w:r w:rsidR="00DF2AA6">
              <w:rPr>
                <w:szCs w:val="22"/>
              </w:rPr>
              <w:t xml:space="preserve"> </w:t>
            </w:r>
            <w:r w:rsidR="000C6CFF" w:rsidRPr="000C6CFF">
              <w:rPr>
                <w:szCs w:val="22"/>
              </w:rPr>
              <w:t>(OTU1, OTU2, OTU3 and OTU4)</w:t>
            </w:r>
            <w:r w:rsidR="000C6CFF">
              <w:rPr>
                <w:szCs w:val="22"/>
              </w:rPr>
              <w:t xml:space="preserve">.  </w:t>
            </w:r>
            <w:r w:rsidR="00DF2AA6">
              <w:rPr>
                <w:szCs w:val="22"/>
              </w:rPr>
              <w:t>The c</w:t>
            </w:r>
            <w:r w:rsidR="00184581" w:rsidRPr="00184581">
              <w:rPr>
                <w:szCs w:val="22"/>
              </w:rPr>
              <w:t>onsolidated offer will be provisioned over fiber facilities where facilities permit and at the TELCO’s discretion</w:t>
            </w:r>
            <w:r w:rsidR="00DF2AA6">
              <w:rPr>
                <w:szCs w:val="22"/>
              </w:rPr>
              <w:t>.</w:t>
            </w:r>
          </w:p>
        </w:tc>
        <w:tc>
          <w:tcPr>
            <w:tcW w:w="2340" w:type="dxa"/>
          </w:tcPr>
          <w:p w:rsidR="005C58AC" w:rsidRDefault="00184581" w:rsidP="00D7726A">
            <w:pPr>
              <w:tabs>
                <w:tab w:val="left" w:pos="0"/>
              </w:tabs>
              <w:suppressAutoHyphens/>
              <w:rPr>
                <w:szCs w:val="22"/>
                <w:lang w:val="de-DE"/>
              </w:rPr>
            </w:pPr>
            <w:r w:rsidRPr="00184581">
              <w:rPr>
                <w:szCs w:val="22"/>
                <w:lang w:val="de-DE"/>
              </w:rPr>
              <w:t>A</w:t>
            </w:r>
            <w:r w:rsidR="00D7726A">
              <w:rPr>
                <w:szCs w:val="22"/>
                <w:lang w:val="de-DE"/>
              </w:rPr>
              <w:t>R</w:t>
            </w:r>
            <w:r w:rsidRPr="00184581">
              <w:rPr>
                <w:szCs w:val="22"/>
                <w:lang w:val="de-DE"/>
              </w:rPr>
              <w:t xml:space="preserve">, </w:t>
            </w:r>
            <w:r w:rsidR="00D7726A">
              <w:rPr>
                <w:szCs w:val="22"/>
                <w:lang w:val="de-DE"/>
              </w:rPr>
              <w:t xml:space="preserve">CA, IL, IN, KS, MI, MO, NV, OH, OK, TX </w:t>
            </w:r>
            <w:r w:rsidRPr="00184581">
              <w:rPr>
                <w:szCs w:val="22"/>
                <w:lang w:val="de-DE"/>
              </w:rPr>
              <w:t xml:space="preserve">and </w:t>
            </w:r>
            <w:r w:rsidR="00D7726A">
              <w:rPr>
                <w:szCs w:val="22"/>
                <w:lang w:val="de-DE"/>
              </w:rPr>
              <w:t>WI</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71C">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5" w:rsidRDefault="00DC2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5" w:rsidRDefault="00DC2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5" w:rsidRDefault="00DC2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35D4E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4103D"/>
    <w:rsid w:val="000649C4"/>
    <w:rsid w:val="0007399B"/>
    <w:rsid w:val="000812B4"/>
    <w:rsid w:val="00087255"/>
    <w:rsid w:val="0009693A"/>
    <w:rsid w:val="000C4EC1"/>
    <w:rsid w:val="000C503C"/>
    <w:rsid w:val="000C6CFF"/>
    <w:rsid w:val="000D377D"/>
    <w:rsid w:val="000D7C25"/>
    <w:rsid w:val="000E06F6"/>
    <w:rsid w:val="000E2788"/>
    <w:rsid w:val="000E66DB"/>
    <w:rsid w:val="000F2683"/>
    <w:rsid w:val="0011579C"/>
    <w:rsid w:val="00132F61"/>
    <w:rsid w:val="00177E4D"/>
    <w:rsid w:val="00184581"/>
    <w:rsid w:val="001968CA"/>
    <w:rsid w:val="001A2A46"/>
    <w:rsid w:val="001B2827"/>
    <w:rsid w:val="001B5BAB"/>
    <w:rsid w:val="001D1647"/>
    <w:rsid w:val="001F0B75"/>
    <w:rsid w:val="001F4B4F"/>
    <w:rsid w:val="001F52F2"/>
    <w:rsid w:val="0025209F"/>
    <w:rsid w:val="00253A3C"/>
    <w:rsid w:val="00256603"/>
    <w:rsid w:val="00263F63"/>
    <w:rsid w:val="002652CB"/>
    <w:rsid w:val="00276EF8"/>
    <w:rsid w:val="002902EA"/>
    <w:rsid w:val="00296468"/>
    <w:rsid w:val="002A0548"/>
    <w:rsid w:val="002C0A51"/>
    <w:rsid w:val="002E2974"/>
    <w:rsid w:val="002E399E"/>
    <w:rsid w:val="002E4DB8"/>
    <w:rsid w:val="002E78DB"/>
    <w:rsid w:val="003039D8"/>
    <w:rsid w:val="00314192"/>
    <w:rsid w:val="00346B95"/>
    <w:rsid w:val="0035014E"/>
    <w:rsid w:val="003552C9"/>
    <w:rsid w:val="00372D68"/>
    <w:rsid w:val="00373735"/>
    <w:rsid w:val="003742BA"/>
    <w:rsid w:val="00377280"/>
    <w:rsid w:val="003A0841"/>
    <w:rsid w:val="003C547A"/>
    <w:rsid w:val="003D6B8D"/>
    <w:rsid w:val="00400E90"/>
    <w:rsid w:val="004055FD"/>
    <w:rsid w:val="00406A98"/>
    <w:rsid w:val="0044456A"/>
    <w:rsid w:val="004657B3"/>
    <w:rsid w:val="004E14AD"/>
    <w:rsid w:val="0050237C"/>
    <w:rsid w:val="00517CB6"/>
    <w:rsid w:val="005226FA"/>
    <w:rsid w:val="00531849"/>
    <w:rsid w:val="00541D17"/>
    <w:rsid w:val="005518ED"/>
    <w:rsid w:val="00553C12"/>
    <w:rsid w:val="00556EDB"/>
    <w:rsid w:val="005611FE"/>
    <w:rsid w:val="00571CED"/>
    <w:rsid w:val="00575940"/>
    <w:rsid w:val="00577969"/>
    <w:rsid w:val="00585C23"/>
    <w:rsid w:val="0059271C"/>
    <w:rsid w:val="005C58AC"/>
    <w:rsid w:val="005E2A88"/>
    <w:rsid w:val="005E58E5"/>
    <w:rsid w:val="005F2B2E"/>
    <w:rsid w:val="0061064A"/>
    <w:rsid w:val="00634B60"/>
    <w:rsid w:val="00636186"/>
    <w:rsid w:val="00637CBE"/>
    <w:rsid w:val="00663B92"/>
    <w:rsid w:val="00676470"/>
    <w:rsid w:val="006902CE"/>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0061C"/>
    <w:rsid w:val="00835CBB"/>
    <w:rsid w:val="00845916"/>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8E61D4"/>
    <w:rsid w:val="00910258"/>
    <w:rsid w:val="00920A34"/>
    <w:rsid w:val="009349A7"/>
    <w:rsid w:val="009368C5"/>
    <w:rsid w:val="00943304"/>
    <w:rsid w:val="009954A0"/>
    <w:rsid w:val="00995EA6"/>
    <w:rsid w:val="009A71C9"/>
    <w:rsid w:val="009B6EF0"/>
    <w:rsid w:val="009C4567"/>
    <w:rsid w:val="00A12D44"/>
    <w:rsid w:val="00A13378"/>
    <w:rsid w:val="00A17DBE"/>
    <w:rsid w:val="00A22D95"/>
    <w:rsid w:val="00A31715"/>
    <w:rsid w:val="00A52BD7"/>
    <w:rsid w:val="00A63DB0"/>
    <w:rsid w:val="00A76D91"/>
    <w:rsid w:val="00A832D8"/>
    <w:rsid w:val="00A84EBA"/>
    <w:rsid w:val="00A960A1"/>
    <w:rsid w:val="00AA032A"/>
    <w:rsid w:val="00AB24A0"/>
    <w:rsid w:val="00AC3BC5"/>
    <w:rsid w:val="00AD7F7C"/>
    <w:rsid w:val="00B07C23"/>
    <w:rsid w:val="00B47157"/>
    <w:rsid w:val="00B52DFF"/>
    <w:rsid w:val="00B651F3"/>
    <w:rsid w:val="00B774F4"/>
    <w:rsid w:val="00B90286"/>
    <w:rsid w:val="00B91A55"/>
    <w:rsid w:val="00B971E4"/>
    <w:rsid w:val="00BA0FC0"/>
    <w:rsid w:val="00BD1312"/>
    <w:rsid w:val="00C06F58"/>
    <w:rsid w:val="00C16CF6"/>
    <w:rsid w:val="00C47E1C"/>
    <w:rsid w:val="00C5066B"/>
    <w:rsid w:val="00CB4B28"/>
    <w:rsid w:val="00CB70F2"/>
    <w:rsid w:val="00CC4079"/>
    <w:rsid w:val="00CC501E"/>
    <w:rsid w:val="00CE1653"/>
    <w:rsid w:val="00CE5CC5"/>
    <w:rsid w:val="00D360A7"/>
    <w:rsid w:val="00D5364C"/>
    <w:rsid w:val="00D67EE8"/>
    <w:rsid w:val="00D720C3"/>
    <w:rsid w:val="00D7726A"/>
    <w:rsid w:val="00D9570F"/>
    <w:rsid w:val="00DA3B7E"/>
    <w:rsid w:val="00DA4D9C"/>
    <w:rsid w:val="00DC2465"/>
    <w:rsid w:val="00DD06B0"/>
    <w:rsid w:val="00DD4B9B"/>
    <w:rsid w:val="00DF1222"/>
    <w:rsid w:val="00DF2AA6"/>
    <w:rsid w:val="00DF6879"/>
    <w:rsid w:val="00E12303"/>
    <w:rsid w:val="00E20A07"/>
    <w:rsid w:val="00E4012E"/>
    <w:rsid w:val="00E401D0"/>
    <w:rsid w:val="00E430D7"/>
    <w:rsid w:val="00E52542"/>
    <w:rsid w:val="00E64D87"/>
    <w:rsid w:val="00E74218"/>
    <w:rsid w:val="00E90BB7"/>
    <w:rsid w:val="00E92E4D"/>
    <w:rsid w:val="00EB3D6C"/>
    <w:rsid w:val="00EB5FB9"/>
    <w:rsid w:val="00EC2C1B"/>
    <w:rsid w:val="00EC5BA1"/>
    <w:rsid w:val="00ED1D36"/>
    <w:rsid w:val="00EE5688"/>
    <w:rsid w:val="00EF26C3"/>
    <w:rsid w:val="00EF75CC"/>
    <w:rsid w:val="00F02129"/>
    <w:rsid w:val="00F079D5"/>
    <w:rsid w:val="00F144AE"/>
    <w:rsid w:val="00F452A3"/>
    <w:rsid w:val="00F46787"/>
    <w:rsid w:val="00F63242"/>
    <w:rsid w:val="00F67A4A"/>
    <w:rsid w:val="00F805B1"/>
    <w:rsid w:val="00FA13B8"/>
    <w:rsid w:val="00FB440F"/>
    <w:rsid w:val="00FC287B"/>
    <w:rsid w:val="00FC6E73"/>
    <w:rsid w:val="00FD0F84"/>
    <w:rsid w:val="00FD724A"/>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738</Words>
  <Characters>4252</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2015-07-23T19:54:00Z</dcterms:created>
  <dcterms:modified xsi:type="dcterms:W3CDTF">2015-07-23T19:54:00Z</dcterms:modified>
  <cp:category> </cp:category>
  <cp:contentStatus> </cp:contentStatus>
</cp:coreProperties>
</file>