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 xml:space="preserve">AT&amp;T </w:t>
      </w:r>
      <w:r w:rsidR="00FA7DFC">
        <w:rPr>
          <w:szCs w:val="22"/>
        </w:rPr>
        <w:t>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DC3969">
        <w:rPr>
          <w:szCs w:val="22"/>
        </w:rPr>
        <w:t>213</w:t>
      </w:r>
      <w:r>
        <w:rPr>
          <w:szCs w:val="22"/>
        </w:rPr>
        <w:tab/>
      </w:r>
      <w:r>
        <w:rPr>
          <w:szCs w:val="22"/>
        </w:rPr>
        <w:tab/>
      </w:r>
      <w:r>
        <w:rPr>
          <w:szCs w:val="22"/>
        </w:rPr>
        <w:tab/>
      </w:r>
      <w:r>
        <w:rPr>
          <w:szCs w:val="22"/>
        </w:rPr>
        <w:tab/>
      </w:r>
      <w:r>
        <w:rPr>
          <w:szCs w:val="22"/>
        </w:rPr>
        <w:tab/>
        <w:t xml:space="preserve">     </w:t>
      </w:r>
      <w:r w:rsidR="00DC3969">
        <w:rPr>
          <w:szCs w:val="22"/>
        </w:rPr>
        <w:t>September 16</w:t>
      </w:r>
      <w:r w:rsidR="0036760C">
        <w:rPr>
          <w:szCs w:val="22"/>
        </w:rPr>
        <w:t xml:space="preserve">,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DC3969">
        <w:rPr>
          <w:szCs w:val="22"/>
        </w:rPr>
        <w:t>68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r w:rsidR="00B7026B">
        <w:rPr>
          <w:szCs w:val="22"/>
        </w:rPr>
        <w:t xml:space="preserve">; </w:t>
      </w:r>
      <w:r w:rsidR="00DC3969">
        <w:rPr>
          <w:szCs w:val="22"/>
        </w:rPr>
        <w:t xml:space="preserve">REVISION TO </w:t>
      </w:r>
      <w:r w:rsidR="00B7026B">
        <w:rPr>
          <w:szCs w:val="22"/>
        </w:rPr>
        <w:t>NOTICE IN NCD-</w:t>
      </w:r>
      <w:r w:rsidR="00DC3969">
        <w:rPr>
          <w:szCs w:val="22"/>
        </w:rPr>
        <w:t>2414</w:t>
      </w:r>
      <w:r w:rsidR="00B7026B">
        <w:rPr>
          <w:szCs w:val="22"/>
        </w:rPr>
        <w:t xml:space="preserve"> (ATT201</w:t>
      </w:r>
      <w:r w:rsidR="00DC3969">
        <w:rPr>
          <w:szCs w:val="22"/>
        </w:rPr>
        <w:t>40929L.1</w:t>
      </w:r>
      <w:r w:rsidR="00B7026B">
        <w:rPr>
          <w:szCs w:val="22"/>
        </w:rPr>
        <w:t>)</w:t>
      </w:r>
    </w:p>
    <w:p w:rsidR="00323CD4" w:rsidRPr="00F046EC" w:rsidRDefault="00323CD4">
      <w:pPr>
        <w:tabs>
          <w:tab w:val="left" w:pos="-720"/>
        </w:tabs>
        <w:suppressAutoHyphens/>
        <w:rPr>
          <w:szCs w:val="22"/>
        </w:rPr>
      </w:pPr>
    </w:p>
    <w:p w:rsidR="008C4E05" w:rsidRDefault="00D81F7F" w:rsidP="008C4E05">
      <w:pPr>
        <w:tabs>
          <w:tab w:val="left" w:pos="-720"/>
        </w:tabs>
        <w:suppressAutoHyphens/>
        <w:rPr>
          <w:b/>
          <w:szCs w:val="22"/>
          <w:u w:val="single"/>
        </w:rPr>
      </w:pPr>
      <w:r>
        <w:rPr>
          <w:szCs w:val="22"/>
        </w:rPr>
        <w:t>AT&amp;T 12 States</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49135C" w:rsidRPr="00EF40C7">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A85855" w:rsidRPr="007E723C" w:rsidTr="00D81F7F">
        <w:trPr>
          <w:trHeight w:val="305"/>
        </w:trPr>
        <w:tc>
          <w:tcPr>
            <w:tcW w:w="207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95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D81F7F">
        <w:tc>
          <w:tcPr>
            <w:tcW w:w="2070" w:type="dxa"/>
            <w:shd w:val="clear" w:color="auto" w:fill="auto"/>
          </w:tcPr>
          <w:p w:rsidR="001C572D" w:rsidRPr="007E723C" w:rsidRDefault="00B77A6F" w:rsidP="00735135">
            <w:pPr>
              <w:tabs>
                <w:tab w:val="left" w:pos="0"/>
              </w:tabs>
              <w:suppressAutoHyphens/>
              <w:rPr>
                <w:szCs w:val="22"/>
              </w:rPr>
            </w:pPr>
            <w:r>
              <w:rPr>
                <w:szCs w:val="22"/>
              </w:rPr>
              <w:t>ATT2015</w:t>
            </w:r>
            <w:r w:rsidR="00735135">
              <w:rPr>
                <w:szCs w:val="22"/>
              </w:rPr>
              <w:t>0714S</w:t>
            </w:r>
            <w:r w:rsidR="008808DF">
              <w:rPr>
                <w:szCs w:val="22"/>
              </w:rPr>
              <w:t>.1</w:t>
            </w:r>
          </w:p>
        </w:tc>
        <w:tc>
          <w:tcPr>
            <w:tcW w:w="4950" w:type="dxa"/>
            <w:shd w:val="clear" w:color="auto" w:fill="auto"/>
          </w:tcPr>
          <w:p w:rsidR="004F2A5F" w:rsidRDefault="001B2E57" w:rsidP="004F2A5F">
            <w:r w:rsidRPr="004F2A5F">
              <w:rPr>
                <w:b/>
              </w:rPr>
              <w:t>R</w:t>
            </w:r>
            <w:r w:rsidR="00735135" w:rsidRPr="004F2A5F">
              <w:rPr>
                <w:b/>
              </w:rPr>
              <w:t>evising</w:t>
            </w:r>
            <w:r w:rsidR="004F2A5F" w:rsidRPr="004F2A5F">
              <w:rPr>
                <w:b/>
              </w:rPr>
              <w:t>/cancelling</w:t>
            </w:r>
            <w:r w:rsidR="00735135" w:rsidRPr="004F2A5F">
              <w:rPr>
                <w:b/>
              </w:rPr>
              <w:t xml:space="preserve"> </w:t>
            </w:r>
            <w:r w:rsidR="0096202C" w:rsidRPr="004F2A5F">
              <w:rPr>
                <w:b/>
              </w:rPr>
              <w:t xml:space="preserve">the </w:t>
            </w:r>
            <w:r w:rsidR="003E3127" w:rsidRPr="004F2A5F">
              <w:rPr>
                <w:b/>
              </w:rPr>
              <w:t xml:space="preserve">ATT20140929L.1 </w:t>
            </w:r>
            <w:r w:rsidR="004F2A5F" w:rsidRPr="004F2A5F">
              <w:rPr>
                <w:b/>
              </w:rPr>
              <w:t xml:space="preserve">notice </w:t>
            </w:r>
            <w:r w:rsidR="003E3127">
              <w:rPr>
                <w:b/>
              </w:rPr>
              <w:t xml:space="preserve">in order </w:t>
            </w:r>
            <w:r w:rsidRPr="004F2A5F">
              <w:rPr>
                <w:b/>
              </w:rPr>
              <w:t xml:space="preserve">to </w:t>
            </w:r>
            <w:r w:rsidR="003E3127">
              <w:rPr>
                <w:b/>
              </w:rPr>
              <w:t xml:space="preserve">announce the </w:t>
            </w:r>
            <w:r w:rsidR="0096202C" w:rsidRPr="004F2A5F">
              <w:rPr>
                <w:b/>
              </w:rPr>
              <w:t>cancel</w:t>
            </w:r>
            <w:r w:rsidR="003E3127">
              <w:rPr>
                <w:b/>
              </w:rPr>
              <w:t>lation of</w:t>
            </w:r>
            <w:r w:rsidR="0096202C" w:rsidRPr="004F2A5F">
              <w:rPr>
                <w:b/>
              </w:rPr>
              <w:t xml:space="preserve"> the originally proposed </w:t>
            </w:r>
            <w:r w:rsidR="008C402C">
              <w:rPr>
                <w:b/>
              </w:rPr>
              <w:t>project</w:t>
            </w:r>
            <w:r w:rsidR="00735135" w:rsidRPr="004F2A5F">
              <w:rPr>
                <w:b/>
              </w:rPr>
              <w:t>.</w:t>
            </w:r>
          </w:p>
          <w:p w:rsidR="00303106" w:rsidRPr="007E723C" w:rsidRDefault="00735135" w:rsidP="004F2A5F">
            <w:r>
              <w:t>Originally planned to c</w:t>
            </w:r>
            <w:r w:rsidRPr="00735135">
              <w:t>hang</w:t>
            </w:r>
            <w:r>
              <w:t>e</w:t>
            </w:r>
            <w:r w:rsidRPr="00735135">
              <w:t xml:space="preserve"> the routing of CIC 5465 Local jurisdictional traffic from the Meet-Point Billing (MPB) trunk group</w:t>
            </w:r>
            <w:r w:rsidR="004F2A5F">
              <w:t>s</w:t>
            </w:r>
            <w:r w:rsidRPr="00735135">
              <w:t xml:space="preserve"> to the CLEC’s Local Interconnection Trunk Groups connected to the AT&amp;T DMS Access Tandem</w:t>
            </w:r>
            <w:r w:rsidR="004F2A5F">
              <w:t>s</w:t>
            </w:r>
            <w:r w:rsidRPr="00735135">
              <w:t xml:space="preserve">.  </w:t>
            </w:r>
            <w:r w:rsidR="004F2A5F">
              <w:t>The cancellation is due the fact that t</w:t>
            </w:r>
            <w:r>
              <w:t>raffic could not always be routed correctly and the AIN database cannot be maintained in a timely fashion to provide for accurate routing.</w:t>
            </w:r>
          </w:p>
        </w:tc>
        <w:tc>
          <w:tcPr>
            <w:tcW w:w="2340" w:type="dxa"/>
            <w:shd w:val="clear" w:color="auto" w:fill="auto"/>
          </w:tcPr>
          <w:p w:rsidR="00F76F0F" w:rsidRPr="007E723C" w:rsidRDefault="004F2A5F" w:rsidP="005A0DF8">
            <w:pPr>
              <w:tabs>
                <w:tab w:val="left" w:pos="0"/>
              </w:tabs>
              <w:suppressAutoHyphens/>
              <w:rPr>
                <w:szCs w:val="22"/>
              </w:rPr>
            </w:pPr>
            <w:r w:rsidRPr="004F2A5F">
              <w:rPr>
                <w:szCs w:val="22"/>
                <w:lang w:val="de-DE"/>
              </w:rPr>
              <w:t>Statewide in AR, CA, IL, IN, KS, MI, MO, NV, OH, OK, TX &amp; WI</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w:t>
      </w:r>
      <w:r>
        <w:rPr>
          <w:szCs w:val="22"/>
        </w:rPr>
        <w:lastRenderedPageBreak/>
        <w:t xml:space="preserve">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9745F3" w:rsidRPr="00EF40C7">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by sending an e-</w:t>
      </w:r>
      <w:r w:rsidR="006F183A">
        <w:rPr>
          <w:szCs w:val="22"/>
        </w:rPr>
        <w:t xml:space="preserve">mail to </w:t>
      </w:r>
      <w:hyperlink r:id="rId10" w:history="1">
        <w:r w:rsidR="0049135C" w:rsidRPr="00EF40C7">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AB3FBB">
        <w:t xml:space="preserve">Participants in this proceeding should familiarize themselves with the Commission’s </w:t>
      </w:r>
      <w:r w:rsidR="00AB3FBB">
        <w:rPr>
          <w:i/>
          <w:iCs/>
        </w:rPr>
        <w:t xml:space="preserve">ex parte </w:t>
      </w:r>
      <w:r w:rsidR="00AB3FBB">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AB3FBB">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Pr="0049135C" w:rsidRDefault="00FF1412" w:rsidP="00FF1412">
      <w:pPr>
        <w:tabs>
          <w:tab w:val="left" w:pos="0"/>
        </w:tabs>
        <w:suppressAutoHyphens/>
        <w:rPr>
          <w:b/>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hyperlink r:id="rId11" w:history="1">
        <w:r w:rsidR="0049135C" w:rsidRPr="00EF40C7">
          <w:rPr>
            <w:rStyle w:val="Hyperlink"/>
            <w:szCs w:val="22"/>
          </w:rPr>
          <w:t>fcc504@fcc.gov</w:t>
        </w:r>
      </w:hyperlink>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lastRenderedPageBreak/>
        <w:t>For further information, contact Carmell Weathers, (202) 418-2325 (voice), or</w:t>
      </w:r>
      <w:r w:rsidR="0049135C">
        <w:rPr>
          <w:color w:val="000000"/>
          <w:szCs w:val="22"/>
        </w:rPr>
        <w:t xml:space="preserve"> </w:t>
      </w:r>
      <w:hyperlink r:id="rId12" w:history="1">
        <w:r w:rsidR="0049135C" w:rsidRPr="00EF40C7">
          <w:rPr>
            <w:rStyle w:val="Hyperlink"/>
            <w:b/>
            <w:szCs w:val="22"/>
          </w:rPr>
          <w:t>Carmell.Weathers@fcc.gov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18D">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AC" w:rsidRDefault="00AA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AC" w:rsidRDefault="00AA4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AC" w:rsidRDefault="00AA4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A9EE0"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8218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3913954"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9F03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F0660"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77ADD"/>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43E"/>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1C67"/>
    <w:rsid w:val="00193582"/>
    <w:rsid w:val="00194EB2"/>
    <w:rsid w:val="001A3942"/>
    <w:rsid w:val="001A474F"/>
    <w:rsid w:val="001B2E57"/>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127"/>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35C"/>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2A5F"/>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106B2"/>
    <w:rsid w:val="006115FB"/>
    <w:rsid w:val="00615248"/>
    <w:rsid w:val="0061605D"/>
    <w:rsid w:val="00616192"/>
    <w:rsid w:val="00621A8A"/>
    <w:rsid w:val="006229FA"/>
    <w:rsid w:val="00623125"/>
    <w:rsid w:val="0062432E"/>
    <w:rsid w:val="00631DD2"/>
    <w:rsid w:val="00632091"/>
    <w:rsid w:val="00633753"/>
    <w:rsid w:val="00636895"/>
    <w:rsid w:val="00642964"/>
    <w:rsid w:val="00652132"/>
    <w:rsid w:val="0065424D"/>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183A"/>
    <w:rsid w:val="006F218F"/>
    <w:rsid w:val="006F5554"/>
    <w:rsid w:val="0070182E"/>
    <w:rsid w:val="00702BD5"/>
    <w:rsid w:val="007129CF"/>
    <w:rsid w:val="00713F2D"/>
    <w:rsid w:val="00720BE1"/>
    <w:rsid w:val="0072201A"/>
    <w:rsid w:val="00723EEF"/>
    <w:rsid w:val="00725B2C"/>
    <w:rsid w:val="00726EE2"/>
    <w:rsid w:val="00726F61"/>
    <w:rsid w:val="00731EE0"/>
    <w:rsid w:val="00735135"/>
    <w:rsid w:val="0073737F"/>
    <w:rsid w:val="00741F1C"/>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D631B"/>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02C"/>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202C"/>
    <w:rsid w:val="00967F6B"/>
    <w:rsid w:val="0097017B"/>
    <w:rsid w:val="00971302"/>
    <w:rsid w:val="00971864"/>
    <w:rsid w:val="009725FB"/>
    <w:rsid w:val="009745F3"/>
    <w:rsid w:val="009762C2"/>
    <w:rsid w:val="0098436F"/>
    <w:rsid w:val="00985887"/>
    <w:rsid w:val="00990964"/>
    <w:rsid w:val="00992FAD"/>
    <w:rsid w:val="00994C59"/>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078D"/>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4EAC"/>
    <w:rsid w:val="00AA77A8"/>
    <w:rsid w:val="00AB0157"/>
    <w:rsid w:val="00AB0D3A"/>
    <w:rsid w:val="00AB3FA6"/>
    <w:rsid w:val="00AB3FBB"/>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1F8E"/>
    <w:rsid w:val="00D44314"/>
    <w:rsid w:val="00D443F9"/>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1F7F"/>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3969"/>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218D"/>
    <w:rsid w:val="00F83DD1"/>
    <w:rsid w:val="00F91876"/>
    <w:rsid w:val="00F94FAE"/>
    <w:rsid w:val="00F950E2"/>
    <w:rsid w:val="00FA0466"/>
    <w:rsid w:val="00FA2B10"/>
    <w:rsid w:val="00FA3ED2"/>
    <w:rsid w:val="00FA7DFC"/>
    <w:rsid w:val="00FB08B7"/>
    <w:rsid w:val="00FB1584"/>
    <w:rsid w:val="00FB322F"/>
    <w:rsid w:val="00FB4D8E"/>
    <w:rsid w:val="00FB64C7"/>
    <w:rsid w:val="00FC058D"/>
    <w:rsid w:val="00FC3A7A"/>
    <w:rsid w:val="00FC4914"/>
    <w:rsid w:val="00FD02C3"/>
    <w:rsid w:val="00FD0A32"/>
    <w:rsid w:val="00FD2B8C"/>
    <w:rsid w:val="00FD3CEC"/>
    <w:rsid w:val="00FE0884"/>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950</Words>
  <Characters>5462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6433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2015-09-16T17:06:00Z</dcterms:created>
  <dcterms:modified xsi:type="dcterms:W3CDTF">2015-09-16T17:06:00Z</dcterms:modified>
  <cp:category> </cp:category>
  <cp:contentStatus> </cp:contentStatus>
</cp:coreProperties>
</file>