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DA77D9">
        <w:trPr>
          <w:trHeight w:val="2181"/>
        </w:trPr>
        <w:tc>
          <w:tcPr>
            <w:tcW w:w="8640" w:type="dxa"/>
          </w:tcPr>
          <w:p w:rsidR="00FF232D" w:rsidRDefault="0095061E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9" name="Picture 9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95061E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Travis Litman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2400</w:t>
            </w:r>
          </w:p>
          <w:p w:rsidR="00FF232D" w:rsidRPr="008A3940" w:rsidRDefault="0095061E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travis.litman@fcc.gov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E049E" w:rsidRDefault="0095061E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STATEMENT OF COMMISSIONER JESSICA ROSENWORCEL</w:t>
            </w:r>
          </w:p>
          <w:p w:rsidR="0095061E" w:rsidRDefault="0095061E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Regarding </w:t>
            </w:r>
            <w:r w:rsidR="009B47C6">
              <w:rPr>
                <w:b/>
                <w:bCs/>
                <w:sz w:val="26"/>
                <w:szCs w:val="26"/>
              </w:rPr>
              <w:t>Introduction of Digital Learning Equity Act</w:t>
            </w:r>
          </w:p>
          <w:p w:rsidR="00F61155" w:rsidRPr="003063A6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</w:rPr>
            </w:pPr>
            <w:r w:rsidRPr="003063A6">
              <w:rPr>
                <w:b/>
                <w:bCs/>
                <w:i/>
              </w:rPr>
              <w:t xml:space="preserve">  </w:t>
            </w:r>
            <w:r w:rsidRPr="003063A6">
              <w:rPr>
                <w:b/>
                <w:bCs/>
                <w:i/>
                <w:color w:val="F2F2F2" w:themeColor="background1" w:themeShade="F2"/>
              </w:rPr>
              <w:t>--</w:t>
            </w:r>
            <w:r w:rsidR="00347716" w:rsidRPr="003063A6">
              <w:rPr>
                <w:b/>
                <w:bCs/>
                <w:i/>
                <w:color w:val="F2F2F2" w:themeColor="background1" w:themeShade="F2"/>
              </w:rPr>
              <w:t xml:space="preserve"> </w:t>
            </w:r>
          </w:p>
          <w:p w:rsidR="007422C2" w:rsidRPr="003063A6" w:rsidRDefault="00F034B9" w:rsidP="009B47C6">
            <w:r>
              <w:t>WASHINGTON, D.C.</w:t>
            </w:r>
            <w:r w:rsidR="0072583A" w:rsidRPr="003063A6">
              <w:t xml:space="preserve">, </w:t>
            </w:r>
            <w:r w:rsidR="008F12B2" w:rsidRPr="003063A6">
              <w:t>September 22</w:t>
            </w:r>
            <w:r w:rsidR="00CC5E08" w:rsidRPr="003063A6">
              <w:t>, 2015</w:t>
            </w:r>
            <w:r w:rsidR="002B1013" w:rsidRPr="003063A6">
              <w:t xml:space="preserve"> –</w:t>
            </w:r>
            <w:r w:rsidR="00447387" w:rsidRPr="003063A6">
              <w:t xml:space="preserve"> </w:t>
            </w:r>
            <w:r w:rsidR="009F6B7C" w:rsidRPr="003063A6">
              <w:t>Today</w:t>
            </w:r>
            <w:r w:rsidR="004E6B33" w:rsidRPr="003063A6">
              <w:t xml:space="preserve">, </w:t>
            </w:r>
            <w:r w:rsidR="008F12B2" w:rsidRPr="003063A6">
              <w:t xml:space="preserve">Commissioner Jessica Rosenworcel joined Representative Peter Welch </w:t>
            </w:r>
            <w:r>
              <w:t xml:space="preserve">(D-VT) at the </w:t>
            </w:r>
            <w:r w:rsidRPr="003703F3">
              <w:t>Lyman C. Hunt Middle School in</w:t>
            </w:r>
            <w:r w:rsidR="00DA77D9">
              <w:t xml:space="preserve"> Burlington, VT</w:t>
            </w:r>
            <w:r>
              <w:t xml:space="preserve"> </w:t>
            </w:r>
            <w:r w:rsidR="008F12B2" w:rsidRPr="003063A6">
              <w:t xml:space="preserve">to </w:t>
            </w:r>
            <w:r w:rsidR="00A84543" w:rsidRPr="003063A6">
              <w:t xml:space="preserve">discuss the </w:t>
            </w:r>
            <w:r w:rsidR="008F12B2" w:rsidRPr="003063A6">
              <w:t xml:space="preserve">introduction of the </w:t>
            </w:r>
            <w:r w:rsidR="009B47C6" w:rsidRPr="003063A6">
              <w:t xml:space="preserve">Digital Learning </w:t>
            </w:r>
            <w:r w:rsidR="00CE609B" w:rsidRPr="003063A6">
              <w:t>Equity Act in the U.S. House of Representatives</w:t>
            </w:r>
            <w:r w:rsidR="005D71B4" w:rsidRPr="003063A6">
              <w:t xml:space="preserve"> and the challenges students face do</w:t>
            </w:r>
            <w:r w:rsidR="003063A6">
              <w:t>ing</w:t>
            </w:r>
            <w:r w:rsidR="005D71B4" w:rsidRPr="003063A6">
              <w:t xml:space="preserve"> their homework when they don’t have access to the Internet at home</w:t>
            </w:r>
            <w:r w:rsidR="009F6B7C" w:rsidRPr="003063A6">
              <w:t xml:space="preserve">.  </w:t>
            </w:r>
            <w:r w:rsidR="003063A6">
              <w:t>The Digital Learning Equity Act</w:t>
            </w:r>
            <w:r w:rsidR="008F12B2" w:rsidRPr="003063A6">
              <w:t>, which was introduced by Representative Welch and Representative David McKinley</w:t>
            </w:r>
            <w:r>
              <w:t xml:space="preserve"> (R-WV)</w:t>
            </w:r>
            <w:r w:rsidR="008F12B2" w:rsidRPr="003063A6">
              <w:t>,</w:t>
            </w:r>
            <w:r w:rsidR="007422C2" w:rsidRPr="003063A6">
              <w:t xml:space="preserve"> would</w:t>
            </w:r>
            <w:r w:rsidR="0072583A" w:rsidRPr="003063A6">
              <w:t xml:space="preserve"> call for </w:t>
            </w:r>
            <w:r w:rsidR="00014BE4" w:rsidRPr="003063A6">
              <w:t>a national study on the Homework Gap and provide for</w:t>
            </w:r>
            <w:r w:rsidR="007422C2" w:rsidRPr="003063A6">
              <w:t xml:space="preserve"> pilot</w:t>
            </w:r>
            <w:r w:rsidR="00014BE4" w:rsidRPr="003063A6">
              <w:t xml:space="preserve"> program</w:t>
            </w:r>
            <w:r w:rsidR="007422C2" w:rsidRPr="003063A6">
              <w:t>s to extend access to digital learning oppor</w:t>
            </w:r>
            <w:r w:rsidR="00561EFF" w:rsidRPr="003063A6">
              <w:t>tunities for students when they are outside of</w:t>
            </w:r>
            <w:r w:rsidR="007422C2" w:rsidRPr="003063A6">
              <w:t xml:space="preserve"> the </w:t>
            </w:r>
            <w:r w:rsidR="00014BE4" w:rsidRPr="003063A6">
              <w:t>classroom.</w:t>
            </w:r>
          </w:p>
          <w:p w:rsidR="007422C2" w:rsidRPr="003063A6" w:rsidRDefault="007422C2" w:rsidP="009B47C6"/>
          <w:p w:rsidR="009B47C6" w:rsidRPr="003063A6" w:rsidRDefault="009B47C6" w:rsidP="009B47C6">
            <w:r w:rsidRPr="003063A6">
              <w:t xml:space="preserve">FCC Commissioner Jessica Rosenworcel </w:t>
            </w:r>
            <w:r w:rsidR="00F73235" w:rsidRPr="003063A6">
              <w:t xml:space="preserve">made </w:t>
            </w:r>
            <w:r w:rsidRPr="003063A6">
              <w:t>the following</w:t>
            </w:r>
            <w:r w:rsidR="00F73235" w:rsidRPr="003063A6">
              <w:t xml:space="preserve"> statement</w:t>
            </w:r>
            <w:r w:rsidRPr="003063A6">
              <w:t>:</w:t>
            </w:r>
          </w:p>
          <w:p w:rsidR="009B47C6" w:rsidRPr="003063A6" w:rsidRDefault="009B47C6" w:rsidP="009B47C6"/>
          <w:p w:rsidR="009B47C6" w:rsidRPr="003063A6" w:rsidRDefault="009B47C6" w:rsidP="009B47C6">
            <w:r w:rsidRPr="003063A6">
              <w:t>“</w:t>
            </w:r>
            <w:r w:rsidR="007422C2" w:rsidRPr="003063A6">
              <w:t>T</w:t>
            </w:r>
            <w:r w:rsidRPr="003063A6">
              <w:t xml:space="preserve">he Homework Gap is the cruelest part of the </w:t>
            </w:r>
            <w:r w:rsidR="00561EFF" w:rsidRPr="003063A6">
              <w:t xml:space="preserve">new </w:t>
            </w:r>
            <w:r w:rsidRPr="003063A6">
              <w:t xml:space="preserve">digital divide.  Today, </w:t>
            </w:r>
            <w:r w:rsidR="00561EFF" w:rsidRPr="003063A6">
              <w:t xml:space="preserve">too many </w:t>
            </w:r>
            <w:r w:rsidRPr="003063A6">
              <w:t xml:space="preserve">students </w:t>
            </w:r>
            <w:r w:rsidR="00DA77D9">
              <w:t xml:space="preserve">are </w:t>
            </w:r>
            <w:r w:rsidR="005D71B4" w:rsidRPr="003063A6">
              <w:t>unable to complete their</w:t>
            </w:r>
            <w:r w:rsidRPr="003063A6">
              <w:t xml:space="preserve"> school assignments</w:t>
            </w:r>
            <w:r w:rsidR="005D71B4" w:rsidRPr="003063A6">
              <w:t xml:space="preserve"> because they do not have Internet access at home</w:t>
            </w:r>
            <w:r w:rsidRPr="003063A6">
              <w:t xml:space="preserve">.  </w:t>
            </w:r>
            <w:r w:rsidR="005D71B4" w:rsidRPr="003063A6">
              <w:t>This means t</w:t>
            </w:r>
            <w:r w:rsidRPr="003063A6">
              <w:t xml:space="preserve">hey fall behind in the classroom—and we all lose out when we have a generation ill-prepared to enter the digital economy.  </w:t>
            </w:r>
            <w:r w:rsidR="00A84543" w:rsidRPr="003063A6">
              <w:t>Thanks to</w:t>
            </w:r>
            <w:r w:rsidRPr="003063A6">
              <w:t xml:space="preserve"> </w:t>
            </w:r>
            <w:r w:rsidR="00A84543" w:rsidRPr="003063A6">
              <w:t>Represen</w:t>
            </w:r>
            <w:r w:rsidR="00850859" w:rsidRPr="003063A6">
              <w:t xml:space="preserve">tative Welch and Representative </w:t>
            </w:r>
            <w:r w:rsidR="00A84543" w:rsidRPr="003063A6">
              <w:t>McKinley</w:t>
            </w:r>
            <w:r w:rsidRPr="003063A6">
              <w:t xml:space="preserve"> for</w:t>
            </w:r>
            <w:r w:rsidR="00A84543" w:rsidRPr="003063A6">
              <w:t xml:space="preserve"> the good work they’ve done with</w:t>
            </w:r>
            <w:r w:rsidRPr="003063A6">
              <w:t xml:space="preserve"> the Digital Learning Equity Act, which puts the spotlight on the</w:t>
            </w:r>
            <w:r w:rsidR="005D71B4" w:rsidRPr="003063A6">
              <w:t xml:space="preserve"> Homework Gap and ways to </w:t>
            </w:r>
            <w:r w:rsidR="00F034B9">
              <w:t xml:space="preserve">overcome </w:t>
            </w:r>
            <w:r w:rsidRPr="003063A6">
              <w:t>it.”</w:t>
            </w:r>
          </w:p>
          <w:p w:rsidR="0095061E" w:rsidRPr="0095061E" w:rsidRDefault="0095061E" w:rsidP="0095061E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9E8" w:rsidRPr="008A3940" w:rsidRDefault="0095061E" w:rsidP="0095061E">
            <w:pPr>
              <w:jc w:val="both"/>
              <w:rPr>
                <w:rStyle w:val="Hyperlink"/>
                <w:sz w:val="22"/>
                <w:szCs w:val="22"/>
              </w:rPr>
            </w:pPr>
            <w:r w:rsidRPr="0095061E">
              <w:rPr>
                <w:sz w:val="22"/>
                <w:szCs w:val="22"/>
              </w:rPr>
              <w:t xml:space="preserve"> </w:t>
            </w:r>
          </w:p>
          <w:p w:rsidR="00CC5E08" w:rsidRDefault="00F708E3" w:rsidP="0095061E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561EFF" w:rsidRPr="00561EFF" w:rsidRDefault="00561EFF" w:rsidP="0095061E">
            <w:pPr>
              <w:ind w:right="240"/>
              <w:jc w:val="center"/>
              <w:rPr>
                <w:rStyle w:val="Hyperlink"/>
                <w:color w:val="auto"/>
                <w:sz w:val="18"/>
                <w:szCs w:val="18"/>
                <w:u w:val="none"/>
              </w:rPr>
            </w:pPr>
          </w:p>
          <w:p w:rsidR="00561EFF" w:rsidRPr="006B0A70" w:rsidRDefault="00561EFF" w:rsidP="00561EFF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>Off</w:t>
            </w:r>
            <w:r>
              <w:rPr>
                <w:b/>
                <w:bCs/>
                <w:sz w:val="18"/>
                <w:szCs w:val="18"/>
              </w:rPr>
              <w:t>ice of Commissioner Jessica Rosenworcel: (202) 418-2400</w:t>
            </w:r>
          </w:p>
          <w:p w:rsidR="00561EFF" w:rsidRPr="006B0A70" w:rsidRDefault="00561EFF" w:rsidP="00561EFF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@JRosenworcel</w:t>
            </w:r>
          </w:p>
          <w:p w:rsidR="00561EFF" w:rsidRDefault="00D57AB1" w:rsidP="00561EFF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561EFF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</w:t>
              </w:r>
              <w:r w:rsidR="00561EFF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leadership/jessica-rosenworcel</w:t>
              </w:r>
            </w:hyperlink>
          </w:p>
          <w:p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7D" w:rsidRDefault="00443F7D" w:rsidP="00662350">
      <w:r>
        <w:separator/>
      </w:r>
    </w:p>
  </w:endnote>
  <w:endnote w:type="continuationSeparator" w:id="0">
    <w:p w:rsidR="00443F7D" w:rsidRDefault="00443F7D" w:rsidP="0066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EC" w:rsidRDefault="00207C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EC" w:rsidRDefault="00207C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EC" w:rsidRDefault="00207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7D" w:rsidRDefault="00443F7D" w:rsidP="00662350">
      <w:r>
        <w:separator/>
      </w:r>
    </w:p>
  </w:footnote>
  <w:footnote w:type="continuationSeparator" w:id="0">
    <w:p w:rsidR="00443F7D" w:rsidRDefault="00443F7D" w:rsidP="0066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EC" w:rsidRDefault="00207C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EC" w:rsidRDefault="00207C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EC" w:rsidRDefault="00207C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14BE4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07CEC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063A6"/>
    <w:rsid w:val="0031773E"/>
    <w:rsid w:val="00347716"/>
    <w:rsid w:val="003506E1"/>
    <w:rsid w:val="003703F3"/>
    <w:rsid w:val="003727E3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3F7D"/>
    <w:rsid w:val="00444E07"/>
    <w:rsid w:val="00444FA9"/>
    <w:rsid w:val="00447387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E6B33"/>
    <w:rsid w:val="004F0F1F"/>
    <w:rsid w:val="005022AA"/>
    <w:rsid w:val="00504845"/>
    <w:rsid w:val="0050757F"/>
    <w:rsid w:val="00516AD2"/>
    <w:rsid w:val="00545DAE"/>
    <w:rsid w:val="00561EFF"/>
    <w:rsid w:val="00571B83"/>
    <w:rsid w:val="00575A00"/>
    <w:rsid w:val="0058673C"/>
    <w:rsid w:val="005A7972"/>
    <w:rsid w:val="005B17E7"/>
    <w:rsid w:val="005B2643"/>
    <w:rsid w:val="005D17FD"/>
    <w:rsid w:val="005D71B4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2350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2583A"/>
    <w:rsid w:val="00732FCC"/>
    <w:rsid w:val="0073414D"/>
    <w:rsid w:val="007422C2"/>
    <w:rsid w:val="0075235E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50859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3917"/>
    <w:rsid w:val="008D4D00"/>
    <w:rsid w:val="008D4E5E"/>
    <w:rsid w:val="008D7ABD"/>
    <w:rsid w:val="008E55A2"/>
    <w:rsid w:val="008F12B2"/>
    <w:rsid w:val="008F1609"/>
    <w:rsid w:val="008F78D8"/>
    <w:rsid w:val="0095061E"/>
    <w:rsid w:val="00961620"/>
    <w:rsid w:val="009734B6"/>
    <w:rsid w:val="0098096F"/>
    <w:rsid w:val="0098437A"/>
    <w:rsid w:val="00986C92"/>
    <w:rsid w:val="00993C47"/>
    <w:rsid w:val="009B47C6"/>
    <w:rsid w:val="009B4B16"/>
    <w:rsid w:val="009E54A1"/>
    <w:rsid w:val="009F4E25"/>
    <w:rsid w:val="009F5B1F"/>
    <w:rsid w:val="009F6B7C"/>
    <w:rsid w:val="00A35DFD"/>
    <w:rsid w:val="00A702DF"/>
    <w:rsid w:val="00A775A3"/>
    <w:rsid w:val="00A81B5B"/>
    <w:rsid w:val="00A82FAD"/>
    <w:rsid w:val="00A84543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22E36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970D3"/>
    <w:rsid w:val="00CB7C1A"/>
    <w:rsid w:val="00CC5E08"/>
    <w:rsid w:val="00CE609B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7AB1"/>
    <w:rsid w:val="00D723F0"/>
    <w:rsid w:val="00D8133F"/>
    <w:rsid w:val="00D95B05"/>
    <w:rsid w:val="00D97E2D"/>
    <w:rsid w:val="00DA103D"/>
    <w:rsid w:val="00DA45D3"/>
    <w:rsid w:val="00DA4772"/>
    <w:rsid w:val="00DA77D9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100"/>
    <w:rsid w:val="00EE0E90"/>
    <w:rsid w:val="00EF3BCA"/>
    <w:rsid w:val="00F01B0D"/>
    <w:rsid w:val="00F034B9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3235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62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62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2350"/>
    <w:rPr>
      <w:sz w:val="24"/>
      <w:szCs w:val="24"/>
    </w:rPr>
  </w:style>
  <w:style w:type="paragraph" w:styleId="Footer">
    <w:name w:val="footer"/>
    <w:basedOn w:val="Normal"/>
    <w:link w:val="FooterChar"/>
    <w:rsid w:val="00662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23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62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62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2350"/>
    <w:rPr>
      <w:sz w:val="24"/>
      <w:szCs w:val="24"/>
    </w:rPr>
  </w:style>
  <w:style w:type="paragraph" w:styleId="Footer">
    <w:name w:val="footer"/>
    <w:basedOn w:val="Normal"/>
    <w:link w:val="FooterChar"/>
    <w:rsid w:val="00662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23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1773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2015-09-22T16:50:00Z</dcterms:created>
  <dcterms:modified xsi:type="dcterms:W3CDTF">2015-09-22T16:50:00Z</dcterms:modified>
  <cp:category> </cp:category>
  <cp:contentStatus> </cp:contentStatus>
</cp:coreProperties>
</file>