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2" w:type="dxa"/>
        <w:tblLook w:val="0000" w:firstRow="0" w:lastRow="0" w:firstColumn="0" w:lastColumn="0" w:noHBand="0" w:noVBand="0"/>
      </w:tblPr>
      <w:tblGrid>
        <w:gridCol w:w="9180"/>
      </w:tblGrid>
      <w:tr w:rsidR="004F0F1F" w:rsidRPr="008F78D8" w14:paraId="4E14F05E" w14:textId="77777777" w:rsidTr="006A4DED">
        <w:trPr>
          <w:trHeight w:val="2181"/>
        </w:trPr>
        <w:tc>
          <w:tcPr>
            <w:tcW w:w="9180" w:type="dxa"/>
          </w:tcPr>
          <w:p w14:paraId="540F67B7" w14:textId="77777777" w:rsidR="00FF232D" w:rsidRDefault="00754B04" w:rsidP="006A7D75">
            <w:pPr>
              <w:jc w:val="center"/>
              <w:rPr>
                <w:b/>
              </w:rPr>
            </w:pPr>
            <w:bookmarkStart w:id="0" w:name="_GoBack"/>
            <w:bookmarkEnd w:id="0"/>
            <w:r>
              <w:rPr>
                <w:b/>
                <w:i/>
                <w:noProof/>
                <w:sz w:val="28"/>
                <w:szCs w:val="28"/>
              </w:rPr>
              <w:drawing>
                <wp:inline distT="0" distB="0" distL="0" distR="0" wp14:anchorId="0E10C53E" wp14:editId="346B813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E0ABCB5" w14:textId="4DB6CBE8" w:rsidR="00426518" w:rsidRDefault="00426518" w:rsidP="00B57131">
            <w:pPr>
              <w:rPr>
                <w:b/>
                <w:bCs/>
              </w:rPr>
            </w:pPr>
          </w:p>
          <w:p w14:paraId="2CF654CE" w14:textId="77777777" w:rsidR="007A44F8" w:rsidRPr="008A3940" w:rsidRDefault="007A44F8" w:rsidP="00BB4E29">
            <w:pPr>
              <w:rPr>
                <w:b/>
                <w:bCs/>
                <w:sz w:val="22"/>
                <w:szCs w:val="22"/>
              </w:rPr>
            </w:pPr>
            <w:r w:rsidRPr="008A3940">
              <w:rPr>
                <w:b/>
                <w:bCs/>
                <w:sz w:val="22"/>
                <w:szCs w:val="22"/>
              </w:rPr>
              <w:t xml:space="preserve">Media Contact: </w:t>
            </w:r>
          </w:p>
          <w:p w14:paraId="01202FCB" w14:textId="68548FA8" w:rsidR="007A44F8" w:rsidRPr="008A3940" w:rsidRDefault="006A4DED" w:rsidP="00BB4E29">
            <w:pPr>
              <w:rPr>
                <w:bCs/>
                <w:sz w:val="22"/>
                <w:szCs w:val="22"/>
              </w:rPr>
            </w:pPr>
            <w:r>
              <w:rPr>
                <w:bCs/>
                <w:sz w:val="22"/>
                <w:szCs w:val="22"/>
              </w:rPr>
              <w:t>Cecilia Sulhoff</w:t>
            </w:r>
            <w:r w:rsidR="004B5906">
              <w:rPr>
                <w:bCs/>
                <w:sz w:val="22"/>
                <w:szCs w:val="22"/>
              </w:rPr>
              <w:t xml:space="preserve"> </w:t>
            </w:r>
            <w:r>
              <w:rPr>
                <w:bCs/>
                <w:sz w:val="22"/>
                <w:szCs w:val="22"/>
              </w:rPr>
              <w:t>(202) 418-0587</w:t>
            </w:r>
          </w:p>
          <w:p w14:paraId="4AD620C3" w14:textId="3544F84F" w:rsidR="00FF232D" w:rsidRDefault="007F6F78" w:rsidP="00BB4E29">
            <w:pPr>
              <w:rPr>
                <w:bCs/>
                <w:sz w:val="22"/>
                <w:szCs w:val="22"/>
              </w:rPr>
            </w:pPr>
            <w:hyperlink r:id="rId9" w:history="1">
              <w:r w:rsidR="006A4DED" w:rsidRPr="00A53E3E">
                <w:rPr>
                  <w:rStyle w:val="Hyperlink"/>
                  <w:bCs/>
                  <w:sz w:val="22"/>
                  <w:szCs w:val="22"/>
                </w:rPr>
                <w:t>cecilia.sulhoff@fcc.gov</w:t>
              </w:r>
            </w:hyperlink>
          </w:p>
          <w:p w14:paraId="13B3C484" w14:textId="77777777" w:rsidR="007A44F8" w:rsidRPr="008A3940" w:rsidRDefault="007A44F8" w:rsidP="00BB4E29">
            <w:pPr>
              <w:rPr>
                <w:bCs/>
                <w:sz w:val="22"/>
                <w:szCs w:val="22"/>
              </w:rPr>
            </w:pPr>
          </w:p>
          <w:p w14:paraId="7286BB91" w14:textId="77777777" w:rsidR="00FA0A2B" w:rsidRDefault="003B6B63" w:rsidP="00BB4E29">
            <w:pPr>
              <w:rPr>
                <w:b/>
                <w:sz w:val="22"/>
                <w:szCs w:val="22"/>
              </w:rPr>
            </w:pPr>
            <w:r>
              <w:rPr>
                <w:b/>
                <w:sz w:val="22"/>
                <w:szCs w:val="22"/>
              </w:rPr>
              <w:t xml:space="preserve">For Immediate Release </w:t>
            </w:r>
          </w:p>
          <w:p w14:paraId="35D68BAF" w14:textId="77777777" w:rsidR="00FA0A2B" w:rsidRDefault="00FA0A2B" w:rsidP="003B6B63">
            <w:pPr>
              <w:jc w:val="center"/>
              <w:rPr>
                <w:b/>
                <w:sz w:val="22"/>
                <w:szCs w:val="22"/>
              </w:rPr>
            </w:pPr>
          </w:p>
          <w:p w14:paraId="21D15999" w14:textId="23821023" w:rsidR="003B05D8" w:rsidRDefault="002B65D6" w:rsidP="00FA7BD2">
            <w:pPr>
              <w:jc w:val="center"/>
              <w:rPr>
                <w:b/>
                <w:sz w:val="22"/>
                <w:szCs w:val="22"/>
              </w:rPr>
            </w:pPr>
            <w:r>
              <w:rPr>
                <w:b/>
                <w:sz w:val="22"/>
                <w:szCs w:val="22"/>
              </w:rPr>
              <w:t>FCC TAKES STEPS TO FACILITATE MOBILE BROADBAND AND NEXT GENERATION WIRELESS TECHNOLOGIES IN SPECTRUM ABOVE 24 GHZ</w:t>
            </w:r>
          </w:p>
          <w:p w14:paraId="77671347" w14:textId="77777777" w:rsidR="006A4DED" w:rsidRPr="00C21076" w:rsidRDefault="006A4DED" w:rsidP="006A4DED">
            <w:pPr>
              <w:jc w:val="center"/>
              <w:rPr>
                <w:b/>
                <w:sz w:val="22"/>
                <w:szCs w:val="22"/>
              </w:rPr>
            </w:pPr>
          </w:p>
          <w:p w14:paraId="485B93B0" w14:textId="135F3A47" w:rsidR="00DA1F1F" w:rsidRDefault="002B65D6" w:rsidP="006A4DED">
            <w:pPr>
              <w:rPr>
                <w:sz w:val="22"/>
                <w:szCs w:val="22"/>
              </w:rPr>
            </w:pPr>
            <w:r w:rsidRPr="00B534A1">
              <w:rPr>
                <w:bCs/>
                <w:sz w:val="22"/>
                <w:szCs w:val="22"/>
              </w:rPr>
              <w:t>WASHINGTON</w:t>
            </w:r>
            <w:r>
              <w:rPr>
                <w:b/>
                <w:bCs/>
                <w:sz w:val="22"/>
                <w:szCs w:val="22"/>
              </w:rPr>
              <w:t>,</w:t>
            </w:r>
            <w:r w:rsidR="00FA5EF8">
              <w:rPr>
                <w:sz w:val="22"/>
                <w:szCs w:val="22"/>
              </w:rPr>
              <w:t xml:space="preserve"> </w:t>
            </w:r>
            <w:r w:rsidR="006A4DED">
              <w:rPr>
                <w:sz w:val="22"/>
                <w:szCs w:val="22"/>
              </w:rPr>
              <w:t>October 22, 2015</w:t>
            </w:r>
            <w:r w:rsidR="00FA5EF8">
              <w:rPr>
                <w:sz w:val="22"/>
                <w:szCs w:val="22"/>
              </w:rPr>
              <w:t xml:space="preserve"> </w:t>
            </w:r>
            <w:r w:rsidR="00065B02">
              <w:rPr>
                <w:sz w:val="22"/>
                <w:szCs w:val="22"/>
              </w:rPr>
              <w:t>–</w:t>
            </w:r>
            <w:r w:rsidR="006A4DED">
              <w:rPr>
                <w:sz w:val="22"/>
                <w:szCs w:val="22"/>
              </w:rPr>
              <w:t xml:space="preserve"> The FCC </w:t>
            </w:r>
            <w:r>
              <w:rPr>
                <w:sz w:val="22"/>
                <w:szCs w:val="22"/>
              </w:rPr>
              <w:t>took</w:t>
            </w:r>
            <w:r w:rsidR="006A4DED">
              <w:rPr>
                <w:sz w:val="22"/>
                <w:szCs w:val="22"/>
              </w:rPr>
              <w:t xml:space="preserve"> steps today to maintain </w:t>
            </w:r>
            <w:r w:rsidR="00EC2D18">
              <w:rPr>
                <w:sz w:val="22"/>
                <w:szCs w:val="22"/>
              </w:rPr>
              <w:t>United States</w:t>
            </w:r>
            <w:r w:rsidR="006A4DED">
              <w:rPr>
                <w:sz w:val="22"/>
                <w:szCs w:val="22"/>
              </w:rPr>
              <w:t xml:space="preserve"> leadership in wireless </w:t>
            </w:r>
            <w:r w:rsidR="00FA7BD2">
              <w:rPr>
                <w:sz w:val="22"/>
                <w:szCs w:val="22"/>
              </w:rPr>
              <w:t>by proposing new rules for wireless broadband in</w:t>
            </w:r>
            <w:r>
              <w:rPr>
                <w:sz w:val="22"/>
                <w:szCs w:val="22"/>
              </w:rPr>
              <w:t xml:space="preserve"> </w:t>
            </w:r>
            <w:r w:rsidR="00B534A1">
              <w:rPr>
                <w:sz w:val="22"/>
                <w:szCs w:val="22"/>
              </w:rPr>
              <w:t xml:space="preserve">wireless </w:t>
            </w:r>
            <w:r w:rsidR="00FA7BD2">
              <w:rPr>
                <w:sz w:val="22"/>
                <w:szCs w:val="22"/>
              </w:rPr>
              <w:t>frequencies above 24 GHz</w:t>
            </w:r>
            <w:r w:rsidR="006A4DED">
              <w:rPr>
                <w:sz w:val="22"/>
                <w:szCs w:val="22"/>
              </w:rPr>
              <w:t xml:space="preserve">. </w:t>
            </w:r>
            <w:r w:rsidR="00FA7BD2">
              <w:rPr>
                <w:sz w:val="22"/>
                <w:szCs w:val="22"/>
              </w:rPr>
              <w:t>Th</w:t>
            </w:r>
            <w:r w:rsidR="00B534A1">
              <w:rPr>
                <w:sz w:val="22"/>
                <w:szCs w:val="22"/>
              </w:rPr>
              <w:t>ese</w:t>
            </w:r>
            <w:r w:rsidR="00FA7BD2">
              <w:rPr>
                <w:sz w:val="22"/>
                <w:szCs w:val="22"/>
              </w:rPr>
              <w:t xml:space="preserve"> </w:t>
            </w:r>
            <w:r>
              <w:rPr>
                <w:sz w:val="22"/>
                <w:szCs w:val="22"/>
              </w:rPr>
              <w:t>proposed rules are</w:t>
            </w:r>
            <w:r w:rsidR="00892B29">
              <w:rPr>
                <w:sz w:val="22"/>
                <w:szCs w:val="22"/>
              </w:rPr>
              <w:t xml:space="preserve"> an opportunity to move forward on</w:t>
            </w:r>
            <w:r w:rsidR="00FA7BD2">
              <w:rPr>
                <w:sz w:val="22"/>
                <w:szCs w:val="22"/>
              </w:rPr>
              <w:t xml:space="preserve"> creating a regulatory environment in which these </w:t>
            </w:r>
            <w:r w:rsidR="00DA57F6">
              <w:rPr>
                <w:sz w:val="22"/>
                <w:szCs w:val="22"/>
              </w:rPr>
              <w:t xml:space="preserve">emerging </w:t>
            </w:r>
            <w:r>
              <w:rPr>
                <w:sz w:val="22"/>
                <w:szCs w:val="22"/>
              </w:rPr>
              <w:t xml:space="preserve">next-generation mobile technologies – such as so-called </w:t>
            </w:r>
            <w:r w:rsidR="00FA7BD2">
              <w:rPr>
                <w:sz w:val="22"/>
                <w:szCs w:val="22"/>
              </w:rPr>
              <w:t xml:space="preserve">5G </w:t>
            </w:r>
            <w:r>
              <w:rPr>
                <w:sz w:val="22"/>
                <w:szCs w:val="22"/>
              </w:rPr>
              <w:t xml:space="preserve">mobile service – </w:t>
            </w:r>
            <w:r w:rsidR="00397DB8">
              <w:rPr>
                <w:sz w:val="22"/>
                <w:szCs w:val="22"/>
              </w:rPr>
              <w:t xml:space="preserve">can </w:t>
            </w:r>
            <w:r w:rsidR="00F14EEF">
              <w:rPr>
                <w:sz w:val="22"/>
                <w:szCs w:val="22"/>
              </w:rPr>
              <w:t xml:space="preserve">potentially </w:t>
            </w:r>
            <w:r w:rsidR="00397DB8">
              <w:rPr>
                <w:sz w:val="22"/>
                <w:szCs w:val="22"/>
              </w:rPr>
              <w:t>take hold and deliver benefits to consumers, businesses, and the U.S. economy</w:t>
            </w:r>
            <w:r w:rsidR="00FA7BD2">
              <w:rPr>
                <w:sz w:val="22"/>
                <w:szCs w:val="22"/>
              </w:rPr>
              <w:t>.</w:t>
            </w:r>
            <w:r w:rsidR="004B5906">
              <w:rPr>
                <w:sz w:val="22"/>
                <w:szCs w:val="22"/>
              </w:rPr>
              <w:t xml:space="preserve"> </w:t>
            </w:r>
          </w:p>
          <w:p w14:paraId="7C3D9B61" w14:textId="77777777" w:rsidR="00DA1F1F" w:rsidRDefault="00DA1F1F" w:rsidP="006A4DED">
            <w:pPr>
              <w:rPr>
                <w:sz w:val="22"/>
                <w:szCs w:val="22"/>
              </w:rPr>
            </w:pPr>
          </w:p>
          <w:p w14:paraId="0E1E729C" w14:textId="70FF3B9D" w:rsidR="002B65D6" w:rsidRDefault="002B65D6" w:rsidP="006A4DED">
            <w:pPr>
              <w:rPr>
                <w:sz w:val="22"/>
                <w:szCs w:val="22"/>
              </w:rPr>
            </w:pPr>
            <w:r>
              <w:rPr>
                <w:sz w:val="22"/>
                <w:szCs w:val="22"/>
              </w:rPr>
              <w:t xml:space="preserve">With today’s action, the </w:t>
            </w:r>
            <w:r w:rsidRPr="002B65D6">
              <w:rPr>
                <w:sz w:val="22"/>
                <w:szCs w:val="22"/>
              </w:rPr>
              <w:t>FCC is taking steps to unlock the mobile broadband and unlicensed potential of spectrum at the frontier above 24</w:t>
            </w:r>
            <w:r w:rsidR="00B534A1">
              <w:rPr>
                <w:sz w:val="22"/>
                <w:szCs w:val="22"/>
              </w:rPr>
              <w:t xml:space="preserve"> </w:t>
            </w:r>
            <w:r w:rsidRPr="002B65D6">
              <w:rPr>
                <w:sz w:val="22"/>
                <w:szCs w:val="22"/>
              </w:rPr>
              <w:t>GHz</w:t>
            </w:r>
            <w:r w:rsidR="00B534A1">
              <w:rPr>
                <w:sz w:val="22"/>
                <w:szCs w:val="22"/>
              </w:rPr>
              <w:t xml:space="preserve">. </w:t>
            </w:r>
            <w:r w:rsidRPr="002B65D6">
              <w:rPr>
                <w:sz w:val="22"/>
                <w:szCs w:val="22"/>
              </w:rPr>
              <w:t>It was previously assumed physical and tech limitations could not suppo</w:t>
            </w:r>
            <w:r w:rsidR="00892B29">
              <w:rPr>
                <w:sz w:val="22"/>
                <w:szCs w:val="22"/>
              </w:rPr>
              <w:t>rt mobile service in these</w:t>
            </w:r>
            <w:r>
              <w:rPr>
                <w:sz w:val="22"/>
                <w:szCs w:val="22"/>
              </w:rPr>
              <w:t xml:space="preserve"> band</w:t>
            </w:r>
            <w:r w:rsidR="00892B29">
              <w:rPr>
                <w:sz w:val="22"/>
                <w:szCs w:val="22"/>
              </w:rPr>
              <w:t>s</w:t>
            </w:r>
            <w:r>
              <w:rPr>
                <w:sz w:val="22"/>
                <w:szCs w:val="22"/>
              </w:rPr>
              <w:t xml:space="preserve">. </w:t>
            </w:r>
            <w:r w:rsidRPr="002B65D6">
              <w:rPr>
                <w:sz w:val="22"/>
                <w:szCs w:val="22"/>
              </w:rPr>
              <w:t xml:space="preserve">New tech developments may allow the use of these high frequencies for mobile applications – like 5G service – with </w:t>
            </w:r>
            <w:r w:rsidR="00B534A1">
              <w:rPr>
                <w:sz w:val="22"/>
                <w:szCs w:val="22"/>
              </w:rPr>
              <w:t>significantly more</w:t>
            </w:r>
            <w:r w:rsidRPr="002B65D6">
              <w:rPr>
                <w:sz w:val="22"/>
                <w:szCs w:val="22"/>
              </w:rPr>
              <w:t xml:space="preserve"> capacity and faster speeds for next generation mobile service.</w:t>
            </w:r>
            <w:r>
              <w:rPr>
                <w:sz w:val="22"/>
                <w:szCs w:val="22"/>
              </w:rPr>
              <w:t xml:space="preserve"> </w:t>
            </w:r>
          </w:p>
          <w:p w14:paraId="411F7B27" w14:textId="77777777" w:rsidR="002B65D6" w:rsidRDefault="002B65D6" w:rsidP="006A4DED">
            <w:pPr>
              <w:rPr>
                <w:sz w:val="22"/>
                <w:szCs w:val="22"/>
              </w:rPr>
            </w:pPr>
          </w:p>
          <w:p w14:paraId="13275AED" w14:textId="7177B35F" w:rsidR="00F14EEF" w:rsidRDefault="00FA7BD2" w:rsidP="006A4DED">
            <w:pPr>
              <w:rPr>
                <w:sz w:val="22"/>
                <w:szCs w:val="22"/>
              </w:rPr>
            </w:pPr>
            <w:r>
              <w:rPr>
                <w:sz w:val="22"/>
                <w:szCs w:val="22"/>
              </w:rPr>
              <w:t>Building off of years of successful spectrum policy, this NPRM proposes to create new flexible use service rules</w:t>
            </w:r>
            <w:r w:rsidR="00F14EEF">
              <w:rPr>
                <w:sz w:val="22"/>
                <w:szCs w:val="22"/>
              </w:rPr>
              <w:t xml:space="preserve"> in</w:t>
            </w:r>
            <w:r>
              <w:rPr>
                <w:sz w:val="22"/>
                <w:szCs w:val="22"/>
              </w:rPr>
              <w:t xml:space="preserve"> the 28 GHz, 37 GHz, 39 GHz, and 64-71 GHz bands. The NPRM proposes to make these bands available using a variety of authorization schemes, including traditional wide area licensing, unlicensed, and a </w:t>
            </w:r>
            <w:r w:rsidR="00397DB8">
              <w:rPr>
                <w:sz w:val="22"/>
                <w:szCs w:val="22"/>
              </w:rPr>
              <w:t xml:space="preserve">shared approach that provides access for both local area and wide area networks. </w:t>
            </w:r>
          </w:p>
          <w:p w14:paraId="610BBF5E" w14:textId="77777777" w:rsidR="00F14EEF" w:rsidRDefault="00F14EEF" w:rsidP="006A4DED">
            <w:pPr>
              <w:rPr>
                <w:sz w:val="22"/>
                <w:szCs w:val="22"/>
              </w:rPr>
            </w:pPr>
          </w:p>
          <w:p w14:paraId="627ECD46" w14:textId="7859B142" w:rsidR="00B84C28" w:rsidRDefault="00397DB8" w:rsidP="006A4DED">
            <w:pPr>
              <w:rPr>
                <w:sz w:val="22"/>
                <w:szCs w:val="22"/>
              </w:rPr>
            </w:pPr>
            <w:r>
              <w:rPr>
                <w:sz w:val="22"/>
                <w:szCs w:val="22"/>
              </w:rPr>
              <w:t xml:space="preserve">In addition, the NPRM provides a path for </w:t>
            </w:r>
            <w:r w:rsidR="00B534A1">
              <w:rPr>
                <w:sz w:val="22"/>
                <w:szCs w:val="22"/>
              </w:rPr>
              <w:t xml:space="preserve">a variety of platforms and uses, including </w:t>
            </w:r>
            <w:r>
              <w:rPr>
                <w:sz w:val="22"/>
                <w:szCs w:val="22"/>
              </w:rPr>
              <w:t>satellite uses</w:t>
            </w:r>
            <w:r w:rsidR="00B534A1">
              <w:rPr>
                <w:sz w:val="22"/>
                <w:szCs w:val="22"/>
              </w:rPr>
              <w:t>,</w:t>
            </w:r>
            <w:r>
              <w:rPr>
                <w:sz w:val="22"/>
                <w:szCs w:val="22"/>
              </w:rPr>
              <w:t xml:space="preserve"> to </w:t>
            </w:r>
            <w:r w:rsidR="00F72095">
              <w:rPr>
                <w:sz w:val="22"/>
                <w:szCs w:val="22"/>
              </w:rPr>
              <w:t>co</w:t>
            </w:r>
            <w:r>
              <w:rPr>
                <w:sz w:val="22"/>
                <w:szCs w:val="22"/>
              </w:rPr>
              <w:t>exist and expand through market-based mechanisms.</w:t>
            </w:r>
            <w:r w:rsidR="004B5906">
              <w:rPr>
                <w:sz w:val="22"/>
                <w:szCs w:val="22"/>
              </w:rPr>
              <w:t xml:space="preserve"> </w:t>
            </w:r>
            <w:r>
              <w:rPr>
                <w:sz w:val="22"/>
                <w:szCs w:val="22"/>
              </w:rPr>
              <w:t>The NPRM seeks extensive comment on the service, licensing, and technical rules for facilitating flexible use in these bands.</w:t>
            </w:r>
            <w:r w:rsidR="004B5906">
              <w:rPr>
                <w:sz w:val="22"/>
                <w:szCs w:val="22"/>
              </w:rPr>
              <w:t xml:space="preserve"> </w:t>
            </w:r>
            <w:r>
              <w:rPr>
                <w:sz w:val="22"/>
                <w:szCs w:val="22"/>
              </w:rPr>
              <w:t xml:space="preserve">Finally, the NPRM </w:t>
            </w:r>
            <w:r w:rsidR="004B5906">
              <w:rPr>
                <w:sz w:val="22"/>
                <w:szCs w:val="22"/>
              </w:rPr>
              <w:t>seeks comment on</w:t>
            </w:r>
            <w:r>
              <w:rPr>
                <w:sz w:val="22"/>
                <w:szCs w:val="22"/>
              </w:rPr>
              <w:t xml:space="preserve"> other bands above 24 GHz </w:t>
            </w:r>
            <w:r w:rsidR="004B5906">
              <w:rPr>
                <w:sz w:val="22"/>
                <w:szCs w:val="22"/>
              </w:rPr>
              <w:t xml:space="preserve">that </w:t>
            </w:r>
            <w:r>
              <w:rPr>
                <w:sz w:val="22"/>
                <w:szCs w:val="22"/>
              </w:rPr>
              <w:t>may be considered in the future.</w:t>
            </w:r>
          </w:p>
          <w:p w14:paraId="3595EC25" w14:textId="77777777" w:rsidR="00661C40" w:rsidRDefault="00661C40" w:rsidP="006A4DED">
            <w:pPr>
              <w:rPr>
                <w:sz w:val="22"/>
                <w:szCs w:val="22"/>
              </w:rPr>
            </w:pPr>
          </w:p>
          <w:p w14:paraId="539108A1" w14:textId="555882F6" w:rsidR="00661C40" w:rsidRDefault="00661C40" w:rsidP="006A4DED">
            <w:pPr>
              <w:rPr>
                <w:sz w:val="22"/>
                <w:szCs w:val="22"/>
              </w:rPr>
            </w:pPr>
            <w:r>
              <w:rPr>
                <w:sz w:val="22"/>
                <w:szCs w:val="22"/>
              </w:rPr>
              <w:t xml:space="preserve">By taking this action now, the Commission begins to </w:t>
            </w:r>
            <w:r w:rsidR="00892B29">
              <w:rPr>
                <w:sz w:val="22"/>
                <w:szCs w:val="22"/>
              </w:rPr>
              <w:t>establish</w:t>
            </w:r>
            <w:r>
              <w:rPr>
                <w:sz w:val="22"/>
                <w:szCs w:val="22"/>
              </w:rPr>
              <w:t xml:space="preserve"> a framework </w:t>
            </w:r>
            <w:r w:rsidR="00EC2D18">
              <w:rPr>
                <w:sz w:val="22"/>
                <w:szCs w:val="22"/>
              </w:rPr>
              <w:t>to</w:t>
            </w:r>
            <w:r w:rsidR="00431D6B">
              <w:rPr>
                <w:sz w:val="22"/>
                <w:szCs w:val="22"/>
              </w:rPr>
              <w:t xml:space="preserve"> proceed </w:t>
            </w:r>
            <w:r>
              <w:rPr>
                <w:sz w:val="22"/>
                <w:szCs w:val="22"/>
              </w:rPr>
              <w:t xml:space="preserve">in parallel with technological development in order to keep pace and help </w:t>
            </w:r>
            <w:r w:rsidR="00892B29">
              <w:rPr>
                <w:sz w:val="22"/>
                <w:szCs w:val="22"/>
              </w:rPr>
              <w:t xml:space="preserve">future mobile and other wireless </w:t>
            </w:r>
            <w:r>
              <w:rPr>
                <w:sz w:val="22"/>
                <w:szCs w:val="22"/>
              </w:rPr>
              <w:t>technologies</w:t>
            </w:r>
            <w:r w:rsidR="00F14EEF">
              <w:rPr>
                <w:sz w:val="22"/>
                <w:szCs w:val="22"/>
              </w:rPr>
              <w:t xml:space="preserve"> </w:t>
            </w:r>
            <w:r>
              <w:rPr>
                <w:sz w:val="22"/>
                <w:szCs w:val="22"/>
              </w:rPr>
              <w:t>flourish.</w:t>
            </w:r>
          </w:p>
          <w:p w14:paraId="619F9E37" w14:textId="4D197228" w:rsidR="003E0D3C" w:rsidRPr="003E0D3C" w:rsidRDefault="003E0D3C" w:rsidP="003E0D3C">
            <w:pPr>
              <w:spacing w:before="100" w:beforeAutospacing="1" w:after="100" w:afterAutospacing="1"/>
            </w:pPr>
            <w:r w:rsidRPr="003E0D3C">
              <w:rPr>
                <w:sz w:val="22"/>
                <w:szCs w:val="22"/>
              </w:rPr>
              <w:t xml:space="preserve">Action by the Commission October 22, 2015 by Notice of Proposed Rulemaking (FCC 15-138).  Chairman Wheeler and Commissioners Clyburn and Rosenworcel approving and issuing separate statements; Commissioners Pai and O’Rielly approving in part and dissenting in part and issuing separate statements.  </w:t>
            </w:r>
          </w:p>
          <w:p w14:paraId="75BF75DC" w14:textId="4B828394" w:rsidR="003E0D3C" w:rsidRPr="003E0D3C" w:rsidRDefault="003E0D3C" w:rsidP="003E0D3C">
            <w:pPr>
              <w:spacing w:before="100" w:beforeAutospacing="1" w:after="100" w:afterAutospacing="1"/>
            </w:pPr>
            <w:r w:rsidRPr="003E0D3C">
              <w:rPr>
                <w:sz w:val="22"/>
                <w:szCs w:val="22"/>
              </w:rPr>
              <w:t> GN Docket No. 14-177</w:t>
            </w:r>
            <w:r w:rsidRPr="003E0D3C">
              <w:rPr>
                <w:snapToGrid w:val="0"/>
                <w:sz w:val="22"/>
                <w:szCs w:val="22"/>
              </w:rPr>
              <w:t xml:space="preserve">; </w:t>
            </w:r>
            <w:r w:rsidRPr="003E0D3C">
              <w:rPr>
                <w:sz w:val="22"/>
                <w:szCs w:val="22"/>
              </w:rPr>
              <w:t>RM-11664; WT Docket No. 10-112; IB Docket No. 97-95</w:t>
            </w:r>
          </w:p>
          <w:p w14:paraId="467FAA14" w14:textId="242E26F1" w:rsidR="00661C40" w:rsidRDefault="00661C40" w:rsidP="006A4DED">
            <w:pPr>
              <w:rPr>
                <w:sz w:val="22"/>
                <w:szCs w:val="22"/>
              </w:rPr>
            </w:pPr>
          </w:p>
          <w:p w14:paraId="11E37C85" w14:textId="77777777" w:rsidR="004F0F1F" w:rsidRPr="008A3940" w:rsidRDefault="00F708E3" w:rsidP="00BB4E29">
            <w:pPr>
              <w:ind w:right="240"/>
              <w:jc w:val="center"/>
              <w:rPr>
                <w:sz w:val="22"/>
                <w:szCs w:val="22"/>
              </w:rPr>
            </w:pPr>
            <w:r w:rsidRPr="008A3940">
              <w:rPr>
                <w:sz w:val="22"/>
                <w:szCs w:val="22"/>
              </w:rPr>
              <w:t>###</w:t>
            </w:r>
          </w:p>
          <w:p w14:paraId="5F2CAF70" w14:textId="77777777" w:rsidR="00E644FE" w:rsidRPr="006B0A70" w:rsidRDefault="00E644FE" w:rsidP="00BB4E29">
            <w:pPr>
              <w:ind w:right="498"/>
              <w:jc w:val="center"/>
              <w:rPr>
                <w:b/>
                <w:bCs/>
                <w:sz w:val="18"/>
                <w:szCs w:val="18"/>
              </w:rPr>
            </w:pPr>
            <w:r w:rsidRPr="006B0A70">
              <w:rPr>
                <w:b/>
                <w:bCs/>
                <w:sz w:val="32"/>
                <w:szCs w:val="32"/>
              </w:rPr>
              <w:lastRenderedPageBreak/>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50535392"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27B9F9DB" w14:textId="77777777" w:rsidR="00CC5E08" w:rsidRPr="006B0A70" w:rsidRDefault="006A2FC5" w:rsidP="00BB4E29">
            <w:pPr>
              <w:ind w:right="498"/>
              <w:jc w:val="center"/>
              <w:rPr>
                <w:b/>
                <w:bCs/>
                <w:sz w:val="18"/>
                <w:szCs w:val="18"/>
              </w:rPr>
            </w:pPr>
            <w:r>
              <w:rPr>
                <w:b/>
                <w:bCs/>
                <w:sz w:val="18"/>
                <w:szCs w:val="18"/>
              </w:rPr>
              <w:t>Twitter: @FCC</w:t>
            </w:r>
          </w:p>
          <w:p w14:paraId="24B31D07" w14:textId="6D650FDA" w:rsidR="00CC5E08" w:rsidRPr="00EE0E90" w:rsidRDefault="007F6F78" w:rsidP="00BB4E29">
            <w:pPr>
              <w:ind w:right="498"/>
              <w:jc w:val="center"/>
              <w:rPr>
                <w:b/>
                <w:bCs/>
                <w:sz w:val="18"/>
                <w:szCs w:val="18"/>
              </w:rPr>
            </w:pPr>
            <w:hyperlink r:id="rId10" w:history="1">
              <w:r w:rsidR="00EE0E90" w:rsidRPr="00EE0E90">
                <w:rPr>
                  <w:rStyle w:val="Hyperlink"/>
                  <w:b/>
                  <w:bCs/>
                  <w:color w:val="auto"/>
                  <w:sz w:val="18"/>
                  <w:szCs w:val="18"/>
                </w:rPr>
                <w:t>www.fcc.gov/office-media-relations</w:t>
              </w:r>
            </w:hyperlink>
          </w:p>
          <w:p w14:paraId="066D608D" w14:textId="77777777" w:rsidR="00EE0E90" w:rsidRDefault="00EE0E90" w:rsidP="00BB4E29">
            <w:pPr>
              <w:ind w:right="498"/>
              <w:jc w:val="center"/>
              <w:rPr>
                <w:b/>
                <w:bCs/>
                <w:sz w:val="18"/>
                <w:szCs w:val="18"/>
              </w:rPr>
            </w:pPr>
          </w:p>
          <w:p w14:paraId="66A47477" w14:textId="460F90F1" w:rsidR="00EE0E90" w:rsidRPr="004B5906" w:rsidRDefault="00EE0E90" w:rsidP="004B5906">
            <w:pPr>
              <w:ind w:right="498"/>
              <w:jc w:val="center"/>
              <w:rPr>
                <w:bCs/>
                <w:i/>
                <w:sz w:val="18"/>
                <w:szCs w:val="18"/>
              </w:rPr>
            </w:pPr>
            <w:r w:rsidRPr="00986C92">
              <w:rPr>
                <w:bCs/>
                <w:i/>
                <w:sz w:val="18"/>
                <w:szCs w:val="18"/>
              </w:rPr>
              <w:t>This is an unofficial announcement of Commission action.</w:t>
            </w:r>
            <w:r w:rsidR="004B5906">
              <w:rPr>
                <w:bCs/>
                <w:i/>
                <w:sz w:val="18"/>
                <w:szCs w:val="18"/>
              </w:rPr>
              <w:t xml:space="preserve"> </w:t>
            </w:r>
            <w:r w:rsidRPr="00986C92">
              <w:rPr>
                <w:bCs/>
                <w:i/>
                <w:sz w:val="18"/>
                <w:szCs w:val="18"/>
              </w:rPr>
              <w:t>Release of the full text of a Commission order constitutes official action.</w:t>
            </w:r>
            <w:r w:rsidR="004B5906">
              <w:rPr>
                <w:bCs/>
                <w:i/>
                <w:sz w:val="18"/>
                <w:szCs w:val="18"/>
              </w:rPr>
              <w:t xml:space="preserve"> </w:t>
            </w:r>
            <w:r w:rsidRPr="00986C92">
              <w:rPr>
                <w:bCs/>
                <w:i/>
                <w:sz w:val="18"/>
                <w:szCs w:val="18"/>
              </w:rPr>
              <w:t>See MCI v. FCC. 515 F 2d 385 (D.C. Circ 1974)</w:t>
            </w:r>
          </w:p>
        </w:tc>
      </w:tr>
    </w:tbl>
    <w:p w14:paraId="7B29CFAB" w14:textId="77777777" w:rsidR="00D24C3D" w:rsidRDefault="00D24C3D" w:rsidP="004B5906">
      <w:pPr>
        <w:rPr>
          <w:b/>
          <w:bCs/>
          <w:sz w:val="32"/>
          <w:szCs w:val="32"/>
        </w:rPr>
      </w:pPr>
    </w:p>
    <w:sectPr w:rsidR="00D24C3D" w:rsidSect="006A4DED">
      <w:headerReference w:type="even" r:id="rId11"/>
      <w:headerReference w:type="default" r:id="rId12"/>
      <w:footerReference w:type="even" r:id="rId13"/>
      <w:footerReference w:type="default" r:id="rId14"/>
      <w:headerReference w:type="first" r:id="rId15"/>
      <w:footerReference w:type="first" r:id="rId16"/>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95B18" w14:textId="77777777" w:rsidR="00D21133" w:rsidRDefault="00D21133" w:rsidP="00FA0A2B">
      <w:r>
        <w:separator/>
      </w:r>
    </w:p>
  </w:endnote>
  <w:endnote w:type="continuationSeparator" w:id="0">
    <w:p w14:paraId="53E6D407" w14:textId="77777777" w:rsidR="00D21133" w:rsidRDefault="00D21133"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E392" w14:textId="77777777" w:rsidR="00C35B04" w:rsidRDefault="00C35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7776" w14:textId="77777777" w:rsidR="00C35B04" w:rsidRDefault="00C35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3891" w14:textId="77777777" w:rsidR="00C35B04" w:rsidRDefault="00C3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5AF8" w14:textId="77777777" w:rsidR="00D21133" w:rsidRDefault="00D21133" w:rsidP="00FA0A2B">
      <w:r>
        <w:separator/>
      </w:r>
    </w:p>
  </w:footnote>
  <w:footnote w:type="continuationSeparator" w:id="0">
    <w:p w14:paraId="3304BA76" w14:textId="77777777" w:rsidR="00D21133" w:rsidRDefault="00D21133"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FE41" w14:textId="77777777" w:rsidR="00C35B04" w:rsidRDefault="00C35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C567" w14:textId="77777777" w:rsidR="00C35B04" w:rsidRDefault="00C35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46E0" w14:textId="77777777" w:rsidR="00C35B04" w:rsidRDefault="00C35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1B6"/>
    <w:rsid w:val="0002500C"/>
    <w:rsid w:val="000311FC"/>
    <w:rsid w:val="00040127"/>
    <w:rsid w:val="00065B02"/>
    <w:rsid w:val="000760B0"/>
    <w:rsid w:val="00081232"/>
    <w:rsid w:val="00091D47"/>
    <w:rsid w:val="00091E65"/>
    <w:rsid w:val="00096D4A"/>
    <w:rsid w:val="000A38EA"/>
    <w:rsid w:val="000C1E47"/>
    <w:rsid w:val="000C26F3"/>
    <w:rsid w:val="000E049E"/>
    <w:rsid w:val="0010799B"/>
    <w:rsid w:val="00117DB2"/>
    <w:rsid w:val="00122CA8"/>
    <w:rsid w:val="00123ED2"/>
    <w:rsid w:val="00125BE0"/>
    <w:rsid w:val="001429A3"/>
    <w:rsid w:val="00142C13"/>
    <w:rsid w:val="001455A1"/>
    <w:rsid w:val="00152776"/>
    <w:rsid w:val="00153222"/>
    <w:rsid w:val="001577D3"/>
    <w:rsid w:val="001733A6"/>
    <w:rsid w:val="00173D02"/>
    <w:rsid w:val="001865A9"/>
    <w:rsid w:val="00187DB2"/>
    <w:rsid w:val="001A3BA1"/>
    <w:rsid w:val="001B20BB"/>
    <w:rsid w:val="001C4370"/>
    <w:rsid w:val="001D3779"/>
    <w:rsid w:val="001F0469"/>
    <w:rsid w:val="001F1E15"/>
    <w:rsid w:val="00203A98"/>
    <w:rsid w:val="00206EDD"/>
    <w:rsid w:val="0021247E"/>
    <w:rsid w:val="002146F6"/>
    <w:rsid w:val="00231C32"/>
    <w:rsid w:val="00240345"/>
    <w:rsid w:val="002421F0"/>
    <w:rsid w:val="00246DCA"/>
    <w:rsid w:val="00247274"/>
    <w:rsid w:val="00266966"/>
    <w:rsid w:val="00294C0C"/>
    <w:rsid w:val="00295367"/>
    <w:rsid w:val="00297316"/>
    <w:rsid w:val="002A0934"/>
    <w:rsid w:val="002B1013"/>
    <w:rsid w:val="002B65D6"/>
    <w:rsid w:val="002D03E5"/>
    <w:rsid w:val="002E3F1D"/>
    <w:rsid w:val="002F31D0"/>
    <w:rsid w:val="00300359"/>
    <w:rsid w:val="00310ABE"/>
    <w:rsid w:val="0031773E"/>
    <w:rsid w:val="00347716"/>
    <w:rsid w:val="003506E1"/>
    <w:rsid w:val="003727E3"/>
    <w:rsid w:val="003736D8"/>
    <w:rsid w:val="00385A93"/>
    <w:rsid w:val="003910F1"/>
    <w:rsid w:val="00397DB8"/>
    <w:rsid w:val="003A5B45"/>
    <w:rsid w:val="003A5FB7"/>
    <w:rsid w:val="003B05D8"/>
    <w:rsid w:val="003B6B63"/>
    <w:rsid w:val="003E0D3C"/>
    <w:rsid w:val="003E42FC"/>
    <w:rsid w:val="003E5991"/>
    <w:rsid w:val="003F344A"/>
    <w:rsid w:val="00403FF0"/>
    <w:rsid w:val="0042046D"/>
    <w:rsid w:val="00425AEF"/>
    <w:rsid w:val="00426518"/>
    <w:rsid w:val="00427B06"/>
    <w:rsid w:val="00431D6B"/>
    <w:rsid w:val="00441F59"/>
    <w:rsid w:val="00444E07"/>
    <w:rsid w:val="00444FA9"/>
    <w:rsid w:val="00473E9C"/>
    <w:rsid w:val="00480099"/>
    <w:rsid w:val="00497858"/>
    <w:rsid w:val="004B01DE"/>
    <w:rsid w:val="004B4FEA"/>
    <w:rsid w:val="004B5906"/>
    <w:rsid w:val="004C0ADA"/>
    <w:rsid w:val="004C433E"/>
    <w:rsid w:val="004C4512"/>
    <w:rsid w:val="004C4F36"/>
    <w:rsid w:val="004D3D85"/>
    <w:rsid w:val="004D7438"/>
    <w:rsid w:val="004E1BA2"/>
    <w:rsid w:val="004E2BD8"/>
    <w:rsid w:val="004F0F1F"/>
    <w:rsid w:val="005022AA"/>
    <w:rsid w:val="00504845"/>
    <w:rsid w:val="0050757F"/>
    <w:rsid w:val="00516AD2"/>
    <w:rsid w:val="00530028"/>
    <w:rsid w:val="00545DAE"/>
    <w:rsid w:val="00557DF4"/>
    <w:rsid w:val="00571B83"/>
    <w:rsid w:val="00575A00"/>
    <w:rsid w:val="0058673C"/>
    <w:rsid w:val="00586F90"/>
    <w:rsid w:val="005A7972"/>
    <w:rsid w:val="005B17E7"/>
    <w:rsid w:val="005B2643"/>
    <w:rsid w:val="005D17FD"/>
    <w:rsid w:val="005F0D55"/>
    <w:rsid w:val="005F183E"/>
    <w:rsid w:val="00600DDA"/>
    <w:rsid w:val="00603EC7"/>
    <w:rsid w:val="00604211"/>
    <w:rsid w:val="0060761C"/>
    <w:rsid w:val="00613498"/>
    <w:rsid w:val="00617B94"/>
    <w:rsid w:val="00620BED"/>
    <w:rsid w:val="006415B4"/>
    <w:rsid w:val="00644E3D"/>
    <w:rsid w:val="00651B9E"/>
    <w:rsid w:val="00652019"/>
    <w:rsid w:val="00657EC9"/>
    <w:rsid w:val="00661C40"/>
    <w:rsid w:val="006646F1"/>
    <w:rsid w:val="00665633"/>
    <w:rsid w:val="00674C86"/>
    <w:rsid w:val="0068015E"/>
    <w:rsid w:val="006861AB"/>
    <w:rsid w:val="00686B89"/>
    <w:rsid w:val="00693DF0"/>
    <w:rsid w:val="006A2FC5"/>
    <w:rsid w:val="006A4DED"/>
    <w:rsid w:val="006A556B"/>
    <w:rsid w:val="006A7D75"/>
    <w:rsid w:val="006B0A70"/>
    <w:rsid w:val="006B606A"/>
    <w:rsid w:val="006C33AF"/>
    <w:rsid w:val="006C7ADB"/>
    <w:rsid w:val="006D5D22"/>
    <w:rsid w:val="006E0324"/>
    <w:rsid w:val="006E4A76"/>
    <w:rsid w:val="006E7300"/>
    <w:rsid w:val="006F1DBD"/>
    <w:rsid w:val="00700556"/>
    <w:rsid w:val="007030B2"/>
    <w:rsid w:val="007167DD"/>
    <w:rsid w:val="0072478B"/>
    <w:rsid w:val="0073414D"/>
    <w:rsid w:val="0075235E"/>
    <w:rsid w:val="00754B04"/>
    <w:rsid w:val="007732CC"/>
    <w:rsid w:val="00774079"/>
    <w:rsid w:val="0077752B"/>
    <w:rsid w:val="00793D6F"/>
    <w:rsid w:val="00794090"/>
    <w:rsid w:val="007A0A57"/>
    <w:rsid w:val="007A44F8"/>
    <w:rsid w:val="007D005B"/>
    <w:rsid w:val="007D21BF"/>
    <w:rsid w:val="007F3C12"/>
    <w:rsid w:val="007F5205"/>
    <w:rsid w:val="007F6F78"/>
    <w:rsid w:val="008215E7"/>
    <w:rsid w:val="00830FC6"/>
    <w:rsid w:val="00865EAA"/>
    <w:rsid w:val="00866F06"/>
    <w:rsid w:val="008728F5"/>
    <w:rsid w:val="008824C2"/>
    <w:rsid w:val="00892B29"/>
    <w:rsid w:val="008960E4"/>
    <w:rsid w:val="008A3940"/>
    <w:rsid w:val="008B13C9"/>
    <w:rsid w:val="008C248C"/>
    <w:rsid w:val="008C5432"/>
    <w:rsid w:val="008C7BF1"/>
    <w:rsid w:val="008D00D6"/>
    <w:rsid w:val="008D4D00"/>
    <w:rsid w:val="008D4E5E"/>
    <w:rsid w:val="008D7ABD"/>
    <w:rsid w:val="008E55A2"/>
    <w:rsid w:val="008F1609"/>
    <w:rsid w:val="008F78D8"/>
    <w:rsid w:val="0090298B"/>
    <w:rsid w:val="00906445"/>
    <w:rsid w:val="0093435E"/>
    <w:rsid w:val="00961620"/>
    <w:rsid w:val="009618A2"/>
    <w:rsid w:val="009734B6"/>
    <w:rsid w:val="0098096F"/>
    <w:rsid w:val="0098437A"/>
    <w:rsid w:val="00986C92"/>
    <w:rsid w:val="00993C47"/>
    <w:rsid w:val="009B4B16"/>
    <w:rsid w:val="009D233A"/>
    <w:rsid w:val="009E54A1"/>
    <w:rsid w:val="009F4E25"/>
    <w:rsid w:val="009F5B1F"/>
    <w:rsid w:val="00A25FF4"/>
    <w:rsid w:val="00A30E39"/>
    <w:rsid w:val="00A35DFD"/>
    <w:rsid w:val="00A46565"/>
    <w:rsid w:val="00A56B86"/>
    <w:rsid w:val="00A702DF"/>
    <w:rsid w:val="00A775A3"/>
    <w:rsid w:val="00A801A0"/>
    <w:rsid w:val="00A81B5B"/>
    <w:rsid w:val="00A82FAD"/>
    <w:rsid w:val="00A9673A"/>
    <w:rsid w:val="00A96EF2"/>
    <w:rsid w:val="00AA5C35"/>
    <w:rsid w:val="00AA5ED9"/>
    <w:rsid w:val="00AC0A38"/>
    <w:rsid w:val="00AC38CA"/>
    <w:rsid w:val="00AC4E0E"/>
    <w:rsid w:val="00AC517B"/>
    <w:rsid w:val="00AD0D19"/>
    <w:rsid w:val="00AF051B"/>
    <w:rsid w:val="00B037A2"/>
    <w:rsid w:val="00B15B2C"/>
    <w:rsid w:val="00B30804"/>
    <w:rsid w:val="00B31870"/>
    <w:rsid w:val="00B320B8"/>
    <w:rsid w:val="00B35EE2"/>
    <w:rsid w:val="00B36DEF"/>
    <w:rsid w:val="00B534A1"/>
    <w:rsid w:val="00B57131"/>
    <w:rsid w:val="00B6012F"/>
    <w:rsid w:val="00B62F2C"/>
    <w:rsid w:val="00B727C9"/>
    <w:rsid w:val="00B735C8"/>
    <w:rsid w:val="00B76A63"/>
    <w:rsid w:val="00B84C28"/>
    <w:rsid w:val="00BA6350"/>
    <w:rsid w:val="00BB4E29"/>
    <w:rsid w:val="00BB74C9"/>
    <w:rsid w:val="00BB774D"/>
    <w:rsid w:val="00BC3AB6"/>
    <w:rsid w:val="00BD19E8"/>
    <w:rsid w:val="00BD33D4"/>
    <w:rsid w:val="00BD4273"/>
    <w:rsid w:val="00BE75F6"/>
    <w:rsid w:val="00C208A8"/>
    <w:rsid w:val="00C323DF"/>
    <w:rsid w:val="00C323FF"/>
    <w:rsid w:val="00C35B04"/>
    <w:rsid w:val="00C432E4"/>
    <w:rsid w:val="00C70C26"/>
    <w:rsid w:val="00C72001"/>
    <w:rsid w:val="00C772B7"/>
    <w:rsid w:val="00C80347"/>
    <w:rsid w:val="00CA3604"/>
    <w:rsid w:val="00CB7C1A"/>
    <w:rsid w:val="00CC5E08"/>
    <w:rsid w:val="00CD0AB4"/>
    <w:rsid w:val="00CD492C"/>
    <w:rsid w:val="00CF3DCB"/>
    <w:rsid w:val="00CF6860"/>
    <w:rsid w:val="00D02AC6"/>
    <w:rsid w:val="00D03F0C"/>
    <w:rsid w:val="00D04312"/>
    <w:rsid w:val="00D16A7F"/>
    <w:rsid w:val="00D16AD2"/>
    <w:rsid w:val="00D21133"/>
    <w:rsid w:val="00D22596"/>
    <w:rsid w:val="00D22691"/>
    <w:rsid w:val="00D24C3D"/>
    <w:rsid w:val="00D2715F"/>
    <w:rsid w:val="00D46CB1"/>
    <w:rsid w:val="00D47FD0"/>
    <w:rsid w:val="00D723F0"/>
    <w:rsid w:val="00D8133F"/>
    <w:rsid w:val="00D95B05"/>
    <w:rsid w:val="00D97E2D"/>
    <w:rsid w:val="00DA103D"/>
    <w:rsid w:val="00DA1F1F"/>
    <w:rsid w:val="00DA45D3"/>
    <w:rsid w:val="00DA4772"/>
    <w:rsid w:val="00DA57F6"/>
    <w:rsid w:val="00DB2667"/>
    <w:rsid w:val="00DB306F"/>
    <w:rsid w:val="00DB67B7"/>
    <w:rsid w:val="00DC15A9"/>
    <w:rsid w:val="00DC40AA"/>
    <w:rsid w:val="00DC5984"/>
    <w:rsid w:val="00DD1750"/>
    <w:rsid w:val="00DF61E4"/>
    <w:rsid w:val="00E01294"/>
    <w:rsid w:val="00E224F4"/>
    <w:rsid w:val="00E349AA"/>
    <w:rsid w:val="00E41390"/>
    <w:rsid w:val="00E41CA0"/>
    <w:rsid w:val="00E4366B"/>
    <w:rsid w:val="00E50A4A"/>
    <w:rsid w:val="00E606DE"/>
    <w:rsid w:val="00E644FE"/>
    <w:rsid w:val="00E72733"/>
    <w:rsid w:val="00E742FA"/>
    <w:rsid w:val="00E74D76"/>
    <w:rsid w:val="00E76816"/>
    <w:rsid w:val="00E83DBF"/>
    <w:rsid w:val="00E87C13"/>
    <w:rsid w:val="00E94CD9"/>
    <w:rsid w:val="00EA1A76"/>
    <w:rsid w:val="00EA290B"/>
    <w:rsid w:val="00EB5A8B"/>
    <w:rsid w:val="00EC2D18"/>
    <w:rsid w:val="00EC3EFA"/>
    <w:rsid w:val="00EE0E90"/>
    <w:rsid w:val="00EE4974"/>
    <w:rsid w:val="00EF3BCA"/>
    <w:rsid w:val="00F01B0D"/>
    <w:rsid w:val="00F1238F"/>
    <w:rsid w:val="00F14EEF"/>
    <w:rsid w:val="00F16485"/>
    <w:rsid w:val="00F228ED"/>
    <w:rsid w:val="00F26E31"/>
    <w:rsid w:val="00F27C6C"/>
    <w:rsid w:val="00F34A8D"/>
    <w:rsid w:val="00F367B1"/>
    <w:rsid w:val="00F50D25"/>
    <w:rsid w:val="00F535D8"/>
    <w:rsid w:val="00F61155"/>
    <w:rsid w:val="00F708E3"/>
    <w:rsid w:val="00F72095"/>
    <w:rsid w:val="00F76561"/>
    <w:rsid w:val="00F81EA2"/>
    <w:rsid w:val="00F84736"/>
    <w:rsid w:val="00FA0A2B"/>
    <w:rsid w:val="00FA5EF8"/>
    <w:rsid w:val="00FA7BD2"/>
    <w:rsid w:val="00FC0924"/>
    <w:rsid w:val="00FC6C29"/>
    <w:rsid w:val="00FD0C5D"/>
    <w:rsid w:val="00FD2780"/>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1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76964079">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cecilia.sulhoff@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2356</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2015-10-22T16:29:00Z</dcterms:created>
  <dcterms:modified xsi:type="dcterms:W3CDTF">2015-10-22T16:29:00Z</dcterms:modified>
  <cp:category> </cp:category>
  <cp:contentStatus> </cp:contentStatus>
</cp:coreProperties>
</file>