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98" w:rsidRPr="00475892" w:rsidRDefault="000D6D98" w:rsidP="000D6D98">
      <w:pPr>
        <w:pStyle w:val="BodyA"/>
        <w:pBdr>
          <w:right w:val="none" w:sz="16" w:space="12" w:color="000000"/>
        </w:pBdr>
        <w:rPr>
          <w:rFonts w:ascii="Times New Roman" w:hAnsi="Times New Roman"/>
          <w:sz w:val="22"/>
          <w:lang w:val="pt-PT"/>
        </w:rPr>
      </w:pPr>
      <w:bookmarkStart w:id="0" w:name="_GoBack"/>
      <w:bookmarkEnd w:id="0"/>
      <w:r w:rsidRPr="00475892">
        <w:rPr>
          <w:rFonts w:ascii="Times New Roman" w:hAnsi="Times New Roman"/>
          <w:b/>
          <w:i/>
          <w:noProof/>
          <w:sz w:val="28"/>
        </w:rPr>
        <w:drawing>
          <wp:inline distT="0" distB="0" distL="0" distR="0" wp14:anchorId="7A2E4D76" wp14:editId="5D5EAFDC">
            <wp:extent cx="575310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62000"/>
                    </a:xfrm>
                    <a:prstGeom prst="rect">
                      <a:avLst/>
                    </a:prstGeom>
                    <a:noFill/>
                    <a:ln>
                      <a:noFill/>
                    </a:ln>
                  </pic:spPr>
                </pic:pic>
              </a:graphicData>
            </a:graphic>
          </wp:inline>
        </w:drawing>
      </w:r>
    </w:p>
    <w:p w:rsidR="000D6D98" w:rsidRPr="00475892" w:rsidRDefault="000D6D98" w:rsidP="000D6D98">
      <w:pPr>
        <w:pStyle w:val="BodyA"/>
        <w:pBdr>
          <w:right w:val="none" w:sz="16" w:space="12" w:color="000000"/>
        </w:pBdr>
        <w:jc w:val="center"/>
        <w:rPr>
          <w:rFonts w:ascii="Times New Roman" w:hAnsi="Times New Roman"/>
          <w:sz w:val="22"/>
          <w:lang w:val="pt-PT"/>
        </w:rPr>
      </w:pPr>
    </w:p>
    <w:p w:rsidR="000D6D98" w:rsidRPr="002555C6" w:rsidRDefault="000D6D98" w:rsidP="000D6D98">
      <w:pPr>
        <w:rPr>
          <w:rFonts w:ascii="Times New Roman" w:hAnsi="Times New Roman"/>
          <w:b/>
          <w:bCs/>
          <w:sz w:val="22"/>
          <w:szCs w:val="22"/>
        </w:rPr>
      </w:pPr>
      <w:r w:rsidRPr="002555C6">
        <w:rPr>
          <w:rFonts w:ascii="Times New Roman" w:hAnsi="Times New Roman"/>
          <w:b/>
          <w:bCs/>
          <w:sz w:val="22"/>
          <w:szCs w:val="22"/>
        </w:rPr>
        <w:t xml:space="preserve">Media Contact: </w:t>
      </w:r>
    </w:p>
    <w:p w:rsidR="000D6D98" w:rsidRPr="00593B11" w:rsidRDefault="000D6D98" w:rsidP="000D6D98">
      <w:pPr>
        <w:rPr>
          <w:rFonts w:ascii="Times New Roman" w:hAnsi="Times New Roman"/>
          <w:sz w:val="22"/>
        </w:rPr>
      </w:pPr>
      <w:r w:rsidRPr="00593B11">
        <w:rPr>
          <w:rFonts w:ascii="Times New Roman" w:hAnsi="Times New Roman"/>
          <w:snapToGrid w:val="0"/>
          <w:sz w:val="22"/>
          <w:szCs w:val="22"/>
        </w:rPr>
        <w:t>Will Wiquist,</w:t>
      </w:r>
      <w:r w:rsidRPr="00593B11">
        <w:rPr>
          <w:rFonts w:ascii="Times New Roman" w:hAnsi="Times New Roman"/>
          <w:sz w:val="22"/>
        </w:rPr>
        <w:t xml:space="preserve"> 202-418-0509</w:t>
      </w:r>
    </w:p>
    <w:p w:rsidR="000D6D98" w:rsidRPr="002555C6" w:rsidRDefault="000D6D98" w:rsidP="000D6D98">
      <w:pPr>
        <w:rPr>
          <w:rFonts w:ascii="Times New Roman" w:hAnsi="Times New Roman"/>
          <w:sz w:val="22"/>
          <w:szCs w:val="22"/>
        </w:rPr>
      </w:pPr>
      <w:r w:rsidRPr="00593B11">
        <w:rPr>
          <w:rFonts w:ascii="Times New Roman" w:hAnsi="Times New Roman"/>
          <w:sz w:val="22"/>
          <w:szCs w:val="22"/>
        </w:rPr>
        <w:t>will.wiquist@fcc.gov</w:t>
      </w:r>
      <w:r w:rsidRPr="002555C6">
        <w:rPr>
          <w:rFonts w:ascii="Times New Roman" w:hAnsi="Times New Roman"/>
          <w:sz w:val="22"/>
          <w:szCs w:val="22"/>
        </w:rPr>
        <w:t xml:space="preserve"> </w:t>
      </w:r>
    </w:p>
    <w:p w:rsidR="000D6D98" w:rsidRPr="002555C6" w:rsidRDefault="000D6D98" w:rsidP="000D6D98">
      <w:pPr>
        <w:rPr>
          <w:rFonts w:ascii="Times New Roman" w:hAnsi="Times New Roman"/>
          <w:bCs/>
          <w:sz w:val="22"/>
          <w:szCs w:val="22"/>
        </w:rPr>
      </w:pPr>
    </w:p>
    <w:p w:rsidR="000D6D98" w:rsidRPr="002555C6" w:rsidRDefault="000D6D98" w:rsidP="000D6D98">
      <w:pPr>
        <w:rPr>
          <w:rFonts w:ascii="Times New Roman" w:hAnsi="Times New Roman"/>
          <w:b/>
          <w:sz w:val="22"/>
          <w:szCs w:val="22"/>
        </w:rPr>
      </w:pPr>
      <w:r w:rsidRPr="002555C6">
        <w:rPr>
          <w:rFonts w:ascii="Times New Roman" w:hAnsi="Times New Roman"/>
          <w:b/>
          <w:sz w:val="22"/>
          <w:szCs w:val="22"/>
        </w:rPr>
        <w:t>For Immediate Release</w:t>
      </w:r>
    </w:p>
    <w:p w:rsidR="000D6D98" w:rsidRPr="00475892" w:rsidRDefault="000D6D98" w:rsidP="000D6D98">
      <w:pPr>
        <w:pStyle w:val="BodyA"/>
        <w:pBdr>
          <w:right w:val="none" w:sz="16" w:space="12" w:color="000000"/>
        </w:pBdr>
        <w:rPr>
          <w:rFonts w:ascii="Times New Roman" w:hAnsi="Times New Roman"/>
          <w:sz w:val="22"/>
          <w:lang w:val="pt-PT"/>
        </w:rPr>
      </w:pPr>
    </w:p>
    <w:p w:rsidR="009B4B8E" w:rsidRPr="00B22B16" w:rsidRDefault="009B4B8E" w:rsidP="009B4B8E">
      <w:pPr>
        <w:jc w:val="center"/>
        <w:rPr>
          <w:rFonts w:ascii="Times New Roman" w:hAnsi="Times New Roman"/>
          <w:b/>
          <w:szCs w:val="24"/>
        </w:rPr>
      </w:pPr>
      <w:r w:rsidRPr="00B22B16">
        <w:rPr>
          <w:rFonts w:ascii="Times New Roman" w:hAnsi="Times New Roman"/>
          <w:b/>
          <w:szCs w:val="24"/>
        </w:rPr>
        <w:t xml:space="preserve">FCC PLANS </w:t>
      </w:r>
      <w:r w:rsidR="00995C52" w:rsidRPr="00B22B16">
        <w:rPr>
          <w:rFonts w:ascii="Times New Roman" w:hAnsi="Times New Roman"/>
          <w:b/>
          <w:szCs w:val="24"/>
        </w:rPr>
        <w:t>$</w:t>
      </w:r>
      <w:r w:rsidR="004203E5" w:rsidRPr="00B22B16">
        <w:rPr>
          <w:rFonts w:ascii="Times New Roman" w:hAnsi="Times New Roman"/>
          <w:b/>
          <w:szCs w:val="24"/>
        </w:rPr>
        <w:t>718</w:t>
      </w:r>
      <w:r w:rsidR="00995C52" w:rsidRPr="00B22B16">
        <w:rPr>
          <w:rFonts w:ascii="Times New Roman" w:hAnsi="Times New Roman"/>
          <w:b/>
          <w:szCs w:val="24"/>
        </w:rPr>
        <w:t>,000</w:t>
      </w:r>
      <w:r w:rsidRPr="00B22B16">
        <w:rPr>
          <w:rFonts w:ascii="Times New Roman" w:hAnsi="Times New Roman"/>
          <w:b/>
          <w:szCs w:val="24"/>
        </w:rPr>
        <w:t xml:space="preserve"> FINE AGAINST </w:t>
      </w:r>
      <w:r w:rsidR="00995C52" w:rsidRPr="00B22B16">
        <w:rPr>
          <w:rFonts w:ascii="Times New Roman" w:hAnsi="Times New Roman"/>
          <w:b/>
          <w:szCs w:val="24"/>
        </w:rPr>
        <w:t>M.C. DEAN</w:t>
      </w:r>
      <w:r w:rsidRPr="00B22B16">
        <w:rPr>
          <w:rFonts w:ascii="Times New Roman" w:hAnsi="Times New Roman"/>
          <w:b/>
          <w:szCs w:val="24"/>
        </w:rPr>
        <w:t xml:space="preserve"> FOR </w:t>
      </w:r>
      <w:r w:rsidR="000D6D98" w:rsidRPr="00B22B16">
        <w:rPr>
          <w:rFonts w:ascii="Times New Roman" w:hAnsi="Times New Roman"/>
          <w:b/>
          <w:szCs w:val="24"/>
        </w:rPr>
        <w:t>BLOCKING WI-FI</w:t>
      </w:r>
      <w:r w:rsidR="0098476F" w:rsidRPr="00B22B16">
        <w:rPr>
          <w:rFonts w:ascii="Times New Roman" w:hAnsi="Times New Roman"/>
          <w:b/>
          <w:szCs w:val="24"/>
        </w:rPr>
        <w:t xml:space="preserve"> AT BALTIMORE CONVENTION CENTER</w:t>
      </w:r>
      <w:r w:rsidRPr="00B22B16">
        <w:rPr>
          <w:rFonts w:ascii="Times New Roman" w:hAnsi="Times New Roman"/>
          <w:b/>
          <w:szCs w:val="24"/>
        </w:rPr>
        <w:t xml:space="preserve"> </w:t>
      </w:r>
    </w:p>
    <w:p w:rsidR="009B4B8E" w:rsidRPr="00B22B16" w:rsidRDefault="009B4B8E" w:rsidP="009B4B8E">
      <w:pPr>
        <w:rPr>
          <w:rFonts w:ascii="Times New Roman" w:hAnsi="Times New Roman"/>
          <w:color w:val="000000"/>
          <w:sz w:val="22"/>
          <w:szCs w:val="22"/>
        </w:rPr>
      </w:pPr>
    </w:p>
    <w:p w:rsidR="005D55CD" w:rsidRDefault="0098476F" w:rsidP="005D55CD">
      <w:pPr>
        <w:rPr>
          <w:rFonts w:ascii="Times New Roman" w:hAnsi="Times New Roman"/>
          <w:sz w:val="22"/>
          <w:szCs w:val="22"/>
        </w:rPr>
      </w:pPr>
      <w:r w:rsidRPr="00B22B16">
        <w:rPr>
          <w:rFonts w:ascii="Times New Roman" w:hAnsi="Times New Roman"/>
          <w:color w:val="000000"/>
          <w:sz w:val="22"/>
          <w:szCs w:val="22"/>
        </w:rPr>
        <w:t>WASHINGTON</w:t>
      </w:r>
      <w:r w:rsidR="009327E9" w:rsidRPr="00B22B16">
        <w:rPr>
          <w:rFonts w:ascii="Times New Roman" w:hAnsi="Times New Roman"/>
          <w:color w:val="000000"/>
          <w:sz w:val="22"/>
          <w:szCs w:val="22"/>
        </w:rPr>
        <w:t xml:space="preserve">, </w:t>
      </w:r>
      <w:r w:rsidR="004203E5" w:rsidRPr="00B22B16">
        <w:rPr>
          <w:rFonts w:ascii="Times New Roman" w:hAnsi="Times New Roman"/>
          <w:color w:val="000000"/>
          <w:sz w:val="22"/>
          <w:szCs w:val="22"/>
        </w:rPr>
        <w:t>November 2</w:t>
      </w:r>
      <w:r w:rsidR="009327E9" w:rsidRPr="00B22B16">
        <w:rPr>
          <w:rFonts w:ascii="Times New Roman" w:hAnsi="Times New Roman"/>
          <w:color w:val="000000"/>
          <w:sz w:val="22"/>
          <w:szCs w:val="22"/>
        </w:rPr>
        <w:t>, 2015</w:t>
      </w:r>
      <w:r w:rsidR="009B4B8E" w:rsidRPr="00B22B16">
        <w:rPr>
          <w:rFonts w:ascii="Times New Roman" w:hAnsi="Times New Roman"/>
          <w:color w:val="000000"/>
          <w:sz w:val="22"/>
          <w:szCs w:val="22"/>
        </w:rPr>
        <w:t xml:space="preserve"> – </w:t>
      </w:r>
      <w:r w:rsidR="009B4B8E" w:rsidRPr="00B22B16">
        <w:rPr>
          <w:rFonts w:ascii="Times New Roman" w:hAnsi="Times New Roman"/>
          <w:sz w:val="22"/>
          <w:szCs w:val="22"/>
        </w:rPr>
        <w:t xml:space="preserve">The Federal Communications Commission </w:t>
      </w:r>
      <w:r w:rsidR="004B5A2C" w:rsidRPr="00B22B16">
        <w:rPr>
          <w:rFonts w:ascii="Times New Roman" w:hAnsi="Times New Roman"/>
          <w:sz w:val="22"/>
          <w:szCs w:val="22"/>
        </w:rPr>
        <w:t>plans a</w:t>
      </w:r>
      <w:r w:rsidR="009327E9" w:rsidRPr="00B22B16">
        <w:rPr>
          <w:rFonts w:ascii="Times New Roman" w:hAnsi="Times New Roman"/>
          <w:sz w:val="22"/>
          <w:szCs w:val="22"/>
        </w:rPr>
        <w:t xml:space="preserve"> $</w:t>
      </w:r>
      <w:r w:rsidR="004203E5" w:rsidRPr="00B22B16">
        <w:rPr>
          <w:rFonts w:ascii="Times New Roman" w:hAnsi="Times New Roman"/>
          <w:sz w:val="22"/>
          <w:szCs w:val="22"/>
        </w:rPr>
        <w:t>718</w:t>
      </w:r>
      <w:r w:rsidR="009327E9" w:rsidRPr="00B22B16">
        <w:rPr>
          <w:rFonts w:ascii="Times New Roman" w:hAnsi="Times New Roman"/>
          <w:sz w:val="22"/>
          <w:szCs w:val="22"/>
        </w:rPr>
        <w:t xml:space="preserve">,000 </w:t>
      </w:r>
      <w:r w:rsidR="004B5A2C" w:rsidRPr="00B22B16">
        <w:rPr>
          <w:rFonts w:ascii="Times New Roman" w:hAnsi="Times New Roman"/>
          <w:sz w:val="22"/>
          <w:szCs w:val="22"/>
        </w:rPr>
        <w:t xml:space="preserve">fine </w:t>
      </w:r>
      <w:r w:rsidR="009327E9" w:rsidRPr="00B22B16">
        <w:rPr>
          <w:rFonts w:ascii="Times New Roman" w:hAnsi="Times New Roman"/>
          <w:sz w:val="22"/>
          <w:szCs w:val="22"/>
        </w:rPr>
        <w:t>against M.C. Dean</w:t>
      </w:r>
      <w:r w:rsidRPr="00B22B16">
        <w:rPr>
          <w:rFonts w:ascii="Times New Roman" w:hAnsi="Times New Roman"/>
          <w:sz w:val="22"/>
          <w:szCs w:val="22"/>
        </w:rPr>
        <w:t xml:space="preserve"> </w:t>
      </w:r>
      <w:r w:rsidR="009B4B8E" w:rsidRPr="00B22B16">
        <w:rPr>
          <w:rFonts w:ascii="Times New Roman" w:hAnsi="Times New Roman"/>
          <w:sz w:val="22"/>
          <w:szCs w:val="22"/>
        </w:rPr>
        <w:t xml:space="preserve">for </w:t>
      </w:r>
      <w:r w:rsidR="00B400EE" w:rsidRPr="00B22B16">
        <w:rPr>
          <w:rFonts w:ascii="Times New Roman" w:hAnsi="Times New Roman"/>
          <w:sz w:val="22"/>
          <w:szCs w:val="22"/>
        </w:rPr>
        <w:t xml:space="preserve">blocking consumers’ Wi-Fi </w:t>
      </w:r>
      <w:r w:rsidR="007C5CD2" w:rsidRPr="00B22B16">
        <w:rPr>
          <w:rFonts w:ascii="Times New Roman" w:hAnsi="Times New Roman"/>
          <w:sz w:val="22"/>
          <w:szCs w:val="22"/>
        </w:rPr>
        <w:t>connections</w:t>
      </w:r>
      <w:r w:rsidR="00227913" w:rsidRPr="00B22B16">
        <w:rPr>
          <w:rFonts w:ascii="Times New Roman" w:hAnsi="Times New Roman"/>
          <w:sz w:val="22"/>
          <w:szCs w:val="22"/>
        </w:rPr>
        <w:t xml:space="preserve"> </w:t>
      </w:r>
      <w:r w:rsidR="009E45BE" w:rsidRPr="00B22B16">
        <w:rPr>
          <w:rFonts w:ascii="Times New Roman" w:hAnsi="Times New Roman"/>
          <w:sz w:val="22"/>
          <w:szCs w:val="22"/>
        </w:rPr>
        <w:t>at the Baltimore Convention Center</w:t>
      </w:r>
      <w:r w:rsidR="009B4B8E" w:rsidRPr="00B22B16">
        <w:rPr>
          <w:rFonts w:ascii="Times New Roman" w:hAnsi="Times New Roman"/>
          <w:sz w:val="22"/>
          <w:szCs w:val="22"/>
        </w:rPr>
        <w:t>.  The FCC</w:t>
      </w:r>
      <w:r w:rsidR="009D6C0C" w:rsidRPr="00B22B16">
        <w:rPr>
          <w:rFonts w:ascii="Times New Roman" w:hAnsi="Times New Roman"/>
          <w:sz w:val="22"/>
          <w:szCs w:val="22"/>
        </w:rPr>
        <w:t>’s</w:t>
      </w:r>
      <w:r w:rsidR="009B4B8E" w:rsidRPr="00B22B16">
        <w:rPr>
          <w:rFonts w:ascii="Times New Roman" w:hAnsi="Times New Roman"/>
          <w:sz w:val="22"/>
          <w:szCs w:val="22"/>
        </w:rPr>
        <w:t xml:space="preserve"> Enforcement Bureau investigation </w:t>
      </w:r>
      <w:r w:rsidR="00B400EE" w:rsidRPr="00B22B16">
        <w:rPr>
          <w:rFonts w:ascii="Times New Roman" w:hAnsi="Times New Roman"/>
          <w:sz w:val="22"/>
          <w:szCs w:val="22"/>
        </w:rPr>
        <w:t>found</w:t>
      </w:r>
      <w:r w:rsidR="009B4B8E" w:rsidRPr="00B22B16">
        <w:rPr>
          <w:rFonts w:ascii="Times New Roman" w:hAnsi="Times New Roman"/>
          <w:sz w:val="22"/>
          <w:szCs w:val="22"/>
        </w:rPr>
        <w:t xml:space="preserve"> that </w:t>
      </w:r>
      <w:r w:rsidR="009E45BE" w:rsidRPr="00B22B16">
        <w:rPr>
          <w:rFonts w:ascii="Times New Roman" w:hAnsi="Times New Roman"/>
          <w:sz w:val="22"/>
          <w:szCs w:val="22"/>
        </w:rPr>
        <w:t>M.C. Dean</w:t>
      </w:r>
      <w:r w:rsidRPr="00B22B16">
        <w:rPr>
          <w:rFonts w:ascii="Times New Roman" w:hAnsi="Times New Roman"/>
          <w:sz w:val="22"/>
          <w:szCs w:val="22"/>
        </w:rPr>
        <w:t xml:space="preserve">, Inc., one of the nation’s largest electrical contracting companies, </w:t>
      </w:r>
      <w:r w:rsidR="005D55CD" w:rsidRPr="00B22B16">
        <w:rPr>
          <w:rFonts w:ascii="Times New Roman" w:hAnsi="Times New Roman"/>
          <w:sz w:val="22"/>
          <w:szCs w:val="22"/>
        </w:rPr>
        <w:t>block</w:t>
      </w:r>
      <w:r w:rsidR="00822D08" w:rsidRPr="00B22B16">
        <w:rPr>
          <w:rFonts w:ascii="Times New Roman" w:hAnsi="Times New Roman"/>
          <w:sz w:val="22"/>
          <w:szCs w:val="22"/>
        </w:rPr>
        <w:t>ed personal mobile</w:t>
      </w:r>
      <w:r w:rsidR="005D55CD" w:rsidRPr="00B22B16">
        <w:rPr>
          <w:rFonts w:ascii="Times New Roman" w:hAnsi="Times New Roman"/>
          <w:sz w:val="22"/>
          <w:szCs w:val="22"/>
        </w:rPr>
        <w:t xml:space="preserve"> “hotspots</w:t>
      </w:r>
      <w:r w:rsidR="00822D08" w:rsidRPr="00B22B16">
        <w:rPr>
          <w:rFonts w:ascii="Times New Roman" w:hAnsi="Times New Roman"/>
          <w:sz w:val="22"/>
          <w:szCs w:val="22"/>
        </w:rPr>
        <w:t>”</w:t>
      </w:r>
      <w:r w:rsidR="005D55CD" w:rsidRPr="00B22B16">
        <w:rPr>
          <w:rFonts w:ascii="Times New Roman" w:hAnsi="Times New Roman"/>
          <w:sz w:val="22"/>
          <w:szCs w:val="22"/>
        </w:rPr>
        <w:t xml:space="preserve"> </w:t>
      </w:r>
      <w:r w:rsidR="00635688" w:rsidRPr="00B22B16">
        <w:rPr>
          <w:rFonts w:ascii="Times New Roman" w:hAnsi="Times New Roman"/>
          <w:sz w:val="22"/>
          <w:szCs w:val="22"/>
        </w:rPr>
        <w:t>of</w:t>
      </w:r>
      <w:r w:rsidR="00822D08" w:rsidRPr="00B22B16">
        <w:rPr>
          <w:rFonts w:ascii="Times New Roman" w:hAnsi="Times New Roman"/>
          <w:sz w:val="22"/>
          <w:szCs w:val="22"/>
        </w:rPr>
        <w:t xml:space="preserve"> convention visitors and</w:t>
      </w:r>
      <w:r w:rsidR="00822D08" w:rsidRPr="00822D08">
        <w:rPr>
          <w:rFonts w:ascii="Times New Roman" w:hAnsi="Times New Roman"/>
          <w:sz w:val="22"/>
          <w:szCs w:val="22"/>
        </w:rPr>
        <w:t xml:space="preserve"> exhibitors who </w:t>
      </w:r>
      <w:r w:rsidR="00B400EE">
        <w:rPr>
          <w:rFonts w:ascii="Times New Roman" w:hAnsi="Times New Roman"/>
          <w:sz w:val="22"/>
          <w:szCs w:val="22"/>
        </w:rPr>
        <w:t>tried</w:t>
      </w:r>
      <w:r w:rsidR="00635688">
        <w:rPr>
          <w:rFonts w:ascii="Times New Roman" w:hAnsi="Times New Roman"/>
          <w:sz w:val="22"/>
          <w:szCs w:val="22"/>
        </w:rPr>
        <w:t xml:space="preserve"> to </w:t>
      </w:r>
      <w:r w:rsidR="00822D08" w:rsidRPr="00822D08">
        <w:rPr>
          <w:rFonts w:ascii="Times New Roman" w:hAnsi="Times New Roman"/>
          <w:sz w:val="22"/>
          <w:szCs w:val="22"/>
        </w:rPr>
        <w:t xml:space="preserve">use their own data plans </w:t>
      </w:r>
      <w:r w:rsidR="00445CC9">
        <w:rPr>
          <w:rFonts w:ascii="Times New Roman" w:hAnsi="Times New Roman"/>
          <w:sz w:val="22"/>
          <w:szCs w:val="22"/>
        </w:rPr>
        <w:t xml:space="preserve">to connect to the Internet </w:t>
      </w:r>
      <w:r w:rsidR="00822D08" w:rsidRPr="00822D08">
        <w:rPr>
          <w:rFonts w:ascii="Times New Roman" w:hAnsi="Times New Roman"/>
          <w:sz w:val="22"/>
          <w:szCs w:val="22"/>
        </w:rPr>
        <w:t xml:space="preserve">rather than paying </w:t>
      </w:r>
      <w:r w:rsidR="00822D08">
        <w:rPr>
          <w:rFonts w:ascii="Times New Roman" w:hAnsi="Times New Roman"/>
          <w:sz w:val="22"/>
          <w:szCs w:val="22"/>
        </w:rPr>
        <w:t>M.C. Dean</w:t>
      </w:r>
      <w:r w:rsidR="00822D08" w:rsidRPr="00822D08">
        <w:rPr>
          <w:rFonts w:ascii="Times New Roman" w:hAnsi="Times New Roman"/>
          <w:sz w:val="22"/>
          <w:szCs w:val="22"/>
        </w:rPr>
        <w:t xml:space="preserve"> substantial fees to use the company’s Wi-Fi service</w:t>
      </w:r>
      <w:r w:rsidR="005D55CD">
        <w:rPr>
          <w:rFonts w:ascii="Times New Roman" w:hAnsi="Times New Roman"/>
          <w:sz w:val="22"/>
          <w:szCs w:val="22"/>
        </w:rPr>
        <w:t xml:space="preserve">.  </w:t>
      </w:r>
    </w:p>
    <w:p w:rsidR="005D55CD" w:rsidRDefault="005D55CD" w:rsidP="005D55CD">
      <w:pPr>
        <w:rPr>
          <w:rFonts w:ascii="Times New Roman" w:hAnsi="Times New Roman"/>
          <w:sz w:val="22"/>
          <w:szCs w:val="22"/>
        </w:rPr>
      </w:pPr>
    </w:p>
    <w:p w:rsidR="000D6D98" w:rsidRDefault="009B4B8E" w:rsidP="009B4B8E">
      <w:pPr>
        <w:rPr>
          <w:rFonts w:ascii="Times New Roman" w:hAnsi="Times New Roman"/>
          <w:sz w:val="22"/>
          <w:szCs w:val="22"/>
        </w:rPr>
      </w:pPr>
      <w:r w:rsidRPr="006E509A">
        <w:rPr>
          <w:rFonts w:ascii="Times New Roman" w:hAnsi="Times New Roman"/>
          <w:sz w:val="22"/>
          <w:szCs w:val="22"/>
        </w:rPr>
        <w:t xml:space="preserve">“Consumers </w:t>
      </w:r>
      <w:r w:rsidR="003B5966">
        <w:rPr>
          <w:rFonts w:ascii="Times New Roman" w:hAnsi="Times New Roman"/>
          <w:sz w:val="22"/>
          <w:szCs w:val="22"/>
        </w:rPr>
        <w:t xml:space="preserve">are tired of being </w:t>
      </w:r>
      <w:r w:rsidR="001B504A">
        <w:rPr>
          <w:rFonts w:ascii="Times New Roman" w:hAnsi="Times New Roman"/>
          <w:sz w:val="22"/>
          <w:szCs w:val="22"/>
        </w:rPr>
        <w:t>taken advantage of</w:t>
      </w:r>
      <w:r w:rsidR="003B5966">
        <w:rPr>
          <w:rFonts w:ascii="Times New Roman" w:hAnsi="Times New Roman"/>
          <w:sz w:val="22"/>
          <w:szCs w:val="22"/>
        </w:rPr>
        <w:t xml:space="preserve"> by</w:t>
      </w:r>
      <w:r w:rsidR="0098476F">
        <w:rPr>
          <w:rFonts w:ascii="Times New Roman" w:hAnsi="Times New Roman"/>
          <w:sz w:val="22"/>
          <w:szCs w:val="22"/>
        </w:rPr>
        <w:t xml:space="preserve"> </w:t>
      </w:r>
      <w:r w:rsidR="003B5966">
        <w:rPr>
          <w:rFonts w:ascii="Times New Roman" w:hAnsi="Times New Roman"/>
          <w:sz w:val="22"/>
          <w:szCs w:val="22"/>
        </w:rPr>
        <w:t>hotels and convention centers that block their personal Wi-Fi connections,”</w:t>
      </w:r>
      <w:r w:rsidRPr="006E509A">
        <w:rPr>
          <w:rFonts w:ascii="Times New Roman" w:hAnsi="Times New Roman"/>
          <w:sz w:val="22"/>
          <w:szCs w:val="22"/>
        </w:rPr>
        <w:t xml:space="preserve"> s</w:t>
      </w:r>
      <w:r w:rsidR="00403864">
        <w:rPr>
          <w:rFonts w:ascii="Times New Roman" w:hAnsi="Times New Roman"/>
          <w:sz w:val="22"/>
          <w:szCs w:val="22"/>
        </w:rPr>
        <w:t>aid Travis LeBlan</w:t>
      </w:r>
      <w:r w:rsidR="00787B50">
        <w:rPr>
          <w:rFonts w:ascii="Times New Roman" w:hAnsi="Times New Roman"/>
          <w:sz w:val="22"/>
          <w:szCs w:val="22"/>
        </w:rPr>
        <w:t>c</w:t>
      </w:r>
      <w:r w:rsidR="00403864">
        <w:rPr>
          <w:rFonts w:ascii="Times New Roman" w:hAnsi="Times New Roman"/>
          <w:sz w:val="22"/>
          <w:szCs w:val="22"/>
        </w:rPr>
        <w:t>, Chief of the FCC</w:t>
      </w:r>
      <w:r w:rsidR="009D6C0C">
        <w:rPr>
          <w:rFonts w:ascii="Times New Roman" w:hAnsi="Times New Roman"/>
          <w:sz w:val="22"/>
          <w:szCs w:val="22"/>
        </w:rPr>
        <w:t>’s</w:t>
      </w:r>
      <w:r w:rsidR="00403864">
        <w:rPr>
          <w:rFonts w:ascii="Times New Roman" w:hAnsi="Times New Roman"/>
          <w:sz w:val="22"/>
          <w:szCs w:val="22"/>
        </w:rPr>
        <w:t xml:space="preserve"> Enforcement Bureau</w:t>
      </w:r>
      <w:r w:rsidR="00445CC9">
        <w:rPr>
          <w:rFonts w:ascii="Times New Roman" w:hAnsi="Times New Roman"/>
          <w:sz w:val="22"/>
          <w:szCs w:val="22"/>
        </w:rPr>
        <w:t xml:space="preserve">. </w:t>
      </w:r>
      <w:r w:rsidR="00403864">
        <w:rPr>
          <w:rFonts w:ascii="Times New Roman" w:hAnsi="Times New Roman"/>
          <w:sz w:val="22"/>
          <w:szCs w:val="22"/>
        </w:rPr>
        <w:t xml:space="preserve"> </w:t>
      </w:r>
      <w:r w:rsidR="00445CC9">
        <w:rPr>
          <w:rFonts w:ascii="Times New Roman" w:hAnsi="Times New Roman"/>
          <w:sz w:val="22"/>
          <w:szCs w:val="22"/>
        </w:rPr>
        <w:t>“</w:t>
      </w:r>
      <w:r w:rsidR="001F72A3">
        <w:rPr>
          <w:rFonts w:ascii="Times New Roman" w:hAnsi="Times New Roman"/>
          <w:sz w:val="22"/>
          <w:szCs w:val="22"/>
        </w:rPr>
        <w:t xml:space="preserve">This disturbing practice must come to an end. </w:t>
      </w:r>
      <w:r w:rsidR="00445CC9">
        <w:rPr>
          <w:rFonts w:ascii="Times New Roman" w:hAnsi="Times New Roman"/>
          <w:sz w:val="22"/>
          <w:szCs w:val="22"/>
        </w:rPr>
        <w:t>It is patently unlawful</w:t>
      </w:r>
      <w:r w:rsidR="004568B0">
        <w:rPr>
          <w:rFonts w:ascii="Times New Roman" w:hAnsi="Times New Roman"/>
          <w:sz w:val="22"/>
          <w:szCs w:val="22"/>
        </w:rPr>
        <w:t xml:space="preserve"> for any </w:t>
      </w:r>
      <w:r w:rsidR="001F72A3">
        <w:rPr>
          <w:rFonts w:ascii="Times New Roman" w:hAnsi="Times New Roman"/>
          <w:sz w:val="22"/>
          <w:szCs w:val="22"/>
        </w:rPr>
        <w:t xml:space="preserve">company to </w:t>
      </w:r>
      <w:r w:rsidR="0098476F">
        <w:rPr>
          <w:rFonts w:ascii="Times New Roman" w:hAnsi="Times New Roman"/>
          <w:sz w:val="22"/>
          <w:szCs w:val="22"/>
        </w:rPr>
        <w:t xml:space="preserve">maliciously </w:t>
      </w:r>
      <w:r w:rsidR="001F72A3">
        <w:rPr>
          <w:rFonts w:ascii="Times New Roman" w:hAnsi="Times New Roman"/>
          <w:sz w:val="22"/>
          <w:szCs w:val="22"/>
        </w:rPr>
        <w:t>block FCC-approved Wi-Fi connections</w:t>
      </w:r>
      <w:r w:rsidR="00445CC9">
        <w:rPr>
          <w:rFonts w:ascii="Times New Roman" w:hAnsi="Times New Roman"/>
          <w:sz w:val="22"/>
          <w:szCs w:val="22"/>
        </w:rPr>
        <w:t>.”</w:t>
      </w:r>
      <w:r w:rsidRPr="006E509A">
        <w:rPr>
          <w:rFonts w:ascii="Times New Roman" w:hAnsi="Times New Roman"/>
          <w:sz w:val="22"/>
          <w:szCs w:val="22"/>
        </w:rPr>
        <w:t xml:space="preserve">  </w:t>
      </w:r>
    </w:p>
    <w:p w:rsidR="00E9445E" w:rsidRDefault="00E9445E" w:rsidP="009B4B8E">
      <w:pPr>
        <w:rPr>
          <w:rFonts w:ascii="Times New Roman" w:hAnsi="Times New Roman"/>
          <w:sz w:val="22"/>
          <w:szCs w:val="22"/>
        </w:rPr>
      </w:pPr>
    </w:p>
    <w:p w:rsidR="00565604" w:rsidRDefault="00565604" w:rsidP="009B4B8E">
      <w:pPr>
        <w:rPr>
          <w:rFonts w:ascii="Times New Roman" w:hAnsi="Times New Roman"/>
          <w:sz w:val="22"/>
          <w:szCs w:val="22"/>
        </w:rPr>
      </w:pPr>
      <w:r>
        <w:rPr>
          <w:rFonts w:ascii="Times New Roman" w:hAnsi="Times New Roman"/>
          <w:sz w:val="22"/>
          <w:szCs w:val="22"/>
        </w:rPr>
        <w:t xml:space="preserve">As the exclusive provider of Wi-Fi access </w:t>
      </w:r>
      <w:r w:rsidR="003A46F6">
        <w:rPr>
          <w:rFonts w:ascii="Times New Roman" w:hAnsi="Times New Roman"/>
          <w:sz w:val="22"/>
          <w:szCs w:val="22"/>
        </w:rPr>
        <w:t>at the Baltimore Convention Center</w:t>
      </w:r>
      <w:r>
        <w:rPr>
          <w:rFonts w:ascii="Times New Roman" w:hAnsi="Times New Roman"/>
          <w:sz w:val="22"/>
          <w:szCs w:val="22"/>
        </w:rPr>
        <w:t>, M.C. Dean</w:t>
      </w:r>
      <w:r w:rsidR="003A46F6">
        <w:rPr>
          <w:rFonts w:ascii="Times New Roman" w:hAnsi="Times New Roman"/>
          <w:sz w:val="22"/>
          <w:szCs w:val="22"/>
        </w:rPr>
        <w:t xml:space="preserve"> </w:t>
      </w:r>
      <w:r w:rsidR="003A46F6">
        <w:rPr>
          <w:rFonts w:ascii="Times New Roman" w:hAnsi="Times New Roman"/>
          <w:color w:val="000000"/>
          <w:sz w:val="22"/>
          <w:szCs w:val="22"/>
        </w:rPr>
        <w:t xml:space="preserve">charges </w:t>
      </w:r>
      <w:r>
        <w:rPr>
          <w:rFonts w:ascii="Times New Roman" w:hAnsi="Times New Roman"/>
          <w:color w:val="000000"/>
          <w:sz w:val="22"/>
          <w:szCs w:val="22"/>
        </w:rPr>
        <w:t xml:space="preserve">exhibitors and visitors </w:t>
      </w:r>
      <w:r w:rsidR="003A46F6">
        <w:rPr>
          <w:rFonts w:ascii="Times New Roman" w:hAnsi="Times New Roman"/>
          <w:color w:val="000000"/>
          <w:sz w:val="22"/>
          <w:szCs w:val="22"/>
        </w:rPr>
        <w:t xml:space="preserve">as much as $1,095 </w:t>
      </w:r>
      <w:r w:rsidR="001F72A3">
        <w:rPr>
          <w:rFonts w:ascii="Times New Roman" w:hAnsi="Times New Roman"/>
          <w:color w:val="000000"/>
          <w:sz w:val="22"/>
          <w:szCs w:val="22"/>
        </w:rPr>
        <w:t xml:space="preserve">per </w:t>
      </w:r>
      <w:r w:rsidR="00636CB9">
        <w:rPr>
          <w:rFonts w:ascii="Times New Roman" w:hAnsi="Times New Roman"/>
          <w:color w:val="000000"/>
          <w:sz w:val="22"/>
          <w:szCs w:val="22"/>
        </w:rPr>
        <w:t>event</w:t>
      </w:r>
      <w:r w:rsidR="001F72A3">
        <w:rPr>
          <w:rFonts w:ascii="Times New Roman" w:hAnsi="Times New Roman"/>
          <w:color w:val="000000"/>
          <w:sz w:val="22"/>
          <w:szCs w:val="22"/>
        </w:rPr>
        <w:t xml:space="preserve"> for Wi-Fi access</w:t>
      </w:r>
      <w:r w:rsidR="003A46F6">
        <w:rPr>
          <w:rFonts w:ascii="Times New Roman" w:hAnsi="Times New Roman"/>
          <w:color w:val="000000"/>
          <w:sz w:val="22"/>
          <w:szCs w:val="22"/>
        </w:rPr>
        <w:t xml:space="preserve">.  </w:t>
      </w:r>
      <w:r w:rsidR="007C5CD2">
        <w:rPr>
          <w:rFonts w:ascii="Times New Roman" w:hAnsi="Times New Roman"/>
          <w:sz w:val="22"/>
          <w:szCs w:val="22"/>
        </w:rPr>
        <w:t>Last year, the</w:t>
      </w:r>
      <w:r w:rsidR="00DD2325" w:rsidRPr="00F36891">
        <w:rPr>
          <w:rFonts w:ascii="Times New Roman" w:hAnsi="Times New Roman"/>
          <w:sz w:val="22"/>
          <w:szCs w:val="22"/>
        </w:rPr>
        <w:t xml:space="preserve"> Commission received a </w:t>
      </w:r>
      <w:r w:rsidR="00DD2325" w:rsidRPr="00F36891">
        <w:rPr>
          <w:rFonts w:ascii="Times New Roman" w:hAnsi="Times New Roman"/>
          <w:color w:val="000000"/>
          <w:sz w:val="22"/>
          <w:szCs w:val="22"/>
        </w:rPr>
        <w:t xml:space="preserve">complaint from a </w:t>
      </w:r>
      <w:r w:rsidR="001F72A3">
        <w:rPr>
          <w:rFonts w:ascii="Times New Roman" w:hAnsi="Times New Roman"/>
          <w:color w:val="000000"/>
          <w:sz w:val="22"/>
          <w:szCs w:val="22"/>
        </w:rPr>
        <w:t>company</w:t>
      </w:r>
      <w:r>
        <w:rPr>
          <w:rFonts w:ascii="Times New Roman" w:hAnsi="Times New Roman"/>
          <w:color w:val="000000"/>
          <w:sz w:val="22"/>
          <w:szCs w:val="22"/>
        </w:rPr>
        <w:t xml:space="preserve"> </w:t>
      </w:r>
      <w:r w:rsidR="00403864">
        <w:rPr>
          <w:rFonts w:ascii="Times New Roman" w:hAnsi="Times New Roman"/>
          <w:color w:val="000000"/>
          <w:sz w:val="22"/>
          <w:szCs w:val="22"/>
        </w:rPr>
        <w:t xml:space="preserve">that provides equipment </w:t>
      </w:r>
      <w:r w:rsidR="009D6C0C">
        <w:rPr>
          <w:rFonts w:ascii="Times New Roman" w:hAnsi="Times New Roman"/>
          <w:color w:val="000000"/>
          <w:sz w:val="22"/>
          <w:szCs w:val="22"/>
        </w:rPr>
        <w:t xml:space="preserve">that </w:t>
      </w:r>
      <w:r w:rsidR="00403864">
        <w:rPr>
          <w:rFonts w:ascii="Times New Roman" w:hAnsi="Times New Roman"/>
          <w:color w:val="000000"/>
          <w:sz w:val="22"/>
          <w:szCs w:val="22"/>
        </w:rPr>
        <w:t>enabl</w:t>
      </w:r>
      <w:r w:rsidR="009D6C0C">
        <w:rPr>
          <w:rFonts w:ascii="Times New Roman" w:hAnsi="Times New Roman"/>
          <w:color w:val="000000"/>
          <w:sz w:val="22"/>
          <w:szCs w:val="22"/>
        </w:rPr>
        <w:t>es</w:t>
      </w:r>
      <w:r w:rsidR="00DD2325" w:rsidRPr="00F36891">
        <w:rPr>
          <w:rFonts w:ascii="Times New Roman" w:hAnsi="Times New Roman"/>
          <w:color w:val="000000"/>
          <w:sz w:val="22"/>
          <w:szCs w:val="22"/>
        </w:rPr>
        <w:t xml:space="preserve"> users to establish hotspots</w:t>
      </w:r>
      <w:r w:rsidR="00403864">
        <w:rPr>
          <w:rFonts w:ascii="Times New Roman" w:hAnsi="Times New Roman"/>
          <w:color w:val="000000"/>
          <w:sz w:val="22"/>
          <w:szCs w:val="22"/>
        </w:rPr>
        <w:t xml:space="preserve"> at conventions</w:t>
      </w:r>
      <w:r w:rsidR="00BD60F5">
        <w:rPr>
          <w:rFonts w:ascii="Times New Roman" w:hAnsi="Times New Roman"/>
          <w:color w:val="000000"/>
          <w:sz w:val="22"/>
          <w:szCs w:val="22"/>
        </w:rPr>
        <w:t xml:space="preserve"> and trade shows</w:t>
      </w:r>
      <w:r w:rsidR="00DD2325" w:rsidRPr="00F36891">
        <w:rPr>
          <w:rFonts w:ascii="Times New Roman" w:hAnsi="Times New Roman"/>
          <w:color w:val="000000"/>
          <w:sz w:val="22"/>
          <w:szCs w:val="22"/>
        </w:rPr>
        <w:t>.  The complain</w:t>
      </w:r>
      <w:r w:rsidR="00BD60F5">
        <w:rPr>
          <w:rFonts w:ascii="Times New Roman" w:hAnsi="Times New Roman"/>
          <w:color w:val="000000"/>
          <w:sz w:val="22"/>
          <w:szCs w:val="22"/>
        </w:rPr>
        <w:t>ant alleged</w:t>
      </w:r>
      <w:r w:rsidR="0048147F">
        <w:rPr>
          <w:rFonts w:ascii="Times New Roman" w:hAnsi="Times New Roman"/>
          <w:color w:val="000000"/>
          <w:sz w:val="22"/>
          <w:szCs w:val="22"/>
        </w:rPr>
        <w:t xml:space="preserve"> that M.C. Dean blocked</w:t>
      </w:r>
      <w:r w:rsidR="00DD2325" w:rsidRPr="00F36891">
        <w:rPr>
          <w:rFonts w:ascii="Times New Roman" w:hAnsi="Times New Roman"/>
          <w:color w:val="000000"/>
          <w:sz w:val="22"/>
          <w:szCs w:val="22"/>
        </w:rPr>
        <w:t xml:space="preserve"> </w:t>
      </w:r>
      <w:r w:rsidR="0048147F">
        <w:rPr>
          <w:rFonts w:ascii="Times New Roman" w:hAnsi="Times New Roman"/>
          <w:color w:val="000000"/>
          <w:sz w:val="22"/>
          <w:szCs w:val="22"/>
        </w:rPr>
        <w:t>hotspots</w:t>
      </w:r>
      <w:r w:rsidR="00EB17B1">
        <w:rPr>
          <w:rFonts w:ascii="Times New Roman" w:hAnsi="Times New Roman"/>
          <w:color w:val="000000"/>
          <w:sz w:val="22"/>
          <w:szCs w:val="22"/>
        </w:rPr>
        <w:t xml:space="preserve"> </w:t>
      </w:r>
      <w:r w:rsidR="009D6C0C">
        <w:rPr>
          <w:rFonts w:ascii="Times New Roman" w:hAnsi="Times New Roman"/>
          <w:color w:val="000000"/>
          <w:sz w:val="22"/>
          <w:szCs w:val="22"/>
        </w:rPr>
        <w:t xml:space="preserve">its customers had tried to establish </w:t>
      </w:r>
      <w:r w:rsidR="00DD2325" w:rsidRPr="00F36891">
        <w:rPr>
          <w:rFonts w:ascii="Times New Roman" w:hAnsi="Times New Roman"/>
          <w:color w:val="000000"/>
          <w:sz w:val="22"/>
          <w:szCs w:val="22"/>
        </w:rPr>
        <w:t xml:space="preserve">at </w:t>
      </w:r>
      <w:r w:rsidR="00F36891" w:rsidRPr="00F36891">
        <w:rPr>
          <w:rFonts w:ascii="Times New Roman" w:hAnsi="Times New Roman"/>
          <w:color w:val="000000"/>
          <w:sz w:val="22"/>
          <w:szCs w:val="22"/>
        </w:rPr>
        <w:t>the Baltimore Convention Center</w:t>
      </w:r>
      <w:r w:rsidR="00DD2325" w:rsidRPr="00F36891">
        <w:rPr>
          <w:rFonts w:ascii="Times New Roman" w:hAnsi="Times New Roman"/>
          <w:color w:val="000000"/>
          <w:sz w:val="22"/>
          <w:szCs w:val="22"/>
        </w:rPr>
        <w:t>.</w:t>
      </w:r>
      <w:r w:rsidR="00326095">
        <w:rPr>
          <w:rFonts w:ascii="Times New Roman" w:hAnsi="Times New Roman"/>
          <w:color w:val="000000"/>
          <w:sz w:val="22"/>
          <w:szCs w:val="22"/>
        </w:rPr>
        <w:t xml:space="preserve">  After receiving the complaint, </w:t>
      </w:r>
      <w:r w:rsidR="001D27D0">
        <w:rPr>
          <w:rFonts w:ascii="Times New Roman" w:hAnsi="Times New Roman"/>
          <w:color w:val="000000"/>
          <w:sz w:val="22"/>
          <w:szCs w:val="22"/>
        </w:rPr>
        <w:t xml:space="preserve">Enforcement Bureau </w:t>
      </w:r>
      <w:r w:rsidR="00326095" w:rsidRPr="00090EFD">
        <w:rPr>
          <w:rFonts w:ascii="Times New Roman" w:hAnsi="Times New Roman"/>
          <w:sz w:val="22"/>
          <w:szCs w:val="22"/>
        </w:rPr>
        <w:t>field agents visi</w:t>
      </w:r>
      <w:r w:rsidR="00C0506B">
        <w:rPr>
          <w:rFonts w:ascii="Times New Roman" w:hAnsi="Times New Roman"/>
          <w:sz w:val="22"/>
          <w:szCs w:val="22"/>
        </w:rPr>
        <w:t xml:space="preserve">ted the venue on multiple </w:t>
      </w:r>
      <w:r w:rsidR="00326095" w:rsidRPr="00090EFD">
        <w:rPr>
          <w:rFonts w:ascii="Times New Roman" w:hAnsi="Times New Roman"/>
          <w:sz w:val="22"/>
          <w:szCs w:val="22"/>
        </w:rPr>
        <w:t xml:space="preserve">occasions and </w:t>
      </w:r>
      <w:r w:rsidR="003A46F6">
        <w:rPr>
          <w:rFonts w:ascii="Times New Roman" w:hAnsi="Times New Roman"/>
          <w:sz w:val="22"/>
          <w:szCs w:val="22"/>
        </w:rPr>
        <w:t xml:space="preserve">confirmed that </w:t>
      </w:r>
      <w:r w:rsidR="00326095" w:rsidRPr="00090EFD">
        <w:rPr>
          <w:rFonts w:ascii="Times New Roman" w:hAnsi="Times New Roman"/>
          <w:sz w:val="22"/>
          <w:szCs w:val="22"/>
        </w:rPr>
        <w:t>Wi-Fi blocking activity</w:t>
      </w:r>
      <w:r w:rsidR="003A46F6">
        <w:rPr>
          <w:rFonts w:ascii="Times New Roman" w:hAnsi="Times New Roman"/>
          <w:sz w:val="22"/>
          <w:szCs w:val="22"/>
        </w:rPr>
        <w:t xml:space="preserve"> was taking place.  </w:t>
      </w:r>
    </w:p>
    <w:p w:rsidR="00565604" w:rsidRDefault="00565604" w:rsidP="009B4B8E">
      <w:pPr>
        <w:rPr>
          <w:rFonts w:ascii="Times New Roman" w:hAnsi="Times New Roman"/>
          <w:sz w:val="22"/>
          <w:szCs w:val="22"/>
        </w:rPr>
      </w:pPr>
    </w:p>
    <w:p w:rsidR="00DD2325" w:rsidRDefault="00565604" w:rsidP="009B4B8E">
      <w:pPr>
        <w:rPr>
          <w:rFonts w:ascii="Times New Roman" w:hAnsi="Times New Roman"/>
          <w:color w:val="000000"/>
          <w:sz w:val="22"/>
          <w:szCs w:val="22"/>
        </w:rPr>
      </w:pPr>
      <w:r w:rsidRPr="00F36891">
        <w:rPr>
          <w:rFonts w:ascii="Times New Roman" w:hAnsi="Times New Roman"/>
          <w:color w:val="000000"/>
          <w:sz w:val="22"/>
          <w:szCs w:val="22"/>
        </w:rPr>
        <w:t xml:space="preserve">The </w:t>
      </w:r>
      <w:r w:rsidR="001F72A3">
        <w:rPr>
          <w:rFonts w:ascii="Times New Roman" w:hAnsi="Times New Roman"/>
          <w:color w:val="000000"/>
          <w:sz w:val="22"/>
          <w:szCs w:val="22"/>
        </w:rPr>
        <w:t>Enforcement Bureau</w:t>
      </w:r>
      <w:r w:rsidR="001F72A3" w:rsidRPr="00F36891">
        <w:rPr>
          <w:rFonts w:ascii="Times New Roman" w:hAnsi="Times New Roman"/>
          <w:color w:val="000000"/>
          <w:sz w:val="22"/>
          <w:szCs w:val="22"/>
        </w:rPr>
        <w:t xml:space="preserve">’s </w:t>
      </w:r>
      <w:r w:rsidRPr="00F36891">
        <w:rPr>
          <w:rFonts w:ascii="Times New Roman" w:hAnsi="Times New Roman"/>
          <w:color w:val="000000"/>
          <w:sz w:val="22"/>
          <w:szCs w:val="22"/>
        </w:rPr>
        <w:t xml:space="preserve">investigation found that M.C. Dean </w:t>
      </w:r>
      <w:r>
        <w:rPr>
          <w:rFonts w:ascii="Times New Roman" w:hAnsi="Times New Roman"/>
          <w:color w:val="000000"/>
          <w:sz w:val="22"/>
          <w:szCs w:val="22"/>
        </w:rPr>
        <w:t>engaged in Wi-Fi blocking</w:t>
      </w:r>
      <w:r w:rsidRPr="00F36891">
        <w:rPr>
          <w:rFonts w:ascii="Times New Roman" w:hAnsi="Times New Roman"/>
          <w:color w:val="000000"/>
          <w:sz w:val="22"/>
          <w:szCs w:val="22"/>
        </w:rPr>
        <w:t xml:space="preserve"> at the </w:t>
      </w:r>
      <w:r>
        <w:rPr>
          <w:rFonts w:ascii="Times New Roman" w:hAnsi="Times New Roman"/>
          <w:color w:val="000000"/>
          <w:sz w:val="22"/>
          <w:szCs w:val="22"/>
        </w:rPr>
        <w:t xml:space="preserve">Baltimore Convention Center </w:t>
      </w:r>
      <w:r w:rsidRPr="00F36891">
        <w:rPr>
          <w:rFonts w:ascii="Times New Roman" w:hAnsi="Times New Roman"/>
          <w:color w:val="000000"/>
          <w:sz w:val="22"/>
          <w:szCs w:val="22"/>
        </w:rPr>
        <w:t xml:space="preserve">on </w:t>
      </w:r>
      <w:r w:rsidR="00597D33">
        <w:rPr>
          <w:rFonts w:ascii="Times New Roman" w:hAnsi="Times New Roman"/>
          <w:color w:val="000000"/>
          <w:sz w:val="22"/>
          <w:szCs w:val="22"/>
        </w:rPr>
        <w:t>dozens of occasions</w:t>
      </w:r>
      <w:r w:rsidRPr="00F36891">
        <w:rPr>
          <w:rFonts w:ascii="Times New Roman" w:hAnsi="Times New Roman"/>
          <w:color w:val="000000"/>
          <w:sz w:val="22"/>
          <w:szCs w:val="22"/>
        </w:rPr>
        <w:t xml:space="preserve"> </w:t>
      </w:r>
      <w:r>
        <w:rPr>
          <w:rFonts w:ascii="Times New Roman" w:hAnsi="Times New Roman"/>
          <w:color w:val="000000"/>
          <w:sz w:val="22"/>
          <w:szCs w:val="22"/>
        </w:rPr>
        <w:t>in the last year</w:t>
      </w:r>
      <w:r w:rsidRPr="00F36891">
        <w:rPr>
          <w:rFonts w:ascii="Times New Roman" w:hAnsi="Times New Roman"/>
          <w:color w:val="000000"/>
          <w:sz w:val="22"/>
          <w:szCs w:val="22"/>
        </w:rPr>
        <w:t>.</w:t>
      </w:r>
      <w:r>
        <w:rPr>
          <w:rFonts w:ascii="Times New Roman" w:hAnsi="Times New Roman"/>
          <w:color w:val="000000"/>
          <w:sz w:val="22"/>
          <w:szCs w:val="22"/>
        </w:rPr>
        <w:t xml:space="preserve">  </w:t>
      </w:r>
      <w:r w:rsidR="00326095">
        <w:rPr>
          <w:rFonts w:ascii="Times New Roman" w:hAnsi="Times New Roman"/>
          <w:sz w:val="22"/>
          <w:szCs w:val="22"/>
        </w:rPr>
        <w:t xml:space="preserve">During the </w:t>
      </w:r>
      <w:r w:rsidR="00326095" w:rsidRPr="00787B50">
        <w:rPr>
          <w:rFonts w:ascii="Times New Roman" w:hAnsi="Times New Roman"/>
          <w:sz w:val="22"/>
        </w:rPr>
        <w:t xml:space="preserve">investigation, M.C. Dean </w:t>
      </w:r>
      <w:r w:rsidR="006D12C9">
        <w:rPr>
          <w:rFonts w:ascii="Times New Roman" w:hAnsi="Times New Roman"/>
          <w:sz w:val="22"/>
          <w:szCs w:val="22"/>
        </w:rPr>
        <w:t>reveal</w:t>
      </w:r>
      <w:r w:rsidR="003A46F6">
        <w:rPr>
          <w:rFonts w:ascii="Times New Roman" w:hAnsi="Times New Roman"/>
          <w:sz w:val="22"/>
          <w:szCs w:val="22"/>
        </w:rPr>
        <w:t>ed</w:t>
      </w:r>
      <w:r w:rsidR="00326095" w:rsidRPr="00090EFD">
        <w:rPr>
          <w:rFonts w:ascii="Times New Roman" w:hAnsi="Times New Roman"/>
          <w:sz w:val="22"/>
          <w:szCs w:val="22"/>
        </w:rPr>
        <w:t xml:space="preserve"> that </w:t>
      </w:r>
      <w:r w:rsidR="00326095">
        <w:rPr>
          <w:rFonts w:ascii="Times New Roman" w:hAnsi="Times New Roman"/>
          <w:sz w:val="22"/>
          <w:szCs w:val="22"/>
        </w:rPr>
        <w:t>it</w:t>
      </w:r>
      <w:r w:rsidR="00326095" w:rsidRPr="00787B50">
        <w:rPr>
          <w:rFonts w:ascii="Times New Roman" w:hAnsi="Times New Roman"/>
          <w:sz w:val="22"/>
        </w:rPr>
        <w:t xml:space="preserve"> </w:t>
      </w:r>
      <w:r w:rsidR="00DD2325" w:rsidRPr="00F36891">
        <w:rPr>
          <w:rFonts w:ascii="Times New Roman" w:hAnsi="Times New Roman"/>
          <w:color w:val="000000"/>
          <w:sz w:val="22"/>
          <w:szCs w:val="22"/>
        </w:rPr>
        <w:t xml:space="preserve">used </w:t>
      </w:r>
      <w:r w:rsidR="00635688">
        <w:rPr>
          <w:rFonts w:ascii="Times New Roman" w:hAnsi="Times New Roman"/>
          <w:color w:val="000000"/>
          <w:sz w:val="22"/>
          <w:szCs w:val="22"/>
        </w:rPr>
        <w:t xml:space="preserve">the </w:t>
      </w:r>
      <w:r w:rsidR="00F36891" w:rsidRPr="00F36891">
        <w:rPr>
          <w:rFonts w:ascii="Times New Roman" w:hAnsi="Times New Roman"/>
          <w:color w:val="000000"/>
          <w:sz w:val="22"/>
          <w:szCs w:val="22"/>
        </w:rPr>
        <w:t xml:space="preserve">“Auto Block Mode” </w:t>
      </w:r>
      <w:r w:rsidR="00635688">
        <w:rPr>
          <w:rFonts w:ascii="Times New Roman" w:hAnsi="Times New Roman"/>
          <w:color w:val="000000"/>
          <w:sz w:val="22"/>
          <w:szCs w:val="22"/>
        </w:rPr>
        <w:t>on</w:t>
      </w:r>
      <w:r w:rsidR="00DD2325" w:rsidRPr="00F36891">
        <w:rPr>
          <w:rFonts w:ascii="Times New Roman" w:hAnsi="Times New Roman"/>
          <w:color w:val="000000"/>
          <w:sz w:val="22"/>
          <w:szCs w:val="22"/>
        </w:rPr>
        <w:t xml:space="preserve"> </w:t>
      </w:r>
      <w:r w:rsidR="009514FD">
        <w:rPr>
          <w:rFonts w:ascii="Times New Roman" w:hAnsi="Times New Roman"/>
          <w:color w:val="000000"/>
          <w:sz w:val="22"/>
          <w:szCs w:val="22"/>
        </w:rPr>
        <w:t>its</w:t>
      </w:r>
      <w:r w:rsidR="00DD2325" w:rsidRPr="00F36891">
        <w:rPr>
          <w:rFonts w:ascii="Times New Roman" w:hAnsi="Times New Roman"/>
          <w:color w:val="000000"/>
          <w:sz w:val="22"/>
          <w:szCs w:val="22"/>
        </w:rPr>
        <w:t xml:space="preserve"> Wi-Fi </w:t>
      </w:r>
      <w:r w:rsidR="00326095">
        <w:rPr>
          <w:rFonts w:ascii="Times New Roman" w:hAnsi="Times New Roman"/>
          <w:color w:val="000000"/>
          <w:sz w:val="22"/>
          <w:szCs w:val="22"/>
        </w:rPr>
        <w:t>system</w:t>
      </w:r>
      <w:r w:rsidR="003A46F6">
        <w:rPr>
          <w:rFonts w:ascii="Times New Roman" w:hAnsi="Times New Roman"/>
          <w:color w:val="000000"/>
          <w:sz w:val="22"/>
          <w:szCs w:val="22"/>
        </w:rPr>
        <w:t xml:space="preserve"> </w:t>
      </w:r>
      <w:r w:rsidR="00DD2325" w:rsidRPr="00F36891">
        <w:rPr>
          <w:rFonts w:ascii="Times New Roman" w:hAnsi="Times New Roman"/>
          <w:color w:val="000000"/>
          <w:sz w:val="22"/>
          <w:szCs w:val="22"/>
        </w:rPr>
        <w:t>to</w:t>
      </w:r>
      <w:r w:rsidR="005D55CD">
        <w:rPr>
          <w:rFonts w:ascii="Times New Roman" w:hAnsi="Times New Roman"/>
          <w:color w:val="000000"/>
          <w:sz w:val="22"/>
          <w:szCs w:val="22"/>
        </w:rPr>
        <w:t xml:space="preserve"> </w:t>
      </w:r>
      <w:r w:rsidR="00C0506B">
        <w:rPr>
          <w:rFonts w:ascii="Times New Roman" w:hAnsi="Times New Roman"/>
          <w:color w:val="000000"/>
          <w:sz w:val="22"/>
          <w:szCs w:val="22"/>
        </w:rPr>
        <w:t xml:space="preserve">block </w:t>
      </w:r>
      <w:r w:rsidR="00DD2325" w:rsidRPr="00F36891">
        <w:rPr>
          <w:rFonts w:ascii="Times New Roman" w:hAnsi="Times New Roman"/>
          <w:color w:val="000000"/>
          <w:sz w:val="22"/>
          <w:szCs w:val="22"/>
        </w:rPr>
        <w:t>consumer-created Wi-Fi hotspot</w:t>
      </w:r>
      <w:r w:rsidR="00C0506B">
        <w:rPr>
          <w:rFonts w:ascii="Times New Roman" w:hAnsi="Times New Roman"/>
          <w:color w:val="000000"/>
          <w:sz w:val="22"/>
          <w:szCs w:val="22"/>
        </w:rPr>
        <w:t>s</w:t>
      </w:r>
      <w:r w:rsidR="00DD2325" w:rsidRPr="00F36891">
        <w:rPr>
          <w:rFonts w:ascii="Times New Roman" w:hAnsi="Times New Roman"/>
          <w:color w:val="000000"/>
          <w:sz w:val="22"/>
          <w:szCs w:val="22"/>
        </w:rPr>
        <w:t xml:space="preserve"> </w:t>
      </w:r>
      <w:r w:rsidR="00C0506B">
        <w:rPr>
          <w:rFonts w:ascii="Times New Roman" w:hAnsi="Times New Roman"/>
          <w:color w:val="000000"/>
          <w:sz w:val="22"/>
          <w:szCs w:val="22"/>
        </w:rPr>
        <w:t>at the venue</w:t>
      </w:r>
      <w:r w:rsidR="00DD2325" w:rsidRPr="00F36891">
        <w:rPr>
          <w:rFonts w:ascii="Times New Roman" w:hAnsi="Times New Roman"/>
          <w:color w:val="000000"/>
          <w:sz w:val="22"/>
          <w:szCs w:val="22"/>
        </w:rPr>
        <w:t xml:space="preserve">.  </w:t>
      </w:r>
      <w:r w:rsidR="001D27D0">
        <w:rPr>
          <w:rFonts w:ascii="Times New Roman" w:hAnsi="Times New Roman"/>
          <w:color w:val="000000"/>
          <w:sz w:val="22"/>
          <w:szCs w:val="22"/>
        </w:rPr>
        <w:t xml:space="preserve">The </w:t>
      </w:r>
      <w:r w:rsidR="002811A0">
        <w:rPr>
          <w:rFonts w:ascii="Times New Roman" w:hAnsi="Times New Roman"/>
          <w:color w:val="000000"/>
          <w:sz w:val="22"/>
          <w:szCs w:val="22"/>
        </w:rPr>
        <w:t xml:space="preserve">Wi-Fi system’s manual </w:t>
      </w:r>
      <w:r w:rsidR="001D27D0">
        <w:rPr>
          <w:rFonts w:ascii="Times New Roman" w:hAnsi="Times New Roman"/>
          <w:color w:val="000000"/>
          <w:sz w:val="22"/>
          <w:szCs w:val="22"/>
        </w:rPr>
        <w:t>describes t</w:t>
      </w:r>
      <w:r w:rsidR="00F36891">
        <w:rPr>
          <w:rFonts w:ascii="Times New Roman" w:hAnsi="Times New Roman"/>
          <w:color w:val="000000"/>
          <w:sz w:val="22"/>
          <w:szCs w:val="22"/>
        </w:rPr>
        <w:t>his mode as “shoot first, and ask questions later.</w:t>
      </w:r>
      <w:r w:rsidR="002811A0">
        <w:rPr>
          <w:rFonts w:ascii="Times New Roman" w:hAnsi="Times New Roman"/>
          <w:color w:val="000000"/>
          <w:sz w:val="22"/>
          <w:szCs w:val="22"/>
        </w:rPr>
        <w:t>”</w:t>
      </w:r>
      <w:r w:rsidR="00F36891">
        <w:rPr>
          <w:rFonts w:ascii="Times New Roman" w:hAnsi="Times New Roman"/>
          <w:color w:val="000000"/>
          <w:sz w:val="22"/>
          <w:szCs w:val="22"/>
        </w:rPr>
        <w:t xml:space="preserve">  </w:t>
      </w:r>
      <w:r w:rsidR="00351341">
        <w:rPr>
          <w:rFonts w:ascii="Times New Roman" w:hAnsi="Times New Roman"/>
          <w:color w:val="000000"/>
          <w:sz w:val="22"/>
          <w:szCs w:val="22"/>
        </w:rPr>
        <w:t xml:space="preserve">M.C. Dean’s Wi-Fi blocking activity </w:t>
      </w:r>
      <w:r w:rsidR="001F72A3">
        <w:rPr>
          <w:rFonts w:ascii="Times New Roman" w:hAnsi="Times New Roman"/>
          <w:color w:val="000000"/>
          <w:sz w:val="22"/>
          <w:szCs w:val="22"/>
        </w:rPr>
        <w:t>also</w:t>
      </w:r>
      <w:r w:rsidR="00351341">
        <w:rPr>
          <w:rFonts w:ascii="Times New Roman" w:hAnsi="Times New Roman"/>
          <w:color w:val="000000"/>
          <w:sz w:val="22"/>
          <w:szCs w:val="22"/>
        </w:rPr>
        <w:t xml:space="preserve"> appears to have </w:t>
      </w:r>
      <w:r w:rsidR="00351341" w:rsidRPr="00351341">
        <w:rPr>
          <w:rFonts w:ascii="Times New Roman" w:hAnsi="Times New Roman"/>
          <w:color w:val="000000"/>
          <w:sz w:val="22"/>
          <w:szCs w:val="22"/>
        </w:rPr>
        <w:t xml:space="preserve">blocked </w:t>
      </w:r>
      <w:r w:rsidR="00351341">
        <w:rPr>
          <w:rFonts w:ascii="Times New Roman" w:hAnsi="Times New Roman"/>
          <w:color w:val="000000"/>
          <w:sz w:val="22"/>
          <w:szCs w:val="22"/>
        </w:rPr>
        <w:t xml:space="preserve">Wi-Fi hotspots </w:t>
      </w:r>
      <w:r w:rsidR="00351341" w:rsidRPr="00351341">
        <w:rPr>
          <w:rFonts w:ascii="Times New Roman" w:hAnsi="Times New Roman"/>
          <w:color w:val="000000"/>
          <w:sz w:val="22"/>
          <w:szCs w:val="22"/>
        </w:rPr>
        <w:t xml:space="preserve">located outside of the </w:t>
      </w:r>
      <w:r>
        <w:rPr>
          <w:rFonts w:ascii="Times New Roman" w:hAnsi="Times New Roman"/>
          <w:color w:val="000000"/>
          <w:sz w:val="22"/>
          <w:szCs w:val="22"/>
        </w:rPr>
        <w:t>venue</w:t>
      </w:r>
      <w:r w:rsidR="00351341" w:rsidRPr="00351341">
        <w:rPr>
          <w:rFonts w:ascii="Times New Roman" w:hAnsi="Times New Roman"/>
          <w:color w:val="000000"/>
          <w:sz w:val="22"/>
          <w:szCs w:val="22"/>
        </w:rPr>
        <w:t>, including passing vehicles</w:t>
      </w:r>
      <w:r w:rsidR="00351341">
        <w:rPr>
          <w:rFonts w:ascii="Times New Roman" w:hAnsi="Times New Roman"/>
          <w:color w:val="000000"/>
          <w:sz w:val="22"/>
          <w:szCs w:val="22"/>
        </w:rPr>
        <w:t xml:space="preserve">.  </w:t>
      </w:r>
      <w:r w:rsidR="007C5CD2">
        <w:rPr>
          <w:rFonts w:ascii="Times New Roman" w:hAnsi="Times New Roman"/>
          <w:color w:val="000000"/>
          <w:sz w:val="22"/>
          <w:szCs w:val="22"/>
        </w:rPr>
        <w:t xml:space="preserve">The Commission today charges M.C. Dean with violating Section 333 of the Communications Act by maliciously interfering with or causing interference to </w:t>
      </w:r>
      <w:r w:rsidR="00CF422D">
        <w:rPr>
          <w:rFonts w:ascii="Times New Roman" w:hAnsi="Times New Roman"/>
          <w:color w:val="000000"/>
          <w:sz w:val="22"/>
          <w:szCs w:val="22"/>
        </w:rPr>
        <w:t xml:space="preserve">lawful </w:t>
      </w:r>
      <w:r w:rsidR="007C5CD2">
        <w:rPr>
          <w:rFonts w:ascii="Times New Roman" w:hAnsi="Times New Roman"/>
          <w:color w:val="000000"/>
          <w:sz w:val="22"/>
          <w:szCs w:val="22"/>
        </w:rPr>
        <w:t xml:space="preserve">Wi-Fi hotspots. </w:t>
      </w:r>
      <w:r w:rsidR="003A46F6">
        <w:rPr>
          <w:rFonts w:ascii="Times New Roman" w:hAnsi="Times New Roman"/>
          <w:color w:val="000000"/>
          <w:sz w:val="22"/>
          <w:szCs w:val="22"/>
        </w:rPr>
        <w:t xml:space="preserve">  </w:t>
      </w:r>
    </w:p>
    <w:p w:rsidR="005D55CD" w:rsidRDefault="005D55CD" w:rsidP="009B4B8E">
      <w:pPr>
        <w:rPr>
          <w:rFonts w:ascii="Times New Roman" w:hAnsi="Times New Roman"/>
          <w:color w:val="000000"/>
          <w:sz w:val="22"/>
          <w:szCs w:val="22"/>
        </w:rPr>
      </w:pPr>
    </w:p>
    <w:p w:rsidR="005D55CD" w:rsidRDefault="005D55CD" w:rsidP="005D55CD">
      <w:pPr>
        <w:rPr>
          <w:rFonts w:ascii="Times New Roman" w:hAnsi="Times New Roman"/>
          <w:sz w:val="22"/>
          <w:szCs w:val="22"/>
        </w:rPr>
      </w:pPr>
      <w:r w:rsidRPr="008E3418">
        <w:rPr>
          <w:rFonts w:ascii="Times New Roman" w:hAnsi="Times New Roman"/>
          <w:sz w:val="22"/>
          <w:szCs w:val="22"/>
        </w:rPr>
        <w:t xml:space="preserve">This is the FCC’s </w:t>
      </w:r>
      <w:r w:rsidRPr="0048147F">
        <w:rPr>
          <w:rFonts w:ascii="Times New Roman" w:hAnsi="Times New Roman"/>
          <w:sz w:val="22"/>
          <w:szCs w:val="22"/>
        </w:rPr>
        <w:t xml:space="preserve">third </w:t>
      </w:r>
      <w:r w:rsidRPr="008E3418">
        <w:rPr>
          <w:rFonts w:ascii="Times New Roman" w:hAnsi="Times New Roman"/>
          <w:sz w:val="22"/>
          <w:szCs w:val="22"/>
        </w:rPr>
        <w:t xml:space="preserve">major enforcement action regarding Wi-Fi blocking.  </w:t>
      </w:r>
      <w:r w:rsidR="008E3418" w:rsidRPr="008E3418">
        <w:rPr>
          <w:rFonts w:ascii="Times New Roman" w:hAnsi="Times New Roman"/>
          <w:sz w:val="22"/>
          <w:szCs w:val="22"/>
        </w:rPr>
        <w:t xml:space="preserve">In October 2014, the FCC </w:t>
      </w:r>
      <w:hyperlink r:id="rId9" w:history="1">
        <w:r w:rsidR="008E3418" w:rsidRPr="009D6C0C">
          <w:rPr>
            <w:rStyle w:val="Hyperlink"/>
            <w:rFonts w:ascii="Times New Roman" w:hAnsi="Times New Roman"/>
            <w:sz w:val="22"/>
            <w:szCs w:val="22"/>
          </w:rPr>
          <w:t>fined</w:t>
        </w:r>
      </w:hyperlink>
      <w:r w:rsidR="008E3418" w:rsidRPr="008E3418">
        <w:rPr>
          <w:rFonts w:ascii="Times New Roman" w:hAnsi="Times New Roman"/>
          <w:sz w:val="22"/>
          <w:szCs w:val="22"/>
        </w:rPr>
        <w:t xml:space="preserve"> Marriott International, Inc. and Marriott Hotel Services, Inc. $600,000 for similar Wi-Fi blocking activities at the Gaylord Opryland Hotel and Convention Center in Nashville, Tennessee</w:t>
      </w:r>
      <w:r w:rsidRPr="008E3418">
        <w:rPr>
          <w:rFonts w:ascii="Times New Roman" w:hAnsi="Times New Roman"/>
          <w:sz w:val="22"/>
          <w:szCs w:val="22"/>
        </w:rPr>
        <w:t>.  In August 201</w:t>
      </w:r>
      <w:r w:rsidR="007C5CD2">
        <w:rPr>
          <w:rFonts w:ascii="Times New Roman" w:hAnsi="Times New Roman"/>
          <w:sz w:val="22"/>
          <w:szCs w:val="22"/>
        </w:rPr>
        <w:t>5</w:t>
      </w:r>
      <w:r w:rsidRPr="008E3418">
        <w:rPr>
          <w:rFonts w:ascii="Times New Roman" w:hAnsi="Times New Roman"/>
          <w:sz w:val="22"/>
          <w:szCs w:val="22"/>
        </w:rPr>
        <w:t xml:space="preserve">, </w:t>
      </w:r>
      <w:r w:rsidR="008E3418">
        <w:rPr>
          <w:rFonts w:ascii="Times New Roman" w:hAnsi="Times New Roman"/>
          <w:sz w:val="22"/>
          <w:szCs w:val="22"/>
        </w:rPr>
        <w:t xml:space="preserve">the FCC </w:t>
      </w:r>
      <w:hyperlink r:id="rId10" w:history="1">
        <w:r w:rsidR="008E3418" w:rsidRPr="009D6C0C">
          <w:rPr>
            <w:rStyle w:val="Hyperlink"/>
            <w:rFonts w:ascii="Times New Roman" w:hAnsi="Times New Roman"/>
            <w:sz w:val="22"/>
            <w:szCs w:val="22"/>
          </w:rPr>
          <w:t>fined</w:t>
        </w:r>
      </w:hyperlink>
      <w:r w:rsidR="008E3418">
        <w:rPr>
          <w:rFonts w:ascii="Times New Roman" w:hAnsi="Times New Roman"/>
          <w:sz w:val="22"/>
          <w:szCs w:val="22"/>
        </w:rPr>
        <w:t xml:space="preserve"> </w:t>
      </w:r>
      <w:r w:rsidRPr="008E3418">
        <w:rPr>
          <w:rFonts w:ascii="Times New Roman" w:hAnsi="Times New Roman"/>
          <w:sz w:val="22"/>
          <w:szCs w:val="22"/>
        </w:rPr>
        <w:t xml:space="preserve">Smart City Holdings, LLC $750,000 for </w:t>
      </w:r>
      <w:r w:rsidR="008E3418">
        <w:rPr>
          <w:rFonts w:ascii="Times New Roman" w:hAnsi="Times New Roman"/>
          <w:sz w:val="22"/>
          <w:szCs w:val="22"/>
        </w:rPr>
        <w:t xml:space="preserve">similar </w:t>
      </w:r>
      <w:r w:rsidRPr="008E3418">
        <w:rPr>
          <w:rFonts w:ascii="Times New Roman" w:hAnsi="Times New Roman"/>
          <w:sz w:val="22"/>
          <w:szCs w:val="22"/>
        </w:rPr>
        <w:t xml:space="preserve">Wi-Fi blocking at </w:t>
      </w:r>
      <w:r w:rsidR="008E3418">
        <w:rPr>
          <w:rFonts w:ascii="Times New Roman" w:hAnsi="Times New Roman"/>
          <w:sz w:val="22"/>
          <w:szCs w:val="22"/>
        </w:rPr>
        <w:t xml:space="preserve">multiple </w:t>
      </w:r>
      <w:r w:rsidRPr="008E3418">
        <w:rPr>
          <w:rFonts w:ascii="Times New Roman" w:hAnsi="Times New Roman"/>
          <w:sz w:val="22"/>
          <w:szCs w:val="22"/>
        </w:rPr>
        <w:t>convention centers</w:t>
      </w:r>
      <w:r w:rsidR="008E3418">
        <w:rPr>
          <w:rFonts w:ascii="Times New Roman" w:hAnsi="Times New Roman"/>
          <w:sz w:val="22"/>
          <w:szCs w:val="22"/>
        </w:rPr>
        <w:t xml:space="preserve"> across the country</w:t>
      </w:r>
      <w:r w:rsidRPr="008E3418">
        <w:rPr>
          <w:rFonts w:ascii="Times New Roman" w:hAnsi="Times New Roman"/>
          <w:sz w:val="22"/>
          <w:szCs w:val="22"/>
        </w:rPr>
        <w:t>.</w:t>
      </w:r>
      <w:r w:rsidR="009D6C0C">
        <w:rPr>
          <w:rFonts w:ascii="Times New Roman" w:hAnsi="Times New Roman"/>
          <w:sz w:val="22"/>
          <w:szCs w:val="22"/>
        </w:rPr>
        <w:t xml:space="preserve">  </w:t>
      </w:r>
    </w:p>
    <w:p w:rsidR="002C2C6E" w:rsidRDefault="002C2C6E" w:rsidP="005D55CD">
      <w:pPr>
        <w:rPr>
          <w:rFonts w:ascii="Times New Roman" w:hAnsi="Times New Roman"/>
          <w:sz w:val="22"/>
          <w:szCs w:val="22"/>
        </w:rPr>
      </w:pPr>
    </w:p>
    <w:p w:rsidR="009B4B8E" w:rsidRPr="009B4B8E" w:rsidRDefault="009B4B8E" w:rsidP="009B4B8E">
      <w:pPr>
        <w:rPr>
          <w:rFonts w:ascii="Times New Roman" w:hAnsi="Times New Roman"/>
          <w:b/>
          <w:color w:val="000000"/>
          <w:sz w:val="22"/>
          <w:szCs w:val="22"/>
        </w:rPr>
      </w:pPr>
      <w:r w:rsidRPr="009B4B8E">
        <w:rPr>
          <w:rFonts w:ascii="Times New Roman" w:hAnsi="Times New Roman"/>
          <w:color w:val="000000"/>
          <w:sz w:val="22"/>
          <w:szCs w:val="22"/>
        </w:rPr>
        <w:lastRenderedPageBreak/>
        <w:t xml:space="preserve">The </w:t>
      </w:r>
      <w:r w:rsidR="00095E85">
        <w:rPr>
          <w:rFonts w:ascii="Times New Roman" w:hAnsi="Times New Roman"/>
          <w:color w:val="000000"/>
          <w:sz w:val="22"/>
          <w:szCs w:val="22"/>
        </w:rPr>
        <w:t xml:space="preserve">M.C. Dean </w:t>
      </w:r>
      <w:r w:rsidRPr="009B4B8E">
        <w:rPr>
          <w:rFonts w:ascii="Times New Roman" w:hAnsi="Times New Roman"/>
          <w:color w:val="000000"/>
          <w:sz w:val="22"/>
          <w:szCs w:val="22"/>
        </w:rPr>
        <w:t xml:space="preserve">Notice of Apparent Liability </w:t>
      </w:r>
      <w:r w:rsidR="001E7504">
        <w:rPr>
          <w:rFonts w:ascii="Times New Roman" w:hAnsi="Times New Roman"/>
          <w:color w:val="000000"/>
          <w:sz w:val="22"/>
          <w:szCs w:val="22"/>
        </w:rPr>
        <w:t xml:space="preserve">for Forfeiture </w:t>
      </w:r>
      <w:r w:rsidRPr="009B4B8E">
        <w:rPr>
          <w:rFonts w:ascii="Times New Roman" w:hAnsi="Times New Roman"/>
          <w:color w:val="000000"/>
          <w:sz w:val="22"/>
          <w:szCs w:val="22"/>
        </w:rPr>
        <w:t>is available at:</w:t>
      </w:r>
      <w:r w:rsidR="00FE2A94">
        <w:rPr>
          <w:rFonts w:ascii="Times New Roman" w:hAnsi="Times New Roman"/>
          <w:color w:val="000000"/>
          <w:sz w:val="22"/>
          <w:szCs w:val="22"/>
        </w:rPr>
        <w:t xml:space="preserve"> </w:t>
      </w:r>
      <w:hyperlink r:id="rId11" w:history="1">
        <w:r w:rsidR="00FE2A94" w:rsidRPr="003B3C0C">
          <w:rPr>
            <w:rStyle w:val="Hyperlink"/>
            <w:rFonts w:ascii="Times New Roman" w:hAnsi="Times New Roman"/>
            <w:sz w:val="22"/>
            <w:szCs w:val="22"/>
          </w:rPr>
          <w:t>https://apps.fcc.gov/edocs_public/attachmatch/FCC-15-146A1.pdf</w:t>
        </w:r>
      </w:hyperlink>
    </w:p>
    <w:p w:rsidR="00C8081A" w:rsidRDefault="00C8081A" w:rsidP="009B4B8E">
      <w:pPr>
        <w:rPr>
          <w:rFonts w:ascii="Times New Roman" w:hAnsi="Times New Roman"/>
          <w:sz w:val="22"/>
          <w:szCs w:val="22"/>
        </w:rPr>
      </w:pPr>
    </w:p>
    <w:p w:rsidR="005D55CD" w:rsidRPr="005D55CD" w:rsidRDefault="005D55CD" w:rsidP="00277E47">
      <w:pPr>
        <w:keepNext/>
        <w:rPr>
          <w:rFonts w:ascii="Times New Roman" w:hAnsi="Times New Roman"/>
          <w:sz w:val="22"/>
          <w:szCs w:val="22"/>
        </w:rPr>
      </w:pPr>
      <w:r w:rsidRPr="005D55CD">
        <w:rPr>
          <w:rFonts w:ascii="Times New Roman" w:hAnsi="Times New Roman"/>
          <w:sz w:val="22"/>
          <w:szCs w:val="22"/>
        </w:rPr>
        <w:t>A 2015 Enforcement Advisory on Wi-Fi blocking is available at:</w:t>
      </w:r>
    </w:p>
    <w:p w:rsidR="005D55CD" w:rsidRDefault="00751548" w:rsidP="005D55CD">
      <w:pPr>
        <w:rPr>
          <w:rFonts w:ascii="Times New Roman" w:hAnsi="Times New Roman"/>
          <w:sz w:val="22"/>
          <w:szCs w:val="22"/>
        </w:rPr>
      </w:pPr>
      <w:hyperlink r:id="rId12" w:history="1">
        <w:r w:rsidR="005D55CD" w:rsidRPr="007A090F">
          <w:rPr>
            <w:rStyle w:val="Hyperlink"/>
            <w:rFonts w:ascii="Times New Roman" w:hAnsi="Times New Roman"/>
            <w:sz w:val="22"/>
            <w:szCs w:val="22"/>
          </w:rPr>
          <w:t>https://apps.fcc.gov/edocs_public/attachmatch/DA-15-113A1.pdf</w:t>
        </w:r>
      </w:hyperlink>
      <w:r w:rsidR="005D55CD">
        <w:rPr>
          <w:rFonts w:ascii="Times New Roman" w:hAnsi="Times New Roman"/>
          <w:sz w:val="22"/>
          <w:szCs w:val="22"/>
        </w:rPr>
        <w:t xml:space="preserve"> </w:t>
      </w:r>
    </w:p>
    <w:p w:rsidR="00277E47" w:rsidRDefault="00277E47" w:rsidP="00277E47">
      <w:pPr>
        <w:rPr>
          <w:rFonts w:ascii="Times New Roman" w:hAnsi="Times New Roman"/>
          <w:sz w:val="22"/>
          <w:szCs w:val="22"/>
        </w:rPr>
      </w:pPr>
    </w:p>
    <w:p w:rsidR="00277E47" w:rsidRDefault="00277E47" w:rsidP="00277E47">
      <w:pPr>
        <w:rPr>
          <w:rFonts w:ascii="Times New Roman" w:hAnsi="Times New Roman"/>
          <w:sz w:val="22"/>
          <w:szCs w:val="22"/>
        </w:rPr>
      </w:pPr>
      <w:r w:rsidRPr="009D3839">
        <w:rPr>
          <w:rFonts w:ascii="Times New Roman" w:hAnsi="Times New Roman"/>
          <w:sz w:val="22"/>
          <w:szCs w:val="22"/>
        </w:rPr>
        <w:t xml:space="preserve">Action by the Commission </w:t>
      </w:r>
      <w:r>
        <w:rPr>
          <w:rFonts w:ascii="Times New Roman" w:hAnsi="Times New Roman"/>
          <w:sz w:val="22"/>
          <w:szCs w:val="22"/>
        </w:rPr>
        <w:t>October 2</w:t>
      </w:r>
      <w:r w:rsidRPr="009D3839">
        <w:rPr>
          <w:rFonts w:ascii="Times New Roman" w:hAnsi="Times New Roman"/>
          <w:sz w:val="22"/>
          <w:szCs w:val="22"/>
        </w:rPr>
        <w:t xml:space="preserve">8, 2015 by </w:t>
      </w:r>
      <w:r w:rsidRPr="009B4B8E">
        <w:rPr>
          <w:rFonts w:ascii="Times New Roman" w:hAnsi="Times New Roman"/>
          <w:color w:val="000000"/>
          <w:sz w:val="22"/>
          <w:szCs w:val="22"/>
        </w:rPr>
        <w:t xml:space="preserve">Notice of Apparent Liability </w:t>
      </w:r>
      <w:r>
        <w:rPr>
          <w:rFonts w:ascii="Times New Roman" w:hAnsi="Times New Roman"/>
          <w:color w:val="000000"/>
          <w:sz w:val="22"/>
          <w:szCs w:val="22"/>
        </w:rPr>
        <w:t>for Forfeiture</w:t>
      </w:r>
      <w:r w:rsidRPr="009D3839">
        <w:rPr>
          <w:rFonts w:ascii="Times New Roman" w:hAnsi="Times New Roman"/>
          <w:sz w:val="22"/>
          <w:szCs w:val="22"/>
        </w:rPr>
        <w:t xml:space="preserve"> (FCC </w:t>
      </w:r>
      <w:r>
        <w:rPr>
          <w:rFonts w:ascii="Times New Roman" w:hAnsi="Times New Roman"/>
          <w:sz w:val="22"/>
          <w:szCs w:val="22"/>
        </w:rPr>
        <w:t>15-146</w:t>
      </w:r>
      <w:r w:rsidRPr="009D3839">
        <w:rPr>
          <w:rFonts w:ascii="Times New Roman" w:hAnsi="Times New Roman"/>
          <w:sz w:val="22"/>
          <w:szCs w:val="22"/>
        </w:rPr>
        <w:t xml:space="preserve">).  Chairman Wheeler, Commissioners Clyburn and Rosenworcel </w:t>
      </w:r>
      <w:r>
        <w:rPr>
          <w:rFonts w:ascii="Times New Roman" w:hAnsi="Times New Roman"/>
          <w:sz w:val="22"/>
          <w:szCs w:val="22"/>
        </w:rPr>
        <w:t xml:space="preserve">approving </w:t>
      </w:r>
      <w:r w:rsidRPr="009D3839">
        <w:rPr>
          <w:rFonts w:ascii="Times New Roman" w:hAnsi="Times New Roman"/>
          <w:sz w:val="22"/>
          <w:szCs w:val="22"/>
        </w:rPr>
        <w:t>with Commissioners Pai and O’Rielly dissenting.  Commissioners Pai and O’Rielly issuing statements.</w:t>
      </w:r>
      <w:r>
        <w:rPr>
          <w:rFonts w:ascii="Times New Roman" w:hAnsi="Times New Roman"/>
          <w:sz w:val="22"/>
          <w:szCs w:val="22"/>
        </w:rPr>
        <w:t xml:space="preserve"> </w:t>
      </w:r>
    </w:p>
    <w:p w:rsidR="00277E47" w:rsidRPr="009B4B8E" w:rsidRDefault="00277E47" w:rsidP="005D55CD">
      <w:pPr>
        <w:rPr>
          <w:rFonts w:ascii="Times New Roman" w:hAnsi="Times New Roman"/>
          <w:sz w:val="22"/>
          <w:szCs w:val="22"/>
        </w:rPr>
      </w:pPr>
    </w:p>
    <w:p w:rsidR="00095E85" w:rsidRDefault="00095E85" w:rsidP="009B4B8E">
      <w:pPr>
        <w:jc w:val="center"/>
        <w:rPr>
          <w:rFonts w:ascii="Times New Roman" w:hAnsi="Times New Roman"/>
          <w:sz w:val="22"/>
          <w:szCs w:val="22"/>
        </w:rPr>
      </w:pPr>
    </w:p>
    <w:p w:rsidR="00095E85" w:rsidRPr="002555C6" w:rsidRDefault="00095E85" w:rsidP="00095E85">
      <w:pPr>
        <w:ind w:right="240"/>
        <w:jc w:val="center"/>
        <w:rPr>
          <w:rFonts w:ascii="Times New Roman" w:hAnsi="Times New Roman"/>
          <w:sz w:val="22"/>
          <w:szCs w:val="22"/>
        </w:rPr>
      </w:pPr>
      <w:r w:rsidRPr="002555C6">
        <w:rPr>
          <w:rFonts w:ascii="Times New Roman" w:hAnsi="Times New Roman"/>
          <w:sz w:val="22"/>
          <w:szCs w:val="22"/>
        </w:rPr>
        <w:t>###</w:t>
      </w:r>
    </w:p>
    <w:p w:rsidR="00095E85" w:rsidRPr="002555C6" w:rsidRDefault="00095E85" w:rsidP="00095E85">
      <w:pPr>
        <w:ind w:right="498"/>
        <w:jc w:val="center"/>
        <w:rPr>
          <w:rFonts w:ascii="Times New Roman" w:hAnsi="Times New Roman"/>
          <w:b/>
          <w:bCs/>
          <w:sz w:val="18"/>
          <w:szCs w:val="18"/>
        </w:rPr>
      </w:pPr>
      <w:r w:rsidRPr="002555C6">
        <w:rPr>
          <w:rFonts w:ascii="Times New Roman" w:hAnsi="Times New Roman"/>
          <w:b/>
          <w:bCs/>
          <w:sz w:val="22"/>
          <w:szCs w:val="22"/>
        </w:rPr>
        <w:br/>
      </w:r>
      <w:r w:rsidRPr="002555C6">
        <w:rPr>
          <w:rFonts w:ascii="Times New Roman" w:hAnsi="Times New Roman"/>
          <w:b/>
          <w:bCs/>
          <w:sz w:val="18"/>
          <w:szCs w:val="18"/>
        </w:rPr>
        <w:t>Office of Media Relations: (202) 418-0500</w:t>
      </w:r>
    </w:p>
    <w:p w:rsidR="00095E85" w:rsidRPr="002555C6" w:rsidRDefault="00095E85" w:rsidP="00095E85">
      <w:pPr>
        <w:ind w:right="498"/>
        <w:jc w:val="center"/>
        <w:rPr>
          <w:rFonts w:ascii="Times New Roman" w:hAnsi="Times New Roman"/>
          <w:b/>
          <w:bCs/>
          <w:sz w:val="18"/>
          <w:szCs w:val="18"/>
        </w:rPr>
      </w:pPr>
      <w:r w:rsidRPr="002555C6">
        <w:rPr>
          <w:rFonts w:ascii="Times New Roman" w:hAnsi="Times New Roman"/>
          <w:b/>
          <w:bCs/>
          <w:sz w:val="18"/>
          <w:szCs w:val="18"/>
        </w:rPr>
        <w:t>TTY: (888) 835-5322</w:t>
      </w:r>
    </w:p>
    <w:p w:rsidR="00095E85" w:rsidRPr="00C8081A" w:rsidRDefault="00095E85" w:rsidP="00C8081A">
      <w:pPr>
        <w:ind w:right="498"/>
        <w:jc w:val="center"/>
        <w:rPr>
          <w:rFonts w:ascii="Times New Roman" w:hAnsi="Times New Roman"/>
          <w:b/>
          <w:sz w:val="18"/>
        </w:rPr>
      </w:pPr>
      <w:r w:rsidRPr="002555C6">
        <w:rPr>
          <w:rFonts w:ascii="Times New Roman" w:hAnsi="Times New Roman"/>
          <w:b/>
          <w:bCs/>
          <w:sz w:val="18"/>
          <w:szCs w:val="18"/>
        </w:rPr>
        <w:t>Twitter: @</w:t>
      </w:r>
      <w:r w:rsidRPr="00C8081A">
        <w:rPr>
          <w:rFonts w:ascii="Times New Roman" w:hAnsi="Times New Roman"/>
          <w:b/>
          <w:sz w:val="18"/>
        </w:rPr>
        <w:t>FCC</w:t>
      </w:r>
    </w:p>
    <w:p w:rsidR="00095E85" w:rsidRPr="002555C6" w:rsidRDefault="00751548" w:rsidP="00095E85">
      <w:pPr>
        <w:ind w:right="498"/>
        <w:jc w:val="center"/>
        <w:rPr>
          <w:rFonts w:ascii="Times New Roman" w:hAnsi="Times New Roman"/>
          <w:b/>
          <w:bCs/>
          <w:sz w:val="18"/>
          <w:szCs w:val="18"/>
        </w:rPr>
      </w:pPr>
      <w:hyperlink r:id="rId13" w:history="1">
        <w:r w:rsidR="00095E85" w:rsidRPr="002555C6">
          <w:rPr>
            <w:rStyle w:val="Hyperlink"/>
            <w:rFonts w:ascii="Times New Roman" w:hAnsi="Times New Roman"/>
            <w:sz w:val="18"/>
            <w:szCs w:val="18"/>
          </w:rPr>
          <w:t>www.fcc.gov/office-media-relations</w:t>
        </w:r>
      </w:hyperlink>
    </w:p>
    <w:p w:rsidR="00095E85" w:rsidRPr="002555C6" w:rsidRDefault="00095E85" w:rsidP="00095E85">
      <w:pPr>
        <w:ind w:right="498"/>
        <w:jc w:val="center"/>
        <w:rPr>
          <w:rFonts w:ascii="Times New Roman" w:hAnsi="Times New Roman"/>
          <w:b/>
          <w:bCs/>
          <w:sz w:val="18"/>
          <w:szCs w:val="18"/>
        </w:rPr>
      </w:pPr>
    </w:p>
    <w:p w:rsidR="00095E85" w:rsidRPr="00DC254F" w:rsidRDefault="00095E85" w:rsidP="00095E85">
      <w:pPr>
        <w:ind w:right="498"/>
        <w:jc w:val="center"/>
        <w:rPr>
          <w:rFonts w:ascii="Times New Roman" w:hAnsi="Times New Roman"/>
          <w:bCs/>
          <w:i/>
          <w:sz w:val="18"/>
          <w:szCs w:val="18"/>
        </w:rPr>
      </w:pPr>
      <w:r w:rsidRPr="002555C6">
        <w:rPr>
          <w:rFonts w:ascii="Times New Roman" w:hAnsi="Times New Roman"/>
          <w:bCs/>
          <w:i/>
          <w:sz w:val="18"/>
          <w:szCs w:val="18"/>
        </w:rPr>
        <w:t xml:space="preserve">This is an unofficial announcement of Commission action.  Release of the full text of a Commission order constitutes official action.  See MCI v. FCC, 515 F 2d 385 (D.C. Cir. 1974). </w:t>
      </w:r>
    </w:p>
    <w:p w:rsidR="00777E47" w:rsidRPr="00DE4529" w:rsidRDefault="00777E47" w:rsidP="00BE7D19">
      <w:pPr>
        <w:rPr>
          <w:rFonts w:ascii="Times New Roman" w:hAnsi="Times New Roman"/>
          <w:snapToGrid w:val="0"/>
          <w:sz w:val="22"/>
          <w:szCs w:val="22"/>
        </w:rPr>
      </w:pPr>
    </w:p>
    <w:sectPr w:rsidR="00777E47" w:rsidRPr="00DE4529" w:rsidSect="000A552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4B" w:rsidRDefault="00CE124B">
      <w:r>
        <w:separator/>
      </w:r>
    </w:p>
  </w:endnote>
  <w:endnote w:type="continuationSeparator" w:id="0">
    <w:p w:rsidR="00CE124B" w:rsidRDefault="00CE124B">
      <w:r>
        <w:continuationSeparator/>
      </w:r>
    </w:p>
  </w:endnote>
  <w:endnote w:type="continuationNotice" w:id="1">
    <w:p w:rsidR="00CE124B" w:rsidRDefault="00CE1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C9" w:rsidRDefault="002E3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C9" w:rsidRDefault="002E3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C9" w:rsidRDefault="002E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4B" w:rsidRDefault="00CE124B">
      <w:r>
        <w:separator/>
      </w:r>
    </w:p>
  </w:footnote>
  <w:footnote w:type="continuationSeparator" w:id="0">
    <w:p w:rsidR="00CE124B" w:rsidRDefault="00CE124B">
      <w:r>
        <w:continuationSeparator/>
      </w:r>
    </w:p>
  </w:footnote>
  <w:footnote w:type="continuationNotice" w:id="1">
    <w:p w:rsidR="00CE124B" w:rsidRDefault="00CE12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C9" w:rsidRDefault="002E3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C9" w:rsidRDefault="002E3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C9" w:rsidRDefault="002E3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45ED"/>
    <w:rsid w:val="00004E9B"/>
    <w:rsid w:val="00006A04"/>
    <w:rsid w:val="000138F6"/>
    <w:rsid w:val="00017E61"/>
    <w:rsid w:val="00020560"/>
    <w:rsid w:val="00020721"/>
    <w:rsid w:val="000242E5"/>
    <w:rsid w:val="00033EEC"/>
    <w:rsid w:val="00034333"/>
    <w:rsid w:val="00035974"/>
    <w:rsid w:val="00042305"/>
    <w:rsid w:val="00042540"/>
    <w:rsid w:val="000433F2"/>
    <w:rsid w:val="00043D5C"/>
    <w:rsid w:val="00044026"/>
    <w:rsid w:val="000528C9"/>
    <w:rsid w:val="00055713"/>
    <w:rsid w:val="0006534D"/>
    <w:rsid w:val="00066539"/>
    <w:rsid w:val="0007268C"/>
    <w:rsid w:val="00072A7C"/>
    <w:rsid w:val="00082005"/>
    <w:rsid w:val="00092A9B"/>
    <w:rsid w:val="00095E85"/>
    <w:rsid w:val="00097894"/>
    <w:rsid w:val="000A2167"/>
    <w:rsid w:val="000A5522"/>
    <w:rsid w:val="000A6F2E"/>
    <w:rsid w:val="000B195A"/>
    <w:rsid w:val="000C52F2"/>
    <w:rsid w:val="000D09FA"/>
    <w:rsid w:val="000D4F30"/>
    <w:rsid w:val="000D5C5B"/>
    <w:rsid w:val="000D6D98"/>
    <w:rsid w:val="000E7BF6"/>
    <w:rsid w:val="000F51E0"/>
    <w:rsid w:val="001062FC"/>
    <w:rsid w:val="00112A64"/>
    <w:rsid w:val="00113633"/>
    <w:rsid w:val="0012496A"/>
    <w:rsid w:val="00133677"/>
    <w:rsid w:val="0013413A"/>
    <w:rsid w:val="00134AA1"/>
    <w:rsid w:val="00135EE5"/>
    <w:rsid w:val="00136005"/>
    <w:rsid w:val="00136393"/>
    <w:rsid w:val="001413FB"/>
    <w:rsid w:val="00143C84"/>
    <w:rsid w:val="001561BC"/>
    <w:rsid w:val="001627E4"/>
    <w:rsid w:val="00163329"/>
    <w:rsid w:val="001701D3"/>
    <w:rsid w:val="0017289C"/>
    <w:rsid w:val="00174FFA"/>
    <w:rsid w:val="00177B6C"/>
    <w:rsid w:val="00182229"/>
    <w:rsid w:val="001833E9"/>
    <w:rsid w:val="00186ABA"/>
    <w:rsid w:val="00193687"/>
    <w:rsid w:val="001A4B7F"/>
    <w:rsid w:val="001B504A"/>
    <w:rsid w:val="001C323C"/>
    <w:rsid w:val="001D27D0"/>
    <w:rsid w:val="001D3AA0"/>
    <w:rsid w:val="001D721C"/>
    <w:rsid w:val="001E48AE"/>
    <w:rsid w:val="001E7504"/>
    <w:rsid w:val="001F2BED"/>
    <w:rsid w:val="001F4D5E"/>
    <w:rsid w:val="001F72A3"/>
    <w:rsid w:val="002000BB"/>
    <w:rsid w:val="00202D87"/>
    <w:rsid w:val="0020507A"/>
    <w:rsid w:val="0020670B"/>
    <w:rsid w:val="00210268"/>
    <w:rsid w:val="00213716"/>
    <w:rsid w:val="002226DC"/>
    <w:rsid w:val="00227913"/>
    <w:rsid w:val="0023088D"/>
    <w:rsid w:val="00241A43"/>
    <w:rsid w:val="002463C8"/>
    <w:rsid w:val="00251A57"/>
    <w:rsid w:val="00264394"/>
    <w:rsid w:val="00265B95"/>
    <w:rsid w:val="00276E95"/>
    <w:rsid w:val="00277E47"/>
    <w:rsid w:val="002811A0"/>
    <w:rsid w:val="002822D0"/>
    <w:rsid w:val="0028610B"/>
    <w:rsid w:val="00286B28"/>
    <w:rsid w:val="00287CB1"/>
    <w:rsid w:val="002949B8"/>
    <w:rsid w:val="002A0D6E"/>
    <w:rsid w:val="002A22CC"/>
    <w:rsid w:val="002A3399"/>
    <w:rsid w:val="002A4063"/>
    <w:rsid w:val="002A6309"/>
    <w:rsid w:val="002B5E78"/>
    <w:rsid w:val="002C2C6E"/>
    <w:rsid w:val="002D2254"/>
    <w:rsid w:val="002D3C05"/>
    <w:rsid w:val="002D5E08"/>
    <w:rsid w:val="002E03A9"/>
    <w:rsid w:val="002E39C9"/>
    <w:rsid w:val="002E56EC"/>
    <w:rsid w:val="002E5962"/>
    <w:rsid w:val="002F6310"/>
    <w:rsid w:val="00302D5B"/>
    <w:rsid w:val="003036B9"/>
    <w:rsid w:val="00303975"/>
    <w:rsid w:val="00303996"/>
    <w:rsid w:val="003102F2"/>
    <w:rsid w:val="00323ED4"/>
    <w:rsid w:val="00324F62"/>
    <w:rsid w:val="00326095"/>
    <w:rsid w:val="00326FA7"/>
    <w:rsid w:val="00332F26"/>
    <w:rsid w:val="0033618D"/>
    <w:rsid w:val="00351341"/>
    <w:rsid w:val="003565C2"/>
    <w:rsid w:val="0036365F"/>
    <w:rsid w:val="003662BD"/>
    <w:rsid w:val="00376075"/>
    <w:rsid w:val="003804CD"/>
    <w:rsid w:val="00380862"/>
    <w:rsid w:val="0038477F"/>
    <w:rsid w:val="003847C3"/>
    <w:rsid w:val="00390381"/>
    <w:rsid w:val="00391EA7"/>
    <w:rsid w:val="00396410"/>
    <w:rsid w:val="003A1E72"/>
    <w:rsid w:val="003A4003"/>
    <w:rsid w:val="003A46F6"/>
    <w:rsid w:val="003B540A"/>
    <w:rsid w:val="003B5966"/>
    <w:rsid w:val="003B5D8A"/>
    <w:rsid w:val="003B7A39"/>
    <w:rsid w:val="003C09B3"/>
    <w:rsid w:val="003C13C4"/>
    <w:rsid w:val="003C6EB6"/>
    <w:rsid w:val="003D362E"/>
    <w:rsid w:val="003E109B"/>
    <w:rsid w:val="003E2434"/>
    <w:rsid w:val="003E5D4A"/>
    <w:rsid w:val="003F793C"/>
    <w:rsid w:val="0040102F"/>
    <w:rsid w:val="00403864"/>
    <w:rsid w:val="00407816"/>
    <w:rsid w:val="004157E1"/>
    <w:rsid w:val="00415810"/>
    <w:rsid w:val="00416D02"/>
    <w:rsid w:val="00416F9B"/>
    <w:rsid w:val="004203E5"/>
    <w:rsid w:val="00421C13"/>
    <w:rsid w:val="00422433"/>
    <w:rsid w:val="00431CCE"/>
    <w:rsid w:val="004372E1"/>
    <w:rsid w:val="00445CC9"/>
    <w:rsid w:val="004566DD"/>
    <w:rsid w:val="004568B0"/>
    <w:rsid w:val="00456A72"/>
    <w:rsid w:val="00457152"/>
    <w:rsid w:val="00465889"/>
    <w:rsid w:val="00480F36"/>
    <w:rsid w:val="0048147F"/>
    <w:rsid w:val="004862E9"/>
    <w:rsid w:val="004917C9"/>
    <w:rsid w:val="004A6945"/>
    <w:rsid w:val="004B5A2C"/>
    <w:rsid w:val="004C5473"/>
    <w:rsid w:val="004D7982"/>
    <w:rsid w:val="004E0416"/>
    <w:rsid w:val="004E28E7"/>
    <w:rsid w:val="004E3071"/>
    <w:rsid w:val="004E544F"/>
    <w:rsid w:val="004E5746"/>
    <w:rsid w:val="004E65EC"/>
    <w:rsid w:val="004E7363"/>
    <w:rsid w:val="004F35AB"/>
    <w:rsid w:val="004F41C6"/>
    <w:rsid w:val="004F6D9B"/>
    <w:rsid w:val="004F6EEF"/>
    <w:rsid w:val="00503972"/>
    <w:rsid w:val="005044A8"/>
    <w:rsid w:val="005117C2"/>
    <w:rsid w:val="005162A2"/>
    <w:rsid w:val="00521244"/>
    <w:rsid w:val="005224FB"/>
    <w:rsid w:val="005276F8"/>
    <w:rsid w:val="00537A99"/>
    <w:rsid w:val="00547F4D"/>
    <w:rsid w:val="00553276"/>
    <w:rsid w:val="005556B4"/>
    <w:rsid w:val="00565604"/>
    <w:rsid w:val="00570942"/>
    <w:rsid w:val="005723A2"/>
    <w:rsid w:val="00581B77"/>
    <w:rsid w:val="0058540E"/>
    <w:rsid w:val="00585BD2"/>
    <w:rsid w:val="005905E0"/>
    <w:rsid w:val="00593500"/>
    <w:rsid w:val="005942A2"/>
    <w:rsid w:val="00594448"/>
    <w:rsid w:val="00594703"/>
    <w:rsid w:val="005967F0"/>
    <w:rsid w:val="00597D33"/>
    <w:rsid w:val="005A344C"/>
    <w:rsid w:val="005A7F39"/>
    <w:rsid w:val="005B1326"/>
    <w:rsid w:val="005B2E1C"/>
    <w:rsid w:val="005B3E56"/>
    <w:rsid w:val="005C16D3"/>
    <w:rsid w:val="005D1C35"/>
    <w:rsid w:val="005D2523"/>
    <w:rsid w:val="005D55CD"/>
    <w:rsid w:val="005D6327"/>
    <w:rsid w:val="005E0208"/>
    <w:rsid w:val="005E44F5"/>
    <w:rsid w:val="005E6F33"/>
    <w:rsid w:val="005F10AF"/>
    <w:rsid w:val="005F127E"/>
    <w:rsid w:val="0060142B"/>
    <w:rsid w:val="00615654"/>
    <w:rsid w:val="00624D7F"/>
    <w:rsid w:val="0062627F"/>
    <w:rsid w:val="00635688"/>
    <w:rsid w:val="006368FE"/>
    <w:rsid w:val="00636CB9"/>
    <w:rsid w:val="006414BF"/>
    <w:rsid w:val="006502D9"/>
    <w:rsid w:val="00650EA2"/>
    <w:rsid w:val="00655EA9"/>
    <w:rsid w:val="00660A98"/>
    <w:rsid w:val="00660B10"/>
    <w:rsid w:val="00677A38"/>
    <w:rsid w:val="00681226"/>
    <w:rsid w:val="00682958"/>
    <w:rsid w:val="00685A40"/>
    <w:rsid w:val="00686706"/>
    <w:rsid w:val="006867FA"/>
    <w:rsid w:val="00687FC2"/>
    <w:rsid w:val="006950DD"/>
    <w:rsid w:val="006B164C"/>
    <w:rsid w:val="006B2C35"/>
    <w:rsid w:val="006B4760"/>
    <w:rsid w:val="006B56B0"/>
    <w:rsid w:val="006B5EB4"/>
    <w:rsid w:val="006B6617"/>
    <w:rsid w:val="006B7B0C"/>
    <w:rsid w:val="006C1994"/>
    <w:rsid w:val="006C4E4E"/>
    <w:rsid w:val="006D12C9"/>
    <w:rsid w:val="006E509A"/>
    <w:rsid w:val="006F00D7"/>
    <w:rsid w:val="006F5D55"/>
    <w:rsid w:val="0070775B"/>
    <w:rsid w:val="00712747"/>
    <w:rsid w:val="00717794"/>
    <w:rsid w:val="00724EEA"/>
    <w:rsid w:val="00730A99"/>
    <w:rsid w:val="00751548"/>
    <w:rsid w:val="00752D07"/>
    <w:rsid w:val="007555FB"/>
    <w:rsid w:val="00765750"/>
    <w:rsid w:val="007662C2"/>
    <w:rsid w:val="00770623"/>
    <w:rsid w:val="00777E47"/>
    <w:rsid w:val="00787B50"/>
    <w:rsid w:val="007950CB"/>
    <w:rsid w:val="00796FAF"/>
    <w:rsid w:val="007A2845"/>
    <w:rsid w:val="007A39BB"/>
    <w:rsid w:val="007A42AA"/>
    <w:rsid w:val="007C161A"/>
    <w:rsid w:val="007C1C18"/>
    <w:rsid w:val="007C2674"/>
    <w:rsid w:val="007C370C"/>
    <w:rsid w:val="007C3A33"/>
    <w:rsid w:val="007C4143"/>
    <w:rsid w:val="007C5CD2"/>
    <w:rsid w:val="007D1301"/>
    <w:rsid w:val="007E130E"/>
    <w:rsid w:val="007E527C"/>
    <w:rsid w:val="007F09DE"/>
    <w:rsid w:val="007F576C"/>
    <w:rsid w:val="007F5EF4"/>
    <w:rsid w:val="008009D8"/>
    <w:rsid w:val="0080484B"/>
    <w:rsid w:val="00812724"/>
    <w:rsid w:val="00812FA9"/>
    <w:rsid w:val="0081381F"/>
    <w:rsid w:val="00816CF6"/>
    <w:rsid w:val="00821CE1"/>
    <w:rsid w:val="00822D08"/>
    <w:rsid w:val="00825C5C"/>
    <w:rsid w:val="008301C3"/>
    <w:rsid w:val="0083224F"/>
    <w:rsid w:val="00843987"/>
    <w:rsid w:val="00843E3B"/>
    <w:rsid w:val="00844035"/>
    <w:rsid w:val="0085003B"/>
    <w:rsid w:val="008519E5"/>
    <w:rsid w:val="00861E0C"/>
    <w:rsid w:val="00873818"/>
    <w:rsid w:val="00887247"/>
    <w:rsid w:val="008903F3"/>
    <w:rsid w:val="00890601"/>
    <w:rsid w:val="008A11C7"/>
    <w:rsid w:val="008A37E2"/>
    <w:rsid w:val="008A41CC"/>
    <w:rsid w:val="008A6C91"/>
    <w:rsid w:val="008B28FF"/>
    <w:rsid w:val="008B60C6"/>
    <w:rsid w:val="008B6902"/>
    <w:rsid w:val="008B6B29"/>
    <w:rsid w:val="008C3EA3"/>
    <w:rsid w:val="008C51F6"/>
    <w:rsid w:val="008D1DD5"/>
    <w:rsid w:val="008D4389"/>
    <w:rsid w:val="008D50E5"/>
    <w:rsid w:val="008D63FA"/>
    <w:rsid w:val="008E3418"/>
    <w:rsid w:val="008F1250"/>
    <w:rsid w:val="008F1812"/>
    <w:rsid w:val="00900B0E"/>
    <w:rsid w:val="00900EFE"/>
    <w:rsid w:val="00902AE2"/>
    <w:rsid w:val="00903DB4"/>
    <w:rsid w:val="00907D32"/>
    <w:rsid w:val="00907E97"/>
    <w:rsid w:val="0091422F"/>
    <w:rsid w:val="00914C2A"/>
    <w:rsid w:val="00916E4B"/>
    <w:rsid w:val="00916F64"/>
    <w:rsid w:val="00926EBA"/>
    <w:rsid w:val="00927573"/>
    <w:rsid w:val="009327E9"/>
    <w:rsid w:val="00936197"/>
    <w:rsid w:val="009372D1"/>
    <w:rsid w:val="009514FD"/>
    <w:rsid w:val="00966A85"/>
    <w:rsid w:val="009673E8"/>
    <w:rsid w:val="009724C3"/>
    <w:rsid w:val="0098476F"/>
    <w:rsid w:val="009915A5"/>
    <w:rsid w:val="00995C52"/>
    <w:rsid w:val="009A43C7"/>
    <w:rsid w:val="009B3289"/>
    <w:rsid w:val="009B4B8E"/>
    <w:rsid w:val="009B604D"/>
    <w:rsid w:val="009C0489"/>
    <w:rsid w:val="009C4D1B"/>
    <w:rsid w:val="009D0BB4"/>
    <w:rsid w:val="009D3839"/>
    <w:rsid w:val="009D6C0C"/>
    <w:rsid w:val="009E45BE"/>
    <w:rsid w:val="009E5494"/>
    <w:rsid w:val="009E5631"/>
    <w:rsid w:val="009F33E5"/>
    <w:rsid w:val="00A02BC8"/>
    <w:rsid w:val="00A032F8"/>
    <w:rsid w:val="00A11625"/>
    <w:rsid w:val="00A21970"/>
    <w:rsid w:val="00A272D5"/>
    <w:rsid w:val="00A316CA"/>
    <w:rsid w:val="00A3580C"/>
    <w:rsid w:val="00A407A6"/>
    <w:rsid w:val="00A565AE"/>
    <w:rsid w:val="00A64F14"/>
    <w:rsid w:val="00A669C7"/>
    <w:rsid w:val="00A7089C"/>
    <w:rsid w:val="00A75C13"/>
    <w:rsid w:val="00A830E6"/>
    <w:rsid w:val="00A83D4F"/>
    <w:rsid w:val="00A9367B"/>
    <w:rsid w:val="00A953E6"/>
    <w:rsid w:val="00AA0E30"/>
    <w:rsid w:val="00AA2313"/>
    <w:rsid w:val="00AA2E89"/>
    <w:rsid w:val="00AB221F"/>
    <w:rsid w:val="00AB269E"/>
    <w:rsid w:val="00AC361E"/>
    <w:rsid w:val="00AD04A8"/>
    <w:rsid w:val="00AD335E"/>
    <w:rsid w:val="00AD72F5"/>
    <w:rsid w:val="00AE43BB"/>
    <w:rsid w:val="00AE56CB"/>
    <w:rsid w:val="00AE65AD"/>
    <w:rsid w:val="00AF29F7"/>
    <w:rsid w:val="00AF5067"/>
    <w:rsid w:val="00AF5BE6"/>
    <w:rsid w:val="00B0335C"/>
    <w:rsid w:val="00B105B8"/>
    <w:rsid w:val="00B11328"/>
    <w:rsid w:val="00B15A26"/>
    <w:rsid w:val="00B17A71"/>
    <w:rsid w:val="00B22B16"/>
    <w:rsid w:val="00B233B5"/>
    <w:rsid w:val="00B32576"/>
    <w:rsid w:val="00B370BF"/>
    <w:rsid w:val="00B3776F"/>
    <w:rsid w:val="00B400EE"/>
    <w:rsid w:val="00B42CA1"/>
    <w:rsid w:val="00B45C69"/>
    <w:rsid w:val="00B45D95"/>
    <w:rsid w:val="00B55A99"/>
    <w:rsid w:val="00B61007"/>
    <w:rsid w:val="00B6351D"/>
    <w:rsid w:val="00B63A82"/>
    <w:rsid w:val="00B72E9C"/>
    <w:rsid w:val="00B74D89"/>
    <w:rsid w:val="00B80A7C"/>
    <w:rsid w:val="00B81763"/>
    <w:rsid w:val="00B92CFB"/>
    <w:rsid w:val="00B953EE"/>
    <w:rsid w:val="00BC08BC"/>
    <w:rsid w:val="00BC2813"/>
    <w:rsid w:val="00BC2FE7"/>
    <w:rsid w:val="00BD1636"/>
    <w:rsid w:val="00BD60F5"/>
    <w:rsid w:val="00BE78D8"/>
    <w:rsid w:val="00BE7D19"/>
    <w:rsid w:val="00BE7D87"/>
    <w:rsid w:val="00BF1247"/>
    <w:rsid w:val="00C01823"/>
    <w:rsid w:val="00C0506B"/>
    <w:rsid w:val="00C1073E"/>
    <w:rsid w:val="00C11AC4"/>
    <w:rsid w:val="00C22F47"/>
    <w:rsid w:val="00C26EBC"/>
    <w:rsid w:val="00C33284"/>
    <w:rsid w:val="00C46D55"/>
    <w:rsid w:val="00C50AA1"/>
    <w:rsid w:val="00C5222E"/>
    <w:rsid w:val="00C55437"/>
    <w:rsid w:val="00C631D2"/>
    <w:rsid w:val="00C65E09"/>
    <w:rsid w:val="00C80538"/>
    <w:rsid w:val="00C8081A"/>
    <w:rsid w:val="00C818F8"/>
    <w:rsid w:val="00C85B5C"/>
    <w:rsid w:val="00CA2B47"/>
    <w:rsid w:val="00CA353E"/>
    <w:rsid w:val="00CA4307"/>
    <w:rsid w:val="00CA6210"/>
    <w:rsid w:val="00CB11EF"/>
    <w:rsid w:val="00CC4C15"/>
    <w:rsid w:val="00CC7EA8"/>
    <w:rsid w:val="00CE124B"/>
    <w:rsid w:val="00CE7186"/>
    <w:rsid w:val="00CE768E"/>
    <w:rsid w:val="00CF1985"/>
    <w:rsid w:val="00CF25F7"/>
    <w:rsid w:val="00CF422D"/>
    <w:rsid w:val="00CF557B"/>
    <w:rsid w:val="00CF6C0E"/>
    <w:rsid w:val="00D0141F"/>
    <w:rsid w:val="00D050D1"/>
    <w:rsid w:val="00D0785A"/>
    <w:rsid w:val="00D1119D"/>
    <w:rsid w:val="00D1582C"/>
    <w:rsid w:val="00D16375"/>
    <w:rsid w:val="00D2182B"/>
    <w:rsid w:val="00D30F4D"/>
    <w:rsid w:val="00D3237F"/>
    <w:rsid w:val="00D34EE5"/>
    <w:rsid w:val="00D36B61"/>
    <w:rsid w:val="00D40DBF"/>
    <w:rsid w:val="00D46525"/>
    <w:rsid w:val="00D53891"/>
    <w:rsid w:val="00D63491"/>
    <w:rsid w:val="00D63E2F"/>
    <w:rsid w:val="00D65D2A"/>
    <w:rsid w:val="00D70FF8"/>
    <w:rsid w:val="00D71E77"/>
    <w:rsid w:val="00D749FC"/>
    <w:rsid w:val="00D765A0"/>
    <w:rsid w:val="00D8662D"/>
    <w:rsid w:val="00D91C2A"/>
    <w:rsid w:val="00D974D0"/>
    <w:rsid w:val="00DA09AD"/>
    <w:rsid w:val="00DA1163"/>
    <w:rsid w:val="00DA1D10"/>
    <w:rsid w:val="00DA5791"/>
    <w:rsid w:val="00DB7348"/>
    <w:rsid w:val="00DC02D9"/>
    <w:rsid w:val="00DC443F"/>
    <w:rsid w:val="00DD081E"/>
    <w:rsid w:val="00DD2325"/>
    <w:rsid w:val="00DD6A90"/>
    <w:rsid w:val="00DE4529"/>
    <w:rsid w:val="00DE68BD"/>
    <w:rsid w:val="00DF000F"/>
    <w:rsid w:val="00DF23AD"/>
    <w:rsid w:val="00DF3D5B"/>
    <w:rsid w:val="00E02C4C"/>
    <w:rsid w:val="00E03FE8"/>
    <w:rsid w:val="00E10FEB"/>
    <w:rsid w:val="00E15856"/>
    <w:rsid w:val="00E30634"/>
    <w:rsid w:val="00E3452F"/>
    <w:rsid w:val="00E35197"/>
    <w:rsid w:val="00E372E0"/>
    <w:rsid w:val="00E41543"/>
    <w:rsid w:val="00E476A9"/>
    <w:rsid w:val="00E47D38"/>
    <w:rsid w:val="00E64C88"/>
    <w:rsid w:val="00E65AF9"/>
    <w:rsid w:val="00E66543"/>
    <w:rsid w:val="00E70136"/>
    <w:rsid w:val="00E731D8"/>
    <w:rsid w:val="00E7420C"/>
    <w:rsid w:val="00E7620E"/>
    <w:rsid w:val="00E82CB8"/>
    <w:rsid w:val="00E90B8C"/>
    <w:rsid w:val="00E91F48"/>
    <w:rsid w:val="00E9445E"/>
    <w:rsid w:val="00EB17B1"/>
    <w:rsid w:val="00EB57AC"/>
    <w:rsid w:val="00EC1E4D"/>
    <w:rsid w:val="00EC4C5F"/>
    <w:rsid w:val="00ED62D2"/>
    <w:rsid w:val="00ED6A29"/>
    <w:rsid w:val="00EF2754"/>
    <w:rsid w:val="00F00C29"/>
    <w:rsid w:val="00F10445"/>
    <w:rsid w:val="00F167F4"/>
    <w:rsid w:val="00F24F3A"/>
    <w:rsid w:val="00F27A84"/>
    <w:rsid w:val="00F32525"/>
    <w:rsid w:val="00F32AC4"/>
    <w:rsid w:val="00F32C0F"/>
    <w:rsid w:val="00F36891"/>
    <w:rsid w:val="00F440BD"/>
    <w:rsid w:val="00F4568B"/>
    <w:rsid w:val="00F46639"/>
    <w:rsid w:val="00F468B7"/>
    <w:rsid w:val="00F50B48"/>
    <w:rsid w:val="00F563C0"/>
    <w:rsid w:val="00F564F6"/>
    <w:rsid w:val="00F61576"/>
    <w:rsid w:val="00F67B38"/>
    <w:rsid w:val="00F74E91"/>
    <w:rsid w:val="00F828BF"/>
    <w:rsid w:val="00F84E76"/>
    <w:rsid w:val="00F96639"/>
    <w:rsid w:val="00F970BC"/>
    <w:rsid w:val="00FA0539"/>
    <w:rsid w:val="00FA1D2C"/>
    <w:rsid w:val="00FA2A67"/>
    <w:rsid w:val="00FA2EB3"/>
    <w:rsid w:val="00FA572B"/>
    <w:rsid w:val="00FC0DE2"/>
    <w:rsid w:val="00FC1C7C"/>
    <w:rsid w:val="00FC5052"/>
    <w:rsid w:val="00FC6E3C"/>
    <w:rsid w:val="00FD160C"/>
    <w:rsid w:val="00FD31A3"/>
    <w:rsid w:val="00FD369E"/>
    <w:rsid w:val="00FD78CE"/>
    <w:rsid w:val="00FE03DE"/>
    <w:rsid w:val="00FE2A94"/>
    <w:rsid w:val="00FE756F"/>
    <w:rsid w:val="00FE7F9F"/>
    <w:rsid w:val="00FF181B"/>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4"/>
    <w:basedOn w:val="DefaultParagraphFont"/>
    <w:rPr>
      <w:rFonts w:ascii="Times New Roman" w:hAnsi="Times New Roman"/>
      <w:spacing w:val="-2"/>
      <w:sz w:val="22"/>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ALTS FOOTNOTE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 w:type="paragraph" w:customStyle="1" w:styleId="ParaNum">
    <w:name w:val="ParaNum"/>
    <w:basedOn w:val="Normal"/>
    <w:rsid w:val="00770623"/>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5 Char Char Char,Footnote Text Char2 Char4 Char Char Char,Footnote Text Char5 Char Char Char Char Char,Footnote Text Char3 Char1 Char2 Char Char Char Char"/>
    <w:link w:val="FootnoteText"/>
    <w:rsid w:val="00770623"/>
    <w:rPr>
      <w:snapToGrid w:val="0"/>
    </w:rPr>
  </w:style>
  <w:style w:type="character" w:customStyle="1" w:styleId="PlainTextChar">
    <w:name w:val="Plain Text Char"/>
    <w:basedOn w:val="DefaultParagraphFont"/>
    <w:link w:val="PlainText"/>
    <w:uiPriority w:val="99"/>
    <w:rsid w:val="003E5D4A"/>
    <w:rPr>
      <w:sz w:val="22"/>
      <w:szCs w:val="22"/>
    </w:rPr>
  </w:style>
  <w:style w:type="paragraph" w:styleId="HTMLPreformatted">
    <w:name w:val="HTML Preformatted"/>
    <w:basedOn w:val="Normal"/>
    <w:link w:val="HTMLPreformattedChar"/>
    <w:uiPriority w:val="99"/>
    <w:semiHidden/>
    <w:unhideWhenUsed/>
    <w:rsid w:val="00B7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74D89"/>
    <w:rPr>
      <w:rFonts w:ascii="Courier New" w:hAnsi="Courier New" w:cs="Courier New"/>
    </w:rPr>
  </w:style>
  <w:style w:type="paragraph" w:customStyle="1" w:styleId="BodyA">
    <w:name w:val="Body A"/>
    <w:rsid w:val="000D6D98"/>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4"/>
    <w:basedOn w:val="DefaultParagraphFont"/>
    <w:rPr>
      <w:rFonts w:ascii="Times New Roman" w:hAnsi="Times New Roman"/>
      <w:spacing w:val="-2"/>
      <w:sz w:val="22"/>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ALTS FOOTNOTE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 w:type="paragraph" w:customStyle="1" w:styleId="ParaNum">
    <w:name w:val="ParaNum"/>
    <w:basedOn w:val="Normal"/>
    <w:rsid w:val="00770623"/>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5 Char Char Char,Footnote Text Char2 Char4 Char Char Char,Footnote Text Char5 Char Char Char Char Char,Footnote Text Char3 Char1 Char2 Char Char Char Char"/>
    <w:link w:val="FootnoteText"/>
    <w:rsid w:val="00770623"/>
    <w:rPr>
      <w:snapToGrid w:val="0"/>
    </w:rPr>
  </w:style>
  <w:style w:type="character" w:customStyle="1" w:styleId="PlainTextChar">
    <w:name w:val="Plain Text Char"/>
    <w:basedOn w:val="DefaultParagraphFont"/>
    <w:link w:val="PlainText"/>
    <w:uiPriority w:val="99"/>
    <w:rsid w:val="003E5D4A"/>
    <w:rPr>
      <w:sz w:val="22"/>
      <w:szCs w:val="22"/>
    </w:rPr>
  </w:style>
  <w:style w:type="paragraph" w:styleId="HTMLPreformatted">
    <w:name w:val="HTML Preformatted"/>
    <w:basedOn w:val="Normal"/>
    <w:link w:val="HTMLPreformattedChar"/>
    <w:uiPriority w:val="99"/>
    <w:semiHidden/>
    <w:unhideWhenUsed/>
    <w:rsid w:val="00B7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74D89"/>
    <w:rPr>
      <w:rFonts w:ascii="Courier New" w:hAnsi="Courier New" w:cs="Courier New"/>
    </w:rPr>
  </w:style>
  <w:style w:type="paragraph" w:customStyle="1" w:styleId="BodyA">
    <w:name w:val="Body A"/>
    <w:rsid w:val="000D6D98"/>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684168729">
      <w:bodyDiv w:val="1"/>
      <w:marLeft w:val="0"/>
      <w:marRight w:val="0"/>
      <w:marTop w:val="0"/>
      <w:marBottom w:val="0"/>
      <w:divBdr>
        <w:top w:val="none" w:sz="0" w:space="0" w:color="auto"/>
        <w:left w:val="none" w:sz="0" w:space="0" w:color="auto"/>
        <w:bottom w:val="none" w:sz="0" w:space="0" w:color="auto"/>
        <w:right w:val="none" w:sz="0" w:space="0" w:color="auto"/>
      </w:divBdr>
    </w:div>
    <w:div w:id="1927108373">
      <w:bodyDiv w:val="1"/>
      <w:marLeft w:val="0"/>
      <w:marRight w:val="0"/>
      <w:marTop w:val="0"/>
      <w:marBottom w:val="0"/>
      <w:divBdr>
        <w:top w:val="none" w:sz="0" w:space="0" w:color="auto"/>
        <w:left w:val="none" w:sz="0" w:space="0" w:color="auto"/>
        <w:bottom w:val="none" w:sz="0" w:space="0" w:color="auto"/>
        <w:right w:val="none" w:sz="0" w:space="0" w:color="auto"/>
      </w:divBdr>
    </w:div>
    <w:div w:id="20790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fcc.gov/edocs_public/attachmatch/DA-15-113A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5-146A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s.fcc.gov/edocs_public/attachmatch/DA-15-917A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fcc.gov/edocs_public/attachmatch/DA-14-1444A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3123</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3656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2015-11-02T20:58:00Z</dcterms:created>
  <dcterms:modified xsi:type="dcterms:W3CDTF">2015-11-02T20:58:00Z</dcterms:modified>
  <cp:category> </cp:category>
  <cp:contentStatus> </cp:contentStatus>
</cp:coreProperties>
</file>