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4C4AF180" w14:textId="77777777" w:rsidTr="006D5D22">
        <w:trPr>
          <w:trHeight w:val="2181"/>
        </w:trPr>
        <w:tc>
          <w:tcPr>
            <w:tcW w:w="8856" w:type="dxa"/>
          </w:tcPr>
          <w:p w14:paraId="4C4AF16A" w14:textId="77777777" w:rsidR="00FF232D" w:rsidRDefault="00CE14FD" w:rsidP="006A7D75">
            <w:pPr>
              <w:jc w:val="center"/>
              <w:rPr>
                <w:b/>
              </w:rPr>
            </w:pPr>
            <w:bookmarkStart w:id="0" w:name="_GoBack"/>
            <w:bookmarkEnd w:id="0"/>
            <w:r>
              <w:rPr>
                <w:b/>
                <w:i/>
                <w:noProof/>
                <w:sz w:val="28"/>
                <w:szCs w:val="28"/>
              </w:rPr>
              <w:drawing>
                <wp:inline distT="0" distB="0" distL="0" distR="0" wp14:anchorId="4C4AF182" wp14:editId="4C4AF183">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4C4AF16B" w14:textId="77777777" w:rsidR="00426518" w:rsidRDefault="00426518" w:rsidP="00B57131">
            <w:pPr>
              <w:rPr>
                <w:b/>
                <w:bCs/>
              </w:rPr>
            </w:pPr>
          </w:p>
          <w:p w14:paraId="4C4AF16C" w14:textId="77777777" w:rsidR="007A44F8" w:rsidRPr="008A3940" w:rsidRDefault="007A44F8" w:rsidP="00BB4E29">
            <w:pPr>
              <w:rPr>
                <w:b/>
                <w:bCs/>
                <w:sz w:val="22"/>
                <w:szCs w:val="22"/>
              </w:rPr>
            </w:pPr>
            <w:r w:rsidRPr="008A3940">
              <w:rPr>
                <w:b/>
                <w:bCs/>
                <w:sz w:val="22"/>
                <w:szCs w:val="22"/>
              </w:rPr>
              <w:t xml:space="preserve">Media Contact: </w:t>
            </w:r>
          </w:p>
          <w:p w14:paraId="4C4AF16D"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4C4AF16E" w14:textId="77777777" w:rsidR="00FF232D" w:rsidRPr="008A3940" w:rsidRDefault="007A44F8" w:rsidP="00BB4E29">
            <w:pPr>
              <w:rPr>
                <w:bCs/>
                <w:sz w:val="22"/>
                <w:szCs w:val="22"/>
              </w:rPr>
            </w:pPr>
            <w:r w:rsidRPr="008A3940">
              <w:rPr>
                <w:bCs/>
                <w:sz w:val="22"/>
                <w:szCs w:val="22"/>
              </w:rPr>
              <w:t>will.wiquist@fcc.gov</w:t>
            </w:r>
          </w:p>
          <w:p w14:paraId="4C4AF16F" w14:textId="77777777" w:rsidR="007A44F8" w:rsidRPr="008A3940" w:rsidRDefault="007A44F8" w:rsidP="00BB4E29">
            <w:pPr>
              <w:rPr>
                <w:bCs/>
                <w:sz w:val="22"/>
                <w:szCs w:val="22"/>
              </w:rPr>
            </w:pPr>
          </w:p>
          <w:p w14:paraId="4C4AF170" w14:textId="77777777" w:rsidR="007A44F8" w:rsidRPr="008A3940" w:rsidRDefault="007A44F8" w:rsidP="00BB4E29">
            <w:pPr>
              <w:rPr>
                <w:b/>
                <w:sz w:val="22"/>
                <w:szCs w:val="22"/>
              </w:rPr>
            </w:pPr>
            <w:r w:rsidRPr="008A3940">
              <w:rPr>
                <w:b/>
                <w:sz w:val="22"/>
                <w:szCs w:val="22"/>
              </w:rPr>
              <w:t>For Immediate Release</w:t>
            </w:r>
          </w:p>
          <w:p w14:paraId="4C4AF171" w14:textId="77777777" w:rsidR="007A44F8" w:rsidRDefault="007A44F8" w:rsidP="00BB4E29">
            <w:pPr>
              <w:jc w:val="center"/>
              <w:rPr>
                <w:b/>
                <w:bCs/>
                <w:sz w:val="32"/>
                <w:szCs w:val="32"/>
              </w:rPr>
            </w:pPr>
          </w:p>
          <w:p w14:paraId="075BDBCA" w14:textId="4E2F2885" w:rsidR="00266B3E" w:rsidRPr="00266B3E" w:rsidRDefault="00266B3E" w:rsidP="00266B3E">
            <w:pPr>
              <w:tabs>
                <w:tab w:val="left" w:pos="8625"/>
              </w:tabs>
              <w:jc w:val="center"/>
              <w:rPr>
                <w:b/>
                <w:bCs/>
                <w:sz w:val="26"/>
                <w:szCs w:val="26"/>
              </w:rPr>
            </w:pPr>
            <w:r w:rsidRPr="00266B3E">
              <w:rPr>
                <w:b/>
                <w:bCs/>
                <w:sz w:val="26"/>
                <w:szCs w:val="26"/>
              </w:rPr>
              <w:t>FCC</w:t>
            </w:r>
            <w:r>
              <w:rPr>
                <w:b/>
                <w:bCs/>
                <w:sz w:val="26"/>
                <w:szCs w:val="26"/>
              </w:rPr>
              <w:t xml:space="preserve"> AND FTC</w:t>
            </w:r>
            <w:r w:rsidRPr="00266B3E">
              <w:rPr>
                <w:b/>
                <w:bCs/>
                <w:sz w:val="26"/>
                <w:szCs w:val="26"/>
              </w:rPr>
              <w:t xml:space="preserve"> SIGN MEMORANDUM OF UNDERSTANDING</w:t>
            </w:r>
          </w:p>
          <w:p w14:paraId="4C4AF173" w14:textId="3571F58B" w:rsidR="00CC5E08" w:rsidRPr="008A3940" w:rsidRDefault="00266B3E" w:rsidP="00266B3E">
            <w:pPr>
              <w:tabs>
                <w:tab w:val="left" w:pos="8625"/>
              </w:tabs>
              <w:jc w:val="center"/>
              <w:rPr>
                <w:i/>
              </w:rPr>
            </w:pPr>
            <w:r w:rsidRPr="00266B3E">
              <w:rPr>
                <w:b/>
                <w:bCs/>
                <w:sz w:val="26"/>
                <w:szCs w:val="26"/>
              </w:rPr>
              <w:t>FOR CONTINUED COOPERATION ON CONSUMER PROTECTION ISSUES</w:t>
            </w:r>
          </w:p>
          <w:p w14:paraId="4C4AF174"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4D576A60" w14:textId="0CDBEE5A" w:rsidR="00266B3E" w:rsidRPr="00266B3E" w:rsidRDefault="00FF1C0B" w:rsidP="00266B3E">
            <w:pPr>
              <w:tabs>
                <w:tab w:val="left" w:pos="8640"/>
              </w:tabs>
              <w:rPr>
                <w:sz w:val="22"/>
                <w:szCs w:val="22"/>
              </w:rPr>
            </w:pPr>
            <w:r w:rsidRPr="008A3940">
              <w:rPr>
                <w:sz w:val="22"/>
                <w:szCs w:val="22"/>
              </w:rPr>
              <w:t xml:space="preserve">WASHINGTON, </w:t>
            </w:r>
            <w:r w:rsidR="00266B3E">
              <w:rPr>
                <w:sz w:val="22"/>
                <w:szCs w:val="22"/>
              </w:rPr>
              <w:t>November 16</w:t>
            </w:r>
            <w:r w:rsidR="00CC5E08" w:rsidRPr="008A3940">
              <w:rPr>
                <w:sz w:val="22"/>
                <w:szCs w:val="22"/>
              </w:rPr>
              <w:t>, 2015</w:t>
            </w:r>
            <w:r w:rsidR="002B1013" w:rsidRPr="008A3940">
              <w:rPr>
                <w:sz w:val="22"/>
                <w:szCs w:val="22"/>
              </w:rPr>
              <w:t xml:space="preserve"> – </w:t>
            </w:r>
            <w:r w:rsidR="000E049E" w:rsidRPr="000E049E">
              <w:rPr>
                <w:sz w:val="22"/>
                <w:szCs w:val="22"/>
              </w:rPr>
              <w:t xml:space="preserve">The Federal Communications Commission </w:t>
            </w:r>
            <w:r w:rsidR="00266B3E">
              <w:rPr>
                <w:sz w:val="22"/>
                <w:szCs w:val="22"/>
              </w:rPr>
              <w:t>and t</w:t>
            </w:r>
            <w:r w:rsidR="00266B3E" w:rsidRPr="00266B3E">
              <w:rPr>
                <w:sz w:val="22"/>
                <w:szCs w:val="22"/>
              </w:rPr>
              <w:t xml:space="preserve">he Federal Trade Commission </w:t>
            </w:r>
            <w:r w:rsidR="00266B3E">
              <w:rPr>
                <w:sz w:val="22"/>
                <w:szCs w:val="22"/>
              </w:rPr>
              <w:t>have</w:t>
            </w:r>
            <w:r w:rsidR="00266B3E" w:rsidRPr="00266B3E">
              <w:rPr>
                <w:sz w:val="22"/>
                <w:szCs w:val="22"/>
              </w:rPr>
              <w:t xml:space="preserve"> signed a Memorandum of Understanding </w:t>
            </w:r>
            <w:r w:rsidR="00390512">
              <w:rPr>
                <w:sz w:val="22"/>
                <w:szCs w:val="22"/>
              </w:rPr>
              <w:t>(</w:t>
            </w:r>
            <w:hyperlink r:id="rId9" w:history="1">
              <w:r w:rsidR="002E7D7A" w:rsidRPr="005377B4">
                <w:rPr>
                  <w:rStyle w:val="Hyperlink"/>
                  <w:sz w:val="22"/>
                  <w:szCs w:val="22"/>
                </w:rPr>
                <w:t>http://go.usa.gov/c2qjQ</w:t>
              </w:r>
            </w:hyperlink>
            <w:r w:rsidR="00390512">
              <w:rPr>
                <w:b/>
                <w:sz w:val="22"/>
                <w:szCs w:val="22"/>
              </w:rPr>
              <w:t>)</w:t>
            </w:r>
            <w:r w:rsidR="002E7D7A">
              <w:rPr>
                <w:b/>
                <w:sz w:val="22"/>
                <w:szCs w:val="22"/>
              </w:rPr>
              <w:t xml:space="preserve"> </w:t>
            </w:r>
            <w:r w:rsidR="00266B3E" w:rsidRPr="00266B3E">
              <w:rPr>
                <w:sz w:val="22"/>
                <w:szCs w:val="22"/>
              </w:rPr>
              <w:t xml:space="preserve">to further the agencies’ ongoing cooperation on consumer protection matters. </w:t>
            </w:r>
          </w:p>
          <w:p w14:paraId="2D98C070" w14:textId="77777777" w:rsidR="00266B3E" w:rsidRPr="00266B3E" w:rsidRDefault="00266B3E" w:rsidP="00266B3E">
            <w:pPr>
              <w:tabs>
                <w:tab w:val="left" w:pos="8640"/>
              </w:tabs>
              <w:rPr>
                <w:sz w:val="22"/>
                <w:szCs w:val="22"/>
              </w:rPr>
            </w:pPr>
          </w:p>
          <w:p w14:paraId="581B612D" w14:textId="735F311D" w:rsidR="00266B3E" w:rsidRPr="00266B3E" w:rsidRDefault="00266B3E" w:rsidP="00266B3E">
            <w:pPr>
              <w:tabs>
                <w:tab w:val="left" w:pos="8640"/>
              </w:tabs>
              <w:rPr>
                <w:sz w:val="22"/>
                <w:szCs w:val="22"/>
              </w:rPr>
            </w:pPr>
            <w:r w:rsidRPr="00266B3E">
              <w:rPr>
                <w:sz w:val="22"/>
                <w:szCs w:val="22"/>
              </w:rPr>
              <w:t xml:space="preserve">The memorandum is designed to formalize the existing cooperation between the agencies, outlining how the FCC </w:t>
            </w:r>
            <w:r>
              <w:rPr>
                <w:sz w:val="22"/>
                <w:szCs w:val="22"/>
              </w:rPr>
              <w:t xml:space="preserve">and FTC </w:t>
            </w:r>
            <w:r w:rsidRPr="00266B3E">
              <w:rPr>
                <w:sz w:val="22"/>
                <w:szCs w:val="22"/>
              </w:rPr>
              <w:t xml:space="preserve">will coordinate consumer protection efforts. </w:t>
            </w:r>
            <w:r>
              <w:rPr>
                <w:sz w:val="22"/>
                <w:szCs w:val="22"/>
              </w:rPr>
              <w:t xml:space="preserve"> </w:t>
            </w:r>
            <w:r w:rsidRPr="00266B3E">
              <w:rPr>
                <w:sz w:val="22"/>
                <w:szCs w:val="22"/>
              </w:rPr>
              <w:t>The memorandum outlines methods by which the agencies will coordinate and share information and recognizes the agencies’ expertise in their respective jurisdictions. In addition, the memorandum recognizes the two agencies’ complementary authorities with regard to practices by common carriers.</w:t>
            </w:r>
          </w:p>
          <w:p w14:paraId="2D6BE90B" w14:textId="77777777" w:rsidR="00266B3E" w:rsidRPr="00266B3E" w:rsidRDefault="00266B3E" w:rsidP="00266B3E">
            <w:pPr>
              <w:tabs>
                <w:tab w:val="left" w:pos="8640"/>
              </w:tabs>
              <w:rPr>
                <w:sz w:val="22"/>
                <w:szCs w:val="22"/>
              </w:rPr>
            </w:pPr>
          </w:p>
          <w:p w14:paraId="1FD821D7" w14:textId="77777777" w:rsidR="00266B3E" w:rsidRPr="00266B3E" w:rsidRDefault="00266B3E" w:rsidP="00266B3E">
            <w:pPr>
              <w:tabs>
                <w:tab w:val="left" w:pos="8640"/>
              </w:tabs>
              <w:rPr>
                <w:sz w:val="22"/>
                <w:szCs w:val="22"/>
                <w:lang w:val="en"/>
              </w:rPr>
            </w:pPr>
            <w:r w:rsidRPr="00266B3E">
              <w:rPr>
                <w:sz w:val="22"/>
                <w:szCs w:val="22"/>
                <w:lang w:val="en"/>
              </w:rPr>
              <w:t>The agencies have followed a similar memorandum of understanding related to telemarketing enforcement issues since 2003.</w:t>
            </w:r>
          </w:p>
          <w:p w14:paraId="4C4AF178" w14:textId="152BD357" w:rsidR="00BD19E8" w:rsidRPr="009972BC" w:rsidRDefault="00BD19E8" w:rsidP="00DA7B44">
            <w:pPr>
              <w:rPr>
                <w:rStyle w:val="Hyperlink"/>
                <w:color w:val="auto"/>
                <w:sz w:val="22"/>
                <w:szCs w:val="22"/>
                <w:u w:val="none"/>
              </w:rPr>
            </w:pPr>
          </w:p>
          <w:p w14:paraId="4C4AF179" w14:textId="77777777" w:rsidR="004F0F1F" w:rsidRPr="009972BC" w:rsidRDefault="00F708E3" w:rsidP="00BB4E29">
            <w:pPr>
              <w:ind w:right="240"/>
              <w:jc w:val="center"/>
              <w:rPr>
                <w:sz w:val="22"/>
                <w:szCs w:val="22"/>
              </w:rPr>
            </w:pPr>
            <w:r w:rsidRPr="009972BC">
              <w:rPr>
                <w:sz w:val="22"/>
                <w:szCs w:val="22"/>
              </w:rPr>
              <w:t>###</w:t>
            </w:r>
          </w:p>
          <w:p w14:paraId="4C4AF17A"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4C4AF17B"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4C4AF17C" w14:textId="77777777" w:rsidR="00CC5E08" w:rsidRPr="006B0A70" w:rsidRDefault="006A2FC5" w:rsidP="00BB4E29">
            <w:pPr>
              <w:ind w:right="498"/>
              <w:jc w:val="center"/>
              <w:rPr>
                <w:b/>
                <w:bCs/>
                <w:sz w:val="18"/>
                <w:szCs w:val="18"/>
              </w:rPr>
            </w:pPr>
            <w:r>
              <w:rPr>
                <w:b/>
                <w:bCs/>
                <w:sz w:val="18"/>
                <w:szCs w:val="18"/>
              </w:rPr>
              <w:t>Twitter: @FCC</w:t>
            </w:r>
          </w:p>
          <w:p w14:paraId="4C4AF17D" w14:textId="7DF47FE7" w:rsidR="00CC5E08" w:rsidRDefault="003C3372" w:rsidP="00BB4E29">
            <w:pPr>
              <w:ind w:right="498"/>
              <w:jc w:val="center"/>
              <w:rPr>
                <w:rStyle w:val="Hyperlink"/>
                <w:b/>
                <w:bCs/>
                <w:color w:val="auto"/>
                <w:sz w:val="18"/>
                <w:szCs w:val="18"/>
              </w:rPr>
            </w:pPr>
            <w:hyperlink r:id="rId10" w:history="1">
              <w:r w:rsidR="00EE0E90" w:rsidRPr="00EE0E90">
                <w:rPr>
                  <w:rStyle w:val="Hyperlink"/>
                  <w:b/>
                  <w:bCs/>
                  <w:color w:val="auto"/>
                  <w:sz w:val="18"/>
                  <w:szCs w:val="18"/>
                </w:rPr>
                <w:t>www.fcc.gov/office-media-relations</w:t>
              </w:r>
            </w:hyperlink>
          </w:p>
          <w:p w14:paraId="4C4AF17E" w14:textId="77777777" w:rsidR="0069420F" w:rsidRPr="00EE0E90" w:rsidRDefault="0069420F" w:rsidP="00BB4E29">
            <w:pPr>
              <w:ind w:right="498"/>
              <w:jc w:val="center"/>
              <w:rPr>
                <w:b/>
                <w:bCs/>
                <w:sz w:val="18"/>
                <w:szCs w:val="18"/>
              </w:rPr>
            </w:pPr>
          </w:p>
          <w:p w14:paraId="4C4AF17F"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4C4AF181" w14:textId="77777777" w:rsidR="00D24C3D" w:rsidRPr="007528A5" w:rsidRDefault="00D24C3D">
      <w:pPr>
        <w:rPr>
          <w:b/>
          <w:bCs/>
          <w:sz w:val="2"/>
          <w:szCs w:val="2"/>
        </w:rPr>
      </w:pPr>
    </w:p>
    <w:sectPr w:rsidR="00D24C3D" w:rsidRPr="007528A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EF092" w14:textId="77777777" w:rsidR="005455D3" w:rsidRDefault="005455D3" w:rsidP="005455D3">
      <w:r>
        <w:separator/>
      </w:r>
    </w:p>
  </w:endnote>
  <w:endnote w:type="continuationSeparator" w:id="0">
    <w:p w14:paraId="0EFA4547" w14:textId="77777777" w:rsidR="005455D3" w:rsidRDefault="005455D3" w:rsidP="0054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BBAA7" w14:textId="77777777" w:rsidR="005455D3" w:rsidRDefault="00545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5EAC" w14:textId="77777777" w:rsidR="005455D3" w:rsidRDefault="00545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A6248" w14:textId="77777777" w:rsidR="005455D3" w:rsidRDefault="00545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E79E9" w14:textId="77777777" w:rsidR="005455D3" w:rsidRDefault="005455D3" w:rsidP="005455D3">
      <w:r>
        <w:separator/>
      </w:r>
    </w:p>
  </w:footnote>
  <w:footnote w:type="continuationSeparator" w:id="0">
    <w:p w14:paraId="090FA37C" w14:textId="77777777" w:rsidR="005455D3" w:rsidRDefault="005455D3" w:rsidP="0054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A8718" w14:textId="77777777" w:rsidR="005455D3" w:rsidRDefault="00545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10E50" w14:textId="77777777" w:rsidR="005455D3" w:rsidRDefault="005455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D279B" w14:textId="77777777" w:rsidR="005455D3" w:rsidRDefault="00545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66B3E"/>
    <w:rsid w:val="00294C0C"/>
    <w:rsid w:val="002A0934"/>
    <w:rsid w:val="002B1013"/>
    <w:rsid w:val="002D03E5"/>
    <w:rsid w:val="002E3F1D"/>
    <w:rsid w:val="002E7D7A"/>
    <w:rsid w:val="002F31D0"/>
    <w:rsid w:val="00300359"/>
    <w:rsid w:val="0031773E"/>
    <w:rsid w:val="00347716"/>
    <w:rsid w:val="003506E1"/>
    <w:rsid w:val="003727E3"/>
    <w:rsid w:val="00385A93"/>
    <w:rsid w:val="00390512"/>
    <w:rsid w:val="003910F1"/>
    <w:rsid w:val="003C3372"/>
    <w:rsid w:val="003E42FC"/>
    <w:rsid w:val="003E5991"/>
    <w:rsid w:val="003F344A"/>
    <w:rsid w:val="00403FF0"/>
    <w:rsid w:val="0042046D"/>
    <w:rsid w:val="00425AEF"/>
    <w:rsid w:val="00426518"/>
    <w:rsid w:val="00427B06"/>
    <w:rsid w:val="00441F59"/>
    <w:rsid w:val="00444E07"/>
    <w:rsid w:val="00444FA9"/>
    <w:rsid w:val="0047358B"/>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5D3"/>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23FDE"/>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972BC"/>
    <w:rsid w:val="009B4B16"/>
    <w:rsid w:val="009E54A1"/>
    <w:rsid w:val="009F4E25"/>
    <w:rsid w:val="009F5B1F"/>
    <w:rsid w:val="00A256B3"/>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A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odyTextIndent">
    <w:name w:val="Body Text Indent"/>
    <w:basedOn w:val="Normal"/>
    <w:link w:val="BodyTextIndentChar"/>
    <w:semiHidden/>
    <w:unhideWhenUsed/>
    <w:rsid w:val="00266B3E"/>
    <w:pPr>
      <w:spacing w:after="120"/>
      <w:ind w:left="360"/>
    </w:pPr>
  </w:style>
  <w:style w:type="character" w:customStyle="1" w:styleId="BodyTextIndentChar">
    <w:name w:val="Body Text Indent Char"/>
    <w:basedOn w:val="DefaultParagraphFont"/>
    <w:link w:val="BodyTextIndent"/>
    <w:semiHidden/>
    <w:rsid w:val="00266B3E"/>
    <w:rPr>
      <w:sz w:val="24"/>
      <w:szCs w:val="24"/>
    </w:rPr>
  </w:style>
  <w:style w:type="paragraph" w:styleId="BalloonText">
    <w:name w:val="Balloon Text"/>
    <w:basedOn w:val="Normal"/>
    <w:link w:val="BalloonTextChar"/>
    <w:semiHidden/>
    <w:unhideWhenUsed/>
    <w:rsid w:val="005455D3"/>
    <w:rPr>
      <w:rFonts w:ascii="Tahoma" w:hAnsi="Tahoma" w:cs="Tahoma"/>
      <w:sz w:val="16"/>
      <w:szCs w:val="16"/>
    </w:rPr>
  </w:style>
  <w:style w:type="character" w:customStyle="1" w:styleId="BalloonTextChar">
    <w:name w:val="Balloon Text Char"/>
    <w:basedOn w:val="DefaultParagraphFont"/>
    <w:link w:val="BalloonText"/>
    <w:semiHidden/>
    <w:rsid w:val="005455D3"/>
    <w:rPr>
      <w:rFonts w:ascii="Tahoma" w:hAnsi="Tahoma" w:cs="Tahoma"/>
      <w:sz w:val="16"/>
      <w:szCs w:val="16"/>
    </w:rPr>
  </w:style>
  <w:style w:type="paragraph" w:styleId="Header">
    <w:name w:val="header"/>
    <w:basedOn w:val="Normal"/>
    <w:link w:val="HeaderChar"/>
    <w:unhideWhenUsed/>
    <w:rsid w:val="005455D3"/>
    <w:pPr>
      <w:tabs>
        <w:tab w:val="center" w:pos="4680"/>
        <w:tab w:val="right" w:pos="9360"/>
      </w:tabs>
    </w:pPr>
  </w:style>
  <w:style w:type="character" w:customStyle="1" w:styleId="HeaderChar">
    <w:name w:val="Header Char"/>
    <w:basedOn w:val="DefaultParagraphFont"/>
    <w:link w:val="Header"/>
    <w:rsid w:val="005455D3"/>
    <w:rPr>
      <w:sz w:val="24"/>
      <w:szCs w:val="24"/>
    </w:rPr>
  </w:style>
  <w:style w:type="paragraph" w:styleId="Footer">
    <w:name w:val="footer"/>
    <w:basedOn w:val="Normal"/>
    <w:link w:val="FooterChar"/>
    <w:unhideWhenUsed/>
    <w:rsid w:val="005455D3"/>
    <w:pPr>
      <w:tabs>
        <w:tab w:val="center" w:pos="4680"/>
        <w:tab w:val="right" w:pos="9360"/>
      </w:tabs>
    </w:pPr>
  </w:style>
  <w:style w:type="character" w:customStyle="1" w:styleId="FooterChar">
    <w:name w:val="Footer Char"/>
    <w:basedOn w:val="DefaultParagraphFont"/>
    <w:link w:val="Footer"/>
    <w:rsid w:val="005455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odyTextIndent">
    <w:name w:val="Body Text Indent"/>
    <w:basedOn w:val="Normal"/>
    <w:link w:val="BodyTextIndentChar"/>
    <w:semiHidden/>
    <w:unhideWhenUsed/>
    <w:rsid w:val="00266B3E"/>
    <w:pPr>
      <w:spacing w:after="120"/>
      <w:ind w:left="360"/>
    </w:pPr>
  </w:style>
  <w:style w:type="character" w:customStyle="1" w:styleId="BodyTextIndentChar">
    <w:name w:val="Body Text Indent Char"/>
    <w:basedOn w:val="DefaultParagraphFont"/>
    <w:link w:val="BodyTextIndent"/>
    <w:semiHidden/>
    <w:rsid w:val="00266B3E"/>
    <w:rPr>
      <w:sz w:val="24"/>
      <w:szCs w:val="24"/>
    </w:rPr>
  </w:style>
  <w:style w:type="paragraph" w:styleId="BalloonText">
    <w:name w:val="Balloon Text"/>
    <w:basedOn w:val="Normal"/>
    <w:link w:val="BalloonTextChar"/>
    <w:semiHidden/>
    <w:unhideWhenUsed/>
    <w:rsid w:val="005455D3"/>
    <w:rPr>
      <w:rFonts w:ascii="Tahoma" w:hAnsi="Tahoma" w:cs="Tahoma"/>
      <w:sz w:val="16"/>
      <w:szCs w:val="16"/>
    </w:rPr>
  </w:style>
  <w:style w:type="character" w:customStyle="1" w:styleId="BalloonTextChar">
    <w:name w:val="Balloon Text Char"/>
    <w:basedOn w:val="DefaultParagraphFont"/>
    <w:link w:val="BalloonText"/>
    <w:semiHidden/>
    <w:rsid w:val="005455D3"/>
    <w:rPr>
      <w:rFonts w:ascii="Tahoma" w:hAnsi="Tahoma" w:cs="Tahoma"/>
      <w:sz w:val="16"/>
      <w:szCs w:val="16"/>
    </w:rPr>
  </w:style>
  <w:style w:type="paragraph" w:styleId="Header">
    <w:name w:val="header"/>
    <w:basedOn w:val="Normal"/>
    <w:link w:val="HeaderChar"/>
    <w:unhideWhenUsed/>
    <w:rsid w:val="005455D3"/>
    <w:pPr>
      <w:tabs>
        <w:tab w:val="center" w:pos="4680"/>
        <w:tab w:val="right" w:pos="9360"/>
      </w:tabs>
    </w:pPr>
  </w:style>
  <w:style w:type="character" w:customStyle="1" w:styleId="HeaderChar">
    <w:name w:val="Header Char"/>
    <w:basedOn w:val="DefaultParagraphFont"/>
    <w:link w:val="Header"/>
    <w:rsid w:val="005455D3"/>
    <w:rPr>
      <w:sz w:val="24"/>
      <w:szCs w:val="24"/>
    </w:rPr>
  </w:style>
  <w:style w:type="paragraph" w:styleId="Footer">
    <w:name w:val="footer"/>
    <w:basedOn w:val="Normal"/>
    <w:link w:val="FooterChar"/>
    <w:unhideWhenUsed/>
    <w:rsid w:val="005455D3"/>
    <w:pPr>
      <w:tabs>
        <w:tab w:val="center" w:pos="4680"/>
        <w:tab w:val="right" w:pos="9360"/>
      </w:tabs>
    </w:pPr>
  </w:style>
  <w:style w:type="character" w:customStyle="1" w:styleId="FooterChar">
    <w:name w:val="Footer Char"/>
    <w:basedOn w:val="DefaultParagraphFont"/>
    <w:link w:val="Footer"/>
    <w:rsid w:val="005455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go.usa.gov/c2qjQ"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1134</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2015-11-16T20:00:00Z</dcterms:created>
  <dcterms:modified xsi:type="dcterms:W3CDTF">2015-11-16T20:00:00Z</dcterms:modified>
  <cp:category> </cp:category>
  <cp:contentStatus> </cp:contentStatus>
</cp:coreProperties>
</file>