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30" w:rsidRDefault="004D1430" w:rsidP="004D1430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SUMMARY OF </w:t>
      </w:r>
      <w:r w:rsidRPr="009A0DC2">
        <w:rPr>
          <w:rFonts w:cs="Times New Roman"/>
          <w:b/>
        </w:rPr>
        <w:t>COMMISSIONER AJIT PAI</w:t>
      </w:r>
      <w:r>
        <w:rPr>
          <w:rFonts w:cs="Times New Roman"/>
          <w:b/>
        </w:rPr>
        <w:t>’S</w:t>
      </w:r>
      <w:r>
        <w:rPr>
          <w:rFonts w:cs="Times New Roman"/>
          <w:b/>
        </w:rPr>
        <w:br/>
        <w:t xml:space="preserve">REMARKS </w:t>
      </w:r>
      <w:r w:rsidRPr="009A0DC2">
        <w:rPr>
          <w:rFonts w:cs="Times New Roman"/>
          <w:b/>
        </w:rPr>
        <w:t>ON THE FCC’S ENFORCEMENT PROCESS</w:t>
      </w:r>
    </w:p>
    <w:p w:rsidR="004D1430" w:rsidRDefault="004D1430" w:rsidP="004D1430">
      <w:pPr>
        <w:ind w:firstLine="720"/>
        <w:rPr>
          <w:rFonts w:cs="Times New Roman"/>
        </w:rPr>
      </w:pPr>
      <w:r>
        <w:rPr>
          <w:rFonts w:cs="Times New Roman"/>
        </w:rPr>
        <w:t>On December 3, 2015, FCC Commissioner Ajit Pai delivered a speech at the PLI/FCBA 33</w:t>
      </w:r>
      <w:r w:rsidRPr="006D34BA">
        <w:rPr>
          <w:rFonts w:cs="Times New Roman"/>
        </w:rPr>
        <w:t>rd</w:t>
      </w:r>
      <w:r>
        <w:rPr>
          <w:rFonts w:cs="Times New Roman"/>
        </w:rPr>
        <w:t xml:space="preserve"> Annual Institute on Telecommunications Policy &amp; Regulation.  During this address, he outlined the problems plaguing the FCC’s enforcement process and offered solutions for getting it back on track.</w:t>
      </w:r>
    </w:p>
    <w:p w:rsidR="004D1430" w:rsidRDefault="004D1430" w:rsidP="004D1430">
      <w:pPr>
        <w:spacing w:before="240"/>
        <w:rPr>
          <w:rFonts w:cs="Times New Roman"/>
          <w:u w:val="single"/>
        </w:rPr>
      </w:pPr>
      <w:r w:rsidRPr="009A0DC2">
        <w:rPr>
          <w:rFonts w:cs="Times New Roman"/>
          <w:u w:val="single"/>
        </w:rPr>
        <w:t xml:space="preserve">Summary of </w:t>
      </w:r>
      <w:r>
        <w:rPr>
          <w:rFonts w:cs="Times New Roman"/>
          <w:u w:val="single"/>
        </w:rPr>
        <w:t>Challenges</w:t>
      </w:r>
    </w:p>
    <w:p w:rsidR="004D1430" w:rsidRPr="005C557D" w:rsidRDefault="004D1430" w:rsidP="004D143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A2E64">
        <w:rPr>
          <w:rFonts w:ascii="Times New Roman" w:hAnsi="Times New Roman" w:cs="Times New Roman"/>
        </w:rPr>
        <w:t xml:space="preserve">nstead of applying the law to the facts, the Commission’s enforcement process </w:t>
      </w:r>
      <w:r>
        <w:rPr>
          <w:rFonts w:ascii="Times New Roman" w:hAnsi="Times New Roman" w:cs="Times New Roman"/>
        </w:rPr>
        <w:t xml:space="preserve">is focused on </w:t>
      </w:r>
      <w:r w:rsidRPr="008A2E64">
        <w:rPr>
          <w:rFonts w:ascii="Times New Roman" w:hAnsi="Times New Roman" w:cs="Times New Roman"/>
        </w:rPr>
        <w:t xml:space="preserve">issuing headline-grabbing fines regardless of the </w:t>
      </w:r>
      <w:r>
        <w:rPr>
          <w:rFonts w:ascii="Times New Roman" w:hAnsi="Times New Roman" w:cs="Times New Roman"/>
        </w:rPr>
        <w:t>law.  This has led to a dramatic increase in the number of party-line votes on enforcement matters</w:t>
      </w:r>
      <w:r w:rsidRPr="00254F8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In fact, there have been significantly more party-line enforcement votes in the past 14 months </w:t>
      </w:r>
      <w:r w:rsidRPr="00254F8C">
        <w:rPr>
          <w:rFonts w:ascii="Times New Roman" w:hAnsi="Times New Roman" w:cs="Times New Roman"/>
        </w:rPr>
        <w:t>than in the prior 43 years</w:t>
      </w:r>
      <w:r>
        <w:rPr>
          <w:rFonts w:ascii="Times New Roman" w:hAnsi="Times New Roman" w:cs="Times New Roman"/>
        </w:rPr>
        <w:t>.</w:t>
      </w:r>
    </w:p>
    <w:p w:rsidR="004D1430" w:rsidRDefault="004D1430" w:rsidP="004D143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A2E64">
        <w:rPr>
          <w:rFonts w:ascii="Times New Roman" w:hAnsi="Times New Roman" w:cs="Times New Roman"/>
        </w:rPr>
        <w:t>he FCC’s current enforcement process sets the wrong priorities and is less productive than it used to be</w:t>
      </w:r>
      <w:r>
        <w:rPr>
          <w:rFonts w:ascii="Times New Roman" w:hAnsi="Times New Roman" w:cs="Times New Roman"/>
        </w:rPr>
        <w:t>.  The Commission is issuing fewer Notices of Apparent Liability (NALs) and forfeiture orders than it had previously.  It is neglecting the enforcement of important rules, such as the Commission’s do-not call regulations.</w:t>
      </w:r>
    </w:p>
    <w:p w:rsidR="004D1430" w:rsidRDefault="004D1430" w:rsidP="004D143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A2E64">
        <w:rPr>
          <w:rFonts w:ascii="Times New Roman" w:hAnsi="Times New Roman" w:cs="Times New Roman"/>
        </w:rPr>
        <w:t>he Enforcement Bureau is no longer accountable to FCC Commissioners</w:t>
      </w:r>
      <w:r>
        <w:rPr>
          <w:rFonts w:ascii="Times New Roman" w:hAnsi="Times New Roman" w:cs="Times New Roman"/>
        </w:rPr>
        <w:t>.  Commissioners are denied even basic information about what the Bureau is doing, and important enforcement decisions are made without the approval of (or even in consultation with) Commissioners.</w:t>
      </w:r>
    </w:p>
    <w:p w:rsidR="004D1430" w:rsidRDefault="004D1430" w:rsidP="004D1430">
      <w:pPr>
        <w:spacing w:before="240"/>
        <w:rPr>
          <w:rFonts w:cs="Times New Roman"/>
          <w:u w:val="single"/>
        </w:rPr>
      </w:pPr>
      <w:r w:rsidRPr="008A2E64">
        <w:rPr>
          <w:rFonts w:cs="Times New Roman"/>
          <w:u w:val="single"/>
        </w:rPr>
        <w:t>Summary of Solutions</w:t>
      </w:r>
    </w:p>
    <w:p w:rsidR="004D1430" w:rsidRPr="008A2E64" w:rsidRDefault="004D1430" w:rsidP="004D14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FCC should renew its commitment to a bipartisan and responsible enforcement process.</w:t>
      </w:r>
    </w:p>
    <w:p w:rsidR="004D1430" w:rsidRPr="008A2E64" w:rsidRDefault="004D1430" w:rsidP="004D14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Congressional oversight, such as the House Energy and Commerce Committee’s recent inquiry to the Government Accountability Office, can help fix what has gone wrong.</w:t>
      </w:r>
    </w:p>
    <w:p w:rsidR="004D1430" w:rsidRDefault="004D1430" w:rsidP="004D14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Commissioners should vote on large consent decrees.  </w:t>
      </w:r>
    </w:p>
    <w:p w:rsidR="004D1430" w:rsidRDefault="004D1430" w:rsidP="004D143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A2E64">
        <w:rPr>
          <w:rFonts w:ascii="Times New Roman" w:hAnsi="Times New Roman" w:cs="Times New Roman"/>
        </w:rPr>
        <w:t>If a consent decree involves a monetary payment of more than $100,000 for common carriers or $25,000 for any other entity, Commission</w:t>
      </w:r>
      <w:r>
        <w:rPr>
          <w:rFonts w:ascii="Times New Roman" w:hAnsi="Times New Roman" w:cs="Times New Roman"/>
        </w:rPr>
        <w:t>ers should have to approve it.</w:t>
      </w:r>
    </w:p>
    <w:p w:rsidR="004D1430" w:rsidRDefault="004D1430" w:rsidP="004D143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same rule the FCC already has</w:t>
      </w:r>
      <w:r w:rsidRPr="008A2E64">
        <w:rPr>
          <w:rFonts w:ascii="Times New Roman" w:hAnsi="Times New Roman" w:cs="Times New Roman"/>
        </w:rPr>
        <w:t xml:space="preserve"> for NALs and forfeiture orders.  </w:t>
      </w:r>
    </w:p>
    <w:p w:rsidR="004D1430" w:rsidRDefault="004D1430" w:rsidP="004D14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FCC should speed up</w:t>
      </w:r>
      <w:r w:rsidRPr="005C5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its</w:t>
      </w:r>
      <w:r w:rsidRPr="005C557D">
        <w:rPr>
          <w:rFonts w:ascii="Times New Roman" w:hAnsi="Times New Roman" w:cs="Times New Roman"/>
        </w:rPr>
        <w:t xml:space="preserve"> resolution of enforcement cases by setting a meaningful deadline for final action.  </w:t>
      </w:r>
      <w:r>
        <w:rPr>
          <w:rFonts w:ascii="Times New Roman" w:hAnsi="Times New Roman" w:cs="Times New Roman"/>
        </w:rPr>
        <w:t xml:space="preserve">Specifically, we should require any </w:t>
      </w:r>
      <w:r w:rsidRPr="005C557D">
        <w:rPr>
          <w:rFonts w:ascii="Times New Roman" w:hAnsi="Times New Roman" w:cs="Times New Roman"/>
        </w:rPr>
        <w:t xml:space="preserve">forfeiture order </w:t>
      </w:r>
      <w:r>
        <w:rPr>
          <w:rFonts w:ascii="Times New Roman" w:hAnsi="Times New Roman" w:cs="Times New Roman"/>
        </w:rPr>
        <w:t>to be issued within one year of the issuance of an NAL</w:t>
      </w:r>
      <w:r w:rsidRPr="005C557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</w:t>
      </w:r>
      <w:r w:rsidRPr="005C557D">
        <w:rPr>
          <w:rFonts w:ascii="Times New Roman" w:hAnsi="Times New Roman" w:cs="Times New Roman"/>
        </w:rPr>
        <w:t xml:space="preserve">f no such forfeiture order is adopted within this timeframe, </w:t>
      </w:r>
      <w:r>
        <w:rPr>
          <w:rFonts w:ascii="Times New Roman" w:hAnsi="Times New Roman" w:cs="Times New Roman"/>
        </w:rPr>
        <w:t>that NAL would be</w:t>
      </w:r>
      <w:r w:rsidRPr="005C557D">
        <w:rPr>
          <w:rFonts w:ascii="Times New Roman" w:hAnsi="Times New Roman" w:cs="Times New Roman"/>
        </w:rPr>
        <w:t xml:space="preserve"> automatically nullifi</w:t>
      </w:r>
      <w:r>
        <w:rPr>
          <w:rFonts w:ascii="Times New Roman" w:hAnsi="Times New Roman" w:cs="Times New Roman"/>
        </w:rPr>
        <w:t>ed.</w:t>
      </w:r>
    </w:p>
    <w:p w:rsidR="004D1430" w:rsidRDefault="004D1430" w:rsidP="004D143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FCC’s enforcement process should be </w:t>
      </w:r>
      <w:r w:rsidRPr="005C557D">
        <w:rPr>
          <w:rFonts w:ascii="Times New Roman" w:hAnsi="Times New Roman" w:cs="Times New Roman"/>
        </w:rPr>
        <w:t>more transparen</w:t>
      </w:r>
      <w:r>
        <w:rPr>
          <w:rFonts w:ascii="Times New Roman" w:hAnsi="Times New Roman" w:cs="Times New Roman"/>
        </w:rPr>
        <w:t>t.</w:t>
      </w:r>
    </w:p>
    <w:p w:rsidR="004D1430" w:rsidRDefault="004D1430" w:rsidP="004D143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C557D">
        <w:rPr>
          <w:rFonts w:ascii="Times New Roman" w:hAnsi="Times New Roman" w:cs="Times New Roman"/>
        </w:rPr>
        <w:t xml:space="preserve">f a Commissioner wants information from the </w:t>
      </w:r>
      <w:r>
        <w:rPr>
          <w:rFonts w:ascii="Times New Roman" w:hAnsi="Times New Roman" w:cs="Times New Roman"/>
        </w:rPr>
        <w:t xml:space="preserve">Enforcement </w:t>
      </w:r>
      <w:r w:rsidRPr="005C557D">
        <w:rPr>
          <w:rFonts w:ascii="Times New Roman" w:hAnsi="Times New Roman" w:cs="Times New Roman"/>
        </w:rPr>
        <w:t>Bureau, he or she should be able to get it.</w:t>
      </w:r>
      <w:r>
        <w:rPr>
          <w:rFonts w:ascii="Times New Roman" w:hAnsi="Times New Roman" w:cs="Times New Roman"/>
        </w:rPr>
        <w:t xml:space="preserve">  The Bureau is not an independent agency within an independent agency.</w:t>
      </w:r>
    </w:p>
    <w:p w:rsidR="004D1430" w:rsidRPr="008A2E64" w:rsidRDefault="004D1430" w:rsidP="004D143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C557D">
        <w:rPr>
          <w:rFonts w:ascii="Times New Roman" w:hAnsi="Times New Roman" w:cs="Times New Roman"/>
        </w:rPr>
        <w:t xml:space="preserve">he enforcement process needs to be more transparent to </w:t>
      </w:r>
      <w:r>
        <w:rPr>
          <w:rFonts w:ascii="Times New Roman" w:hAnsi="Times New Roman" w:cs="Times New Roman"/>
        </w:rPr>
        <w:t>the public</w:t>
      </w:r>
      <w:r w:rsidRPr="005C557D">
        <w:rPr>
          <w:rFonts w:ascii="Times New Roman" w:hAnsi="Times New Roman" w:cs="Times New Roman"/>
        </w:rPr>
        <w:t xml:space="preserve">.  For example, on the FCC’s website, the Enforcement Bureau should give the public a simple way to understand and </w:t>
      </w:r>
      <w:r>
        <w:rPr>
          <w:rFonts w:ascii="Times New Roman" w:hAnsi="Times New Roman" w:cs="Times New Roman"/>
        </w:rPr>
        <w:t xml:space="preserve">track </w:t>
      </w:r>
      <w:r w:rsidRPr="005C557D">
        <w:rPr>
          <w:rFonts w:ascii="Times New Roman" w:hAnsi="Times New Roman" w:cs="Times New Roman"/>
        </w:rPr>
        <w:t xml:space="preserve">the progress of any case involving </w:t>
      </w:r>
      <w:r>
        <w:rPr>
          <w:rFonts w:ascii="Times New Roman" w:hAnsi="Times New Roman" w:cs="Times New Roman"/>
        </w:rPr>
        <w:t>an NAL</w:t>
      </w:r>
      <w:r w:rsidRPr="005C557D">
        <w:rPr>
          <w:rFonts w:ascii="Times New Roman" w:hAnsi="Times New Roman" w:cs="Times New Roman"/>
        </w:rPr>
        <w:t>.  It should list whether the FCC has followed up on that NAL with a forfeiture order, and if so, whether that forfeiture has been collected.</w:t>
      </w:r>
      <w:r w:rsidRPr="008A2E64">
        <w:rPr>
          <w:rFonts w:ascii="Times New Roman" w:hAnsi="Times New Roman" w:cs="Times New Roman"/>
        </w:rPr>
        <w:t xml:space="preserve"> </w:t>
      </w:r>
    </w:p>
    <w:sectPr w:rsidR="004D1430" w:rsidRPr="008A2E64" w:rsidSect="0070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7" w:rsidRDefault="00DE2CD7" w:rsidP="00707EF7">
      <w:pPr>
        <w:spacing w:after="0"/>
      </w:pPr>
      <w:r>
        <w:separator/>
      </w:r>
    </w:p>
  </w:endnote>
  <w:endnote w:type="continuationSeparator" w:id="0">
    <w:p w:rsidR="00DE2CD7" w:rsidRDefault="00DE2CD7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9" w:rsidRDefault="007D1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9" w:rsidRDefault="007D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7" w:rsidRDefault="00DE2CD7" w:rsidP="00707EF7">
      <w:pPr>
        <w:spacing w:after="0"/>
      </w:pPr>
      <w:r>
        <w:separator/>
      </w:r>
    </w:p>
  </w:footnote>
  <w:footnote w:type="continuationSeparator" w:id="0">
    <w:p w:rsidR="00DE2CD7" w:rsidRDefault="00DE2CD7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9" w:rsidRDefault="007D1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9" w:rsidRDefault="007D1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9" w:rsidRDefault="007D1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DBB"/>
    <w:multiLevelType w:val="hybridMultilevel"/>
    <w:tmpl w:val="CE68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86677"/>
    <w:multiLevelType w:val="hybridMultilevel"/>
    <w:tmpl w:val="5EF4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356C6"/>
    <w:rsid w:val="00234381"/>
    <w:rsid w:val="00382F6B"/>
    <w:rsid w:val="004000BC"/>
    <w:rsid w:val="004B204E"/>
    <w:rsid w:val="004D1430"/>
    <w:rsid w:val="00707EF7"/>
    <w:rsid w:val="007D1949"/>
    <w:rsid w:val="00855A8C"/>
    <w:rsid w:val="008E1764"/>
    <w:rsid w:val="00BA6AAD"/>
    <w:rsid w:val="00C461DE"/>
    <w:rsid w:val="00DC27D0"/>
    <w:rsid w:val="00DE2CD7"/>
    <w:rsid w:val="00F75354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430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430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2393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2015-12-03T18:05:00Z</dcterms:created>
  <dcterms:modified xsi:type="dcterms:W3CDTF">2015-12-03T18:05:00Z</dcterms:modified>
  <cp:category> </cp:category>
  <cp:contentStatus> </cp:contentStatus>
</cp:coreProperties>
</file>