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DE0E72" w:rsidRPr="00DE0E72" w:rsidTr="00DE0E7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E0E7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0E72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R="00DE0E72" w:rsidRPr="00DE0E72" w:rsidTr="00DE0E72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DE0E72" w:rsidRPr="00DE0E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E0E72" w:rsidRPr="00DE0E72" w:rsidRDefault="00DE0E72" w:rsidP="00DE0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0E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DE0E72" w:rsidRPr="00DE0E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E0E72" w:rsidRPr="00DE0E72" w:rsidRDefault="00DE0E72" w:rsidP="00DE0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0E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DE0E72" w:rsidRPr="00DE0E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E0E72" w:rsidRPr="00DE0E72" w:rsidRDefault="00DE0E72" w:rsidP="00DE0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0E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DE0E72" w:rsidRPr="00DE0E72" w:rsidRDefault="00DE0E72" w:rsidP="00D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DE0E72" w:rsidRPr="00DE0E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E0E72" w:rsidRPr="00DE0E72" w:rsidRDefault="00DE0E72" w:rsidP="00DE0E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0E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DE0E72" w:rsidRPr="00DE0E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E0E72" w:rsidRPr="00DE0E72" w:rsidRDefault="00DE0E72" w:rsidP="00DE0E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0E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DE0E72" w:rsidRPr="00DE0E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E0E72" w:rsidRPr="00DE0E72" w:rsidRDefault="00DE0E72" w:rsidP="00DE0E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0E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DE0E72" w:rsidRPr="00DE0E72" w:rsidRDefault="00DE0E72" w:rsidP="00D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E72" w:rsidRPr="00DE0E72" w:rsidTr="00DE0E7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E0E72" w:rsidRPr="00DE0E72" w:rsidRDefault="00A87DE5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DE0E72" w:rsidRPr="00DE0E72" w:rsidRDefault="00DE0E72" w:rsidP="00DE0E7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DE0E72" w:rsidRPr="00DE0E72" w:rsidTr="00DE0E72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DE0E72" w:rsidRPr="00DE0E72" w:rsidRDefault="008548D3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585</w:t>
            </w:r>
          </w:p>
        </w:tc>
        <w:tc>
          <w:tcPr>
            <w:tcW w:w="3000" w:type="pct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12/09/2015</w:t>
            </w:r>
          </w:p>
        </w:tc>
      </w:tr>
    </w:tbl>
    <w:p w:rsidR="00DE0E72" w:rsidRPr="00DE0E72" w:rsidRDefault="00DE0E72" w:rsidP="00DE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E72">
        <w:rPr>
          <w:rFonts w:ascii="Times New Roman" w:eastAsia="Times New Roman" w:hAnsi="Times New Roman" w:cs="Times New Roman"/>
          <w:sz w:val="24"/>
          <w:szCs w:val="24"/>
        </w:rPr>
        <w:t xml:space="preserve">During the period from 11/01/2015 to 11/30/2015 the Commission accepted applications to assign call signs to, or change the call signs of the following broadcast stations. </w:t>
      </w:r>
    </w:p>
    <w:p w:rsidR="00DE0E72" w:rsidRPr="00DE0E72" w:rsidRDefault="00DE0E72" w:rsidP="00DE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E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DE0E72" w:rsidRPr="00DE0E72" w:rsidRDefault="00DE0E72" w:rsidP="00DE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3405"/>
        <w:gridCol w:w="916"/>
        <w:gridCol w:w="494"/>
        <w:gridCol w:w="1727"/>
        <w:gridCol w:w="1564"/>
      </w:tblGrid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KDMT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SALEM MEDIA OF COLORADO, INC.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ARVADA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BAL-20150901ADF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KDDZ</w:t>
            </w:r>
          </w:p>
        </w:tc>
      </w:tr>
    </w:tbl>
    <w:p w:rsidR="00DE0E72" w:rsidRPr="00DE0E72" w:rsidRDefault="00DE0E72" w:rsidP="00DE0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E72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DE0E72" w:rsidRPr="00DE0E72" w:rsidRDefault="00DE0E72" w:rsidP="00DE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1123"/>
        <w:gridCol w:w="909"/>
        <w:gridCol w:w="682"/>
        <w:gridCol w:w="4119"/>
        <w:gridCol w:w="1858"/>
        <w:gridCol w:w="494"/>
        <w:gridCol w:w="1652"/>
        <w:gridCol w:w="1199"/>
      </w:tblGrid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11/02/2015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WAUA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MARBLE CITY MEDIA, LLC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WAVERLY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20150914ACV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11/03/2015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WQNH-LP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 HAMPSHIRE COMMUNITY RADIO INC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NORTHWOOD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20131021AIG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11/04/2015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KRTF-LP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TIGER COMMUNITY RADIO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DRIPPING SPRINGS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20131114ATQ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11/04/2015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WFWI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PATHFINDER COMMUNICATIONS CORPORATION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FORT WAYNE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WOWO-FM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11/04/2015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WWOS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GRACE BAPTIST CHURCH OF ORANGEBURG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ST. GEORGE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WQIZ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11/04/2015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WWOS-FM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GRACE BAPTIST CHURCH OF ORANGEBURG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ST. GEORGE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WWOS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11/05/2015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KICK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VISION COMMUNICATIONS, INC.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KADI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11/09/2015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KVUI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BUCKALEW MEDIA, INC.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POCATELLO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KFXP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11/10/2015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KLXN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ROSEPINE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20151002AAJ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11/10/2015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WBOC-FM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WBOC, INC.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PRINCESS ANNE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BALH-20150813AAQ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WOLC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11/10/2015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WTGK-LP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SACRED FARM MINISTRIES 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MIAMI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20131104AAW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11/10/2015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WUJX-LD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BUDD BROADCASTING CO., INC.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WVVQ-LD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11/11/2015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WEEV-LD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BAYOU CITY BROADCASTING EVANSVILLE, INC.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EVANSVILLE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W47EE-D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11/11/2015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WEXZ-LD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STATION X, INC.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BANGOR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W05DF-D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11/11/2015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WSGF-LP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LIFESPRING WORSHIP CENTER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BLOOMINGDALE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20131112BYV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11/13/2015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KRSM-LP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PILLSBURY UNITED COMMUNITIES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MINNEAPOLIS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20131114BRM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11/13/2015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KTAQ-LP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SANDPOINT CHRISTIAN BROADCASTING CORP.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SANDPOINT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20131115AOF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11/13/2015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WPRG-LP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GREENSBORO RADIO PROJECT, INC.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GREENSBORO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20131112AWW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11/16/2015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KENT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L. TOPAZ ENTERPRISES, INC.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ENTERPRISE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20140630AAD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11/16/2015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KRXC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AUDION COMMUNICATIONS, LLC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MURRIETA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KLZC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11/16/2015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KZNI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L. TOPAZ ENTERPRISES, INC.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OWYHEE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20151007ABI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11/17/2015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KSGX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AUDION COMMUNICATIONS, LLC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TOQUERVILLE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20151009AIW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11/17/2015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KVLZ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COLT COMM PARTNERSHIP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HERMITAGE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20151013AIV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11/19/2015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KYWS-LP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WEST SACRAMENTO NEIGHBORS FAIR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WEST SACRAMENTO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20131113BOS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11/19/2015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WMPK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TELESOUTH COMMUNICATIONS, INC.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SUMMIT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20150915AEV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11/19/2015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WRXA-LP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ROCKY MOUNT COMMUNITY RADIO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ROCKY MOUNT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WZNR-LP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11/20/2015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KLFG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FORT DODGE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20150723ABT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KIFR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11/20/2015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KLFH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FORT SMITH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20150723ABU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KEAF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11/20/2015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WFOV-LP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FLINT ODYSSEY HOUSE INC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FLINT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20131114ABD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11/20/2015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WXZR-LP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FRANKLIN COUNTY LOCAL RADIO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ROCKYMOUNT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WPVR-LP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11/21/2015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KKCA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COLT COMM PARTNERSHIP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LAKE ISABELLA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20151013AIW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11/23/2015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WBMO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BLUE CHIP BROADCASTING LICENSES, LTD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LONDON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WXMG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11/23/2015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WJYD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WILKS LICENSE COMPANY-COLUMBUS LLC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CIRCLEVILLE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WHOK-FM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11/23/2015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WXMG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WILKS LICENSE COMPANY-COLUMBUS LLC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WZOH-FM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11/23/2015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KIQN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PUEBLO BROADCASTING GROUP LLC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COLORADO CITY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KJQY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11/23/2015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KJQY-LP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EAST INDIAN MUSIC ACADEMY OF MONUMENT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MONUMENT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KIQN-LP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11/24/2015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WFOO-LP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AS220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PROVIDENCE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20131114BRD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11/25/2015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KAYR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BROWN JR, STEPHEN J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ROBY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20151009AIX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11/25/2015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KTAH-LP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THE BRIDGE, A MINISTRY OF THE UNITED METHODIST CHURCH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TACOMA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20131108AHW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11/26/2015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KHKF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EDGAR EATON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MANZANITA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20151009AIU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11/26/2015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KPPA-LP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IGLESIA JESUCRISTO ES MI REFUGIO DE MEXIA TX, INC.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MEXIA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20131114ACY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11/30/2015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KBKV-LD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K29KV-D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11/30/2015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KJQS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VAN BUREN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KRUZ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11/30/2015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KRUZ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RADIO LICENSE HOLDING CBC, LLC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MURRAY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KJQS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11/30/2015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WMDS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MIRIAM MEDIA, INC.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NEWARK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20151013ACU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11/30/2015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WXOD-LD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WABASSO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sz w:val="20"/>
                <w:szCs w:val="20"/>
              </w:rPr>
              <w:t>W33DB-D</w:t>
            </w:r>
          </w:p>
        </w:tc>
      </w:tr>
    </w:tbl>
    <w:p w:rsidR="00DE0E72" w:rsidRPr="00DE0E72" w:rsidRDefault="00DE0E72" w:rsidP="00DE0E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DE0E72" w:rsidRPr="00DE0E72" w:rsidTr="00DE0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0E72" w:rsidRPr="00DE0E72" w:rsidRDefault="00DE0E72" w:rsidP="00D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DE0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B5" w:rsidRDefault="00B74BB5" w:rsidP="00DE0E72">
      <w:pPr>
        <w:spacing w:after="0" w:line="240" w:lineRule="auto"/>
      </w:pPr>
      <w:r>
        <w:separator/>
      </w:r>
    </w:p>
  </w:endnote>
  <w:endnote w:type="continuationSeparator" w:id="0">
    <w:p w:rsidR="00B74BB5" w:rsidRDefault="00B74BB5" w:rsidP="00DE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C0" w:rsidRDefault="003A60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798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E72" w:rsidRDefault="00DE0E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E72" w:rsidRDefault="00DE0E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C0" w:rsidRDefault="003A6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B5" w:rsidRDefault="00B74BB5" w:rsidP="00DE0E72">
      <w:pPr>
        <w:spacing w:after="0" w:line="240" w:lineRule="auto"/>
      </w:pPr>
      <w:r>
        <w:separator/>
      </w:r>
    </w:p>
  </w:footnote>
  <w:footnote w:type="continuationSeparator" w:id="0">
    <w:p w:rsidR="00B74BB5" w:rsidRDefault="00B74BB5" w:rsidP="00DE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C0" w:rsidRDefault="003A60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C0" w:rsidRDefault="003A60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C0" w:rsidRDefault="003A6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72"/>
    <w:rsid w:val="003A60C0"/>
    <w:rsid w:val="008548D3"/>
    <w:rsid w:val="00A87DE5"/>
    <w:rsid w:val="00B74BB5"/>
    <w:rsid w:val="00DE0E72"/>
    <w:rsid w:val="00E9548B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0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E72"/>
  </w:style>
  <w:style w:type="paragraph" w:styleId="Footer">
    <w:name w:val="footer"/>
    <w:basedOn w:val="Normal"/>
    <w:link w:val="FooterChar"/>
    <w:uiPriority w:val="99"/>
    <w:unhideWhenUsed/>
    <w:rsid w:val="00DE0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0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E72"/>
  </w:style>
  <w:style w:type="paragraph" w:styleId="Footer">
    <w:name w:val="footer"/>
    <w:basedOn w:val="Normal"/>
    <w:link w:val="FooterChar"/>
    <w:uiPriority w:val="99"/>
    <w:unhideWhenUsed/>
    <w:rsid w:val="00DE0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3609</Characters>
  <Application>Microsoft Office Word</Application>
  <DocSecurity>0</DocSecurity>
  <Lines>492</Lines>
  <Paragraphs>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2015-12-08T19:17:00Z</dcterms:created>
  <dcterms:modified xsi:type="dcterms:W3CDTF">2015-12-08T19:17:00Z</dcterms:modified>
  <cp:category> </cp:category>
  <cp:contentStatus> </cp:contentStatus>
</cp:coreProperties>
</file>