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00" w:firstRow="0" w:lastRow="0" w:firstColumn="0" w:lastColumn="0" w:noHBand="0" w:noVBand="0"/>
        <w:tblCaption w:val="FCC: Statement from the Federal Communications Commission"/>
        <w:tblDescription w:val="FCC: Statement from the Federal Communications Commission"/>
      </w:tblPr>
      <w:tblGrid>
        <w:gridCol w:w="8856"/>
      </w:tblGrid>
      <w:tr w:rsidR="004F0F1F" w:rsidRPr="008F78D8" w:rsidTr="006D5D22">
        <w:trPr>
          <w:trHeight w:val="2181"/>
        </w:trPr>
        <w:tc>
          <w:tcPr>
            <w:tcW w:w="8856" w:type="dxa"/>
          </w:tcPr>
          <w:p w:rsidR="00FF232D" w:rsidRDefault="008C6840" w:rsidP="006A7D75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  <w:noProof/>
              </w:rPr>
              <w:drawing>
                <wp:inline distT="0" distB="0" distL="0" distR="0">
                  <wp:extent cx="5486400" cy="74803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tatementBanner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400" cy="748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26518" w:rsidRDefault="00426518" w:rsidP="00B57131">
            <w:pPr>
              <w:rPr>
                <w:b/>
                <w:bCs/>
              </w:rPr>
            </w:pPr>
          </w:p>
          <w:p w:rsidR="007A44F8" w:rsidRPr="008A3940" w:rsidRDefault="007A44F8" w:rsidP="00BB4E29">
            <w:pPr>
              <w:rPr>
                <w:b/>
                <w:bCs/>
                <w:sz w:val="22"/>
                <w:szCs w:val="22"/>
              </w:rPr>
            </w:pPr>
            <w:r w:rsidRPr="008A3940">
              <w:rPr>
                <w:b/>
                <w:bCs/>
                <w:sz w:val="22"/>
                <w:szCs w:val="22"/>
              </w:rPr>
              <w:t xml:space="preserve">Media Contact: </w:t>
            </w:r>
          </w:p>
          <w:p w:rsidR="007A44F8" w:rsidRPr="008A3940" w:rsidRDefault="007A44F8" w:rsidP="00BB4E29">
            <w:pPr>
              <w:rPr>
                <w:bCs/>
                <w:sz w:val="22"/>
                <w:szCs w:val="22"/>
              </w:rPr>
            </w:pPr>
            <w:r w:rsidRPr="008A3940">
              <w:rPr>
                <w:bCs/>
                <w:sz w:val="22"/>
                <w:szCs w:val="22"/>
              </w:rPr>
              <w:t xml:space="preserve">Will Wiquist, </w:t>
            </w:r>
            <w:r w:rsidR="00AC0A38">
              <w:rPr>
                <w:bCs/>
                <w:sz w:val="22"/>
                <w:szCs w:val="22"/>
              </w:rPr>
              <w:t>(</w:t>
            </w:r>
            <w:r w:rsidRPr="008A3940">
              <w:rPr>
                <w:bCs/>
                <w:sz w:val="22"/>
                <w:szCs w:val="22"/>
              </w:rPr>
              <w:t>202</w:t>
            </w:r>
            <w:r w:rsidR="00AC0A38">
              <w:rPr>
                <w:bCs/>
                <w:sz w:val="22"/>
                <w:szCs w:val="22"/>
              </w:rPr>
              <w:t xml:space="preserve">) </w:t>
            </w:r>
            <w:r w:rsidRPr="008A3940">
              <w:rPr>
                <w:bCs/>
                <w:sz w:val="22"/>
                <w:szCs w:val="22"/>
              </w:rPr>
              <w:t>418-0509</w:t>
            </w:r>
          </w:p>
          <w:p w:rsidR="00FF232D" w:rsidRPr="008A3940" w:rsidRDefault="007A44F8" w:rsidP="00BB4E29">
            <w:pPr>
              <w:rPr>
                <w:bCs/>
                <w:sz w:val="22"/>
                <w:szCs w:val="22"/>
              </w:rPr>
            </w:pPr>
            <w:r w:rsidRPr="008A3940">
              <w:rPr>
                <w:bCs/>
                <w:sz w:val="22"/>
                <w:szCs w:val="22"/>
              </w:rPr>
              <w:t>will.wiquist@fcc.gov</w:t>
            </w:r>
          </w:p>
          <w:p w:rsidR="007A44F8" w:rsidRPr="008A3940" w:rsidRDefault="007A44F8" w:rsidP="00BB4E29">
            <w:pPr>
              <w:rPr>
                <w:bCs/>
                <w:sz w:val="22"/>
                <w:szCs w:val="22"/>
              </w:rPr>
            </w:pPr>
          </w:p>
          <w:p w:rsidR="007A44F8" w:rsidRPr="008A3940" w:rsidRDefault="007A44F8" w:rsidP="00BB4E29">
            <w:pPr>
              <w:rPr>
                <w:b/>
                <w:sz w:val="22"/>
                <w:szCs w:val="22"/>
              </w:rPr>
            </w:pPr>
            <w:r w:rsidRPr="008A3940">
              <w:rPr>
                <w:b/>
                <w:sz w:val="22"/>
                <w:szCs w:val="22"/>
              </w:rPr>
              <w:t>For Immediate Release</w:t>
            </w:r>
          </w:p>
          <w:p w:rsidR="007A44F8" w:rsidRDefault="007A44F8" w:rsidP="00BB4E29">
            <w:pPr>
              <w:jc w:val="center"/>
              <w:rPr>
                <w:b/>
                <w:bCs/>
                <w:sz w:val="32"/>
                <w:szCs w:val="32"/>
              </w:rPr>
            </w:pPr>
          </w:p>
          <w:p w:rsidR="00A74AB7" w:rsidRPr="00A74AB7" w:rsidRDefault="00A74AB7" w:rsidP="00A74AB7">
            <w:pPr>
              <w:tabs>
                <w:tab w:val="left" w:pos="8625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A74AB7">
              <w:rPr>
                <w:b/>
                <w:bCs/>
                <w:sz w:val="26"/>
                <w:szCs w:val="26"/>
              </w:rPr>
              <w:t xml:space="preserve">CHAIRMAN WHEELER STATEMENT ON </w:t>
            </w:r>
            <w:r w:rsidR="00AD4141">
              <w:rPr>
                <w:b/>
                <w:bCs/>
                <w:sz w:val="26"/>
                <w:szCs w:val="26"/>
              </w:rPr>
              <w:t>CLOSED CAPTIONING RULES AND ACCESSIBLE COMMUNICATION</w:t>
            </w:r>
            <w:r w:rsidR="00743149">
              <w:rPr>
                <w:b/>
                <w:bCs/>
                <w:sz w:val="26"/>
                <w:szCs w:val="26"/>
              </w:rPr>
              <w:t>S</w:t>
            </w:r>
          </w:p>
          <w:p w:rsidR="00F61155" w:rsidRPr="006B0A70" w:rsidRDefault="00F228ED" w:rsidP="00BB4E29">
            <w:pPr>
              <w:tabs>
                <w:tab w:val="left" w:pos="8625"/>
              </w:tabs>
              <w:jc w:val="center"/>
              <w:rPr>
                <w:i/>
                <w:color w:val="F2F2F2" w:themeColor="background1" w:themeShade="F2"/>
                <w:sz w:val="28"/>
              </w:rPr>
            </w:pPr>
            <w:r w:rsidRPr="006B0A70">
              <w:rPr>
                <w:b/>
                <w:bCs/>
                <w:i/>
                <w:sz w:val="28"/>
                <w:szCs w:val="32"/>
              </w:rPr>
              <w:t xml:space="preserve">  </w:t>
            </w:r>
            <w:r w:rsidRPr="006B0A70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>--</w:t>
            </w:r>
            <w:r w:rsidR="00347716" w:rsidRPr="006B0A70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 xml:space="preserve"> </w:t>
            </w:r>
          </w:p>
          <w:p w:rsidR="006E7C54" w:rsidRPr="006E7C54" w:rsidRDefault="00FF1C0B" w:rsidP="006E7C54">
            <w:pPr>
              <w:tabs>
                <w:tab w:val="left" w:pos="8640"/>
              </w:tabs>
              <w:rPr>
                <w:sz w:val="22"/>
                <w:szCs w:val="22"/>
              </w:rPr>
            </w:pPr>
            <w:r w:rsidRPr="008A3940">
              <w:rPr>
                <w:sz w:val="22"/>
                <w:szCs w:val="22"/>
              </w:rPr>
              <w:t xml:space="preserve">WASHINGTON, </w:t>
            </w:r>
            <w:r w:rsidR="00AD4141">
              <w:rPr>
                <w:sz w:val="22"/>
                <w:szCs w:val="22"/>
              </w:rPr>
              <w:t>February 1</w:t>
            </w:r>
            <w:r w:rsidR="003456FA">
              <w:rPr>
                <w:sz w:val="22"/>
                <w:szCs w:val="22"/>
              </w:rPr>
              <w:t>9</w:t>
            </w:r>
            <w:r w:rsidR="00CC5E08" w:rsidRPr="008A3940">
              <w:rPr>
                <w:sz w:val="22"/>
                <w:szCs w:val="22"/>
              </w:rPr>
              <w:t>, 201</w:t>
            </w:r>
            <w:r w:rsidR="0078010A">
              <w:rPr>
                <w:sz w:val="22"/>
                <w:szCs w:val="22"/>
              </w:rPr>
              <w:t>6</w:t>
            </w:r>
            <w:r w:rsidR="002B1013" w:rsidRPr="008A3940">
              <w:rPr>
                <w:sz w:val="22"/>
                <w:szCs w:val="22"/>
              </w:rPr>
              <w:t xml:space="preserve"> – </w:t>
            </w:r>
            <w:r w:rsidR="006E7C54" w:rsidRPr="006E7C54">
              <w:rPr>
                <w:sz w:val="22"/>
                <w:szCs w:val="22"/>
              </w:rPr>
              <w:t xml:space="preserve">Federal Communications Commission Chairman Tom Wheeler </w:t>
            </w:r>
            <w:r w:rsidR="003456FA" w:rsidRPr="006E7C54">
              <w:rPr>
                <w:sz w:val="22"/>
                <w:szCs w:val="22"/>
              </w:rPr>
              <w:t xml:space="preserve">today </w:t>
            </w:r>
            <w:r w:rsidR="006E7C54" w:rsidRPr="006E7C54">
              <w:rPr>
                <w:sz w:val="22"/>
                <w:szCs w:val="22"/>
              </w:rPr>
              <w:t xml:space="preserve">issued the following statement on </w:t>
            </w:r>
            <w:r w:rsidR="00AD4141">
              <w:rPr>
                <w:sz w:val="22"/>
                <w:szCs w:val="22"/>
              </w:rPr>
              <w:t xml:space="preserve">the Commission’s </w:t>
            </w:r>
            <w:r w:rsidR="003456FA">
              <w:rPr>
                <w:sz w:val="22"/>
                <w:szCs w:val="22"/>
              </w:rPr>
              <w:t>new closed captioning rules, released today.  These rules help</w:t>
            </w:r>
            <w:r w:rsidR="00AD4141" w:rsidRPr="006756A3">
              <w:rPr>
                <w:sz w:val="22"/>
                <w:szCs w:val="22"/>
              </w:rPr>
              <w:t xml:space="preserve"> clarify which entities are responsible for which parts of the delivery and quality of closed captions on television</w:t>
            </w:r>
            <w:r w:rsidR="00AD4141">
              <w:rPr>
                <w:sz w:val="22"/>
                <w:szCs w:val="22"/>
              </w:rPr>
              <w:t>:</w:t>
            </w:r>
          </w:p>
          <w:p w:rsidR="006E7C54" w:rsidRPr="006E7C54" w:rsidRDefault="006E7C54" w:rsidP="006E7C54">
            <w:pPr>
              <w:tabs>
                <w:tab w:val="left" w:pos="8640"/>
              </w:tabs>
              <w:rPr>
                <w:sz w:val="22"/>
                <w:szCs w:val="22"/>
              </w:rPr>
            </w:pPr>
          </w:p>
          <w:p w:rsidR="00DE20C3" w:rsidRPr="00DE20C3" w:rsidRDefault="00DE20C3" w:rsidP="00DE20C3">
            <w:pPr>
              <w:tabs>
                <w:tab w:val="left" w:pos="8640"/>
              </w:tabs>
              <w:rPr>
                <w:sz w:val="22"/>
                <w:szCs w:val="22"/>
              </w:rPr>
            </w:pPr>
            <w:r w:rsidRPr="00DE20C3">
              <w:rPr>
                <w:sz w:val="22"/>
                <w:szCs w:val="22"/>
              </w:rPr>
              <w:t xml:space="preserve">“Today’s Commission action on closed captioning is about responsibility.  Those </w:t>
            </w:r>
            <w:r w:rsidR="00AD4141">
              <w:rPr>
                <w:sz w:val="22"/>
                <w:szCs w:val="22"/>
              </w:rPr>
              <w:t>who</w:t>
            </w:r>
            <w:r w:rsidRPr="00DE20C3">
              <w:rPr>
                <w:sz w:val="22"/>
                <w:szCs w:val="22"/>
              </w:rPr>
              <w:t xml:space="preserve"> </w:t>
            </w:r>
            <w:r w:rsidR="00AD4141">
              <w:rPr>
                <w:sz w:val="22"/>
                <w:szCs w:val="22"/>
              </w:rPr>
              <w:t>produce</w:t>
            </w:r>
            <w:r w:rsidRPr="00DE20C3">
              <w:rPr>
                <w:sz w:val="22"/>
                <w:szCs w:val="22"/>
              </w:rPr>
              <w:t xml:space="preserve"> and distribut</w:t>
            </w:r>
            <w:r w:rsidR="00AD4141">
              <w:rPr>
                <w:sz w:val="22"/>
                <w:szCs w:val="22"/>
              </w:rPr>
              <w:t>e</w:t>
            </w:r>
            <w:r w:rsidRPr="00DE20C3">
              <w:rPr>
                <w:sz w:val="22"/>
                <w:szCs w:val="22"/>
              </w:rPr>
              <w:t xml:space="preserve"> video </w:t>
            </w:r>
            <w:r w:rsidR="00AD4141">
              <w:rPr>
                <w:sz w:val="22"/>
                <w:szCs w:val="22"/>
              </w:rPr>
              <w:t>for</w:t>
            </w:r>
            <w:r w:rsidRPr="00DE20C3">
              <w:rPr>
                <w:sz w:val="22"/>
                <w:szCs w:val="22"/>
              </w:rPr>
              <w:t xml:space="preserve"> </w:t>
            </w:r>
            <w:r w:rsidR="00AD4141">
              <w:rPr>
                <w:sz w:val="22"/>
                <w:szCs w:val="22"/>
              </w:rPr>
              <w:t>television</w:t>
            </w:r>
            <w:r w:rsidRPr="00DE20C3">
              <w:rPr>
                <w:sz w:val="22"/>
                <w:szCs w:val="22"/>
              </w:rPr>
              <w:t xml:space="preserve"> have a shared responsibility to ensure that closed captioning is</w:t>
            </w:r>
            <w:r w:rsidR="00AD4141">
              <w:rPr>
                <w:sz w:val="22"/>
                <w:szCs w:val="22"/>
              </w:rPr>
              <w:t xml:space="preserve"> both</w:t>
            </w:r>
            <w:r w:rsidRPr="00DE20C3">
              <w:rPr>
                <w:sz w:val="22"/>
                <w:szCs w:val="22"/>
              </w:rPr>
              <w:t xml:space="preserve"> available and accurate.  Likewise, this agency has a responsibility to seize on this moment in time which, for the first time in human history, offers us real opportunities to address the c</w:t>
            </w:r>
            <w:r w:rsidR="00DA3F4B">
              <w:rPr>
                <w:sz w:val="22"/>
                <w:szCs w:val="22"/>
              </w:rPr>
              <w:t>ommunications challenges faced b</w:t>
            </w:r>
            <w:r w:rsidRPr="00DE20C3">
              <w:rPr>
                <w:sz w:val="22"/>
                <w:szCs w:val="22"/>
              </w:rPr>
              <w:t xml:space="preserve">y tens of millions of Americans with disabilities.  We are making significant </w:t>
            </w:r>
            <w:r w:rsidR="00AD4141">
              <w:rPr>
                <w:sz w:val="22"/>
                <w:szCs w:val="22"/>
              </w:rPr>
              <w:t>progress on this front and I tha</w:t>
            </w:r>
            <w:r w:rsidRPr="00DE20C3">
              <w:rPr>
                <w:sz w:val="22"/>
                <w:szCs w:val="22"/>
              </w:rPr>
              <w:t>nk my fellow Commissioners for joining me in this</w:t>
            </w:r>
            <w:r w:rsidR="00AD4141">
              <w:rPr>
                <w:sz w:val="22"/>
                <w:szCs w:val="22"/>
              </w:rPr>
              <w:t xml:space="preserve"> important</w:t>
            </w:r>
            <w:r w:rsidRPr="00DE20C3">
              <w:rPr>
                <w:sz w:val="22"/>
                <w:szCs w:val="22"/>
              </w:rPr>
              <w:t xml:space="preserve"> </w:t>
            </w:r>
            <w:r w:rsidR="00AD4141">
              <w:rPr>
                <w:sz w:val="22"/>
                <w:szCs w:val="22"/>
              </w:rPr>
              <w:t>work</w:t>
            </w:r>
            <w:r w:rsidRPr="00DE20C3">
              <w:rPr>
                <w:sz w:val="22"/>
                <w:szCs w:val="22"/>
              </w:rPr>
              <w:t>.”</w:t>
            </w:r>
          </w:p>
          <w:p w:rsidR="00DE20C3" w:rsidRPr="00DE20C3" w:rsidRDefault="00DE20C3" w:rsidP="00DE20C3">
            <w:pPr>
              <w:tabs>
                <w:tab w:val="left" w:pos="8640"/>
              </w:tabs>
              <w:rPr>
                <w:sz w:val="22"/>
                <w:szCs w:val="22"/>
              </w:rPr>
            </w:pPr>
          </w:p>
          <w:p w:rsidR="00DE20C3" w:rsidRDefault="00DE20C3" w:rsidP="00DE20C3">
            <w:pPr>
              <w:tabs>
                <w:tab w:val="left" w:pos="8640"/>
              </w:tabs>
              <w:rPr>
                <w:sz w:val="22"/>
                <w:szCs w:val="22"/>
              </w:rPr>
            </w:pPr>
            <w:r w:rsidRPr="00DE20C3">
              <w:rPr>
                <w:sz w:val="22"/>
                <w:szCs w:val="22"/>
              </w:rPr>
              <w:t xml:space="preserve">During his tenure, Chairman Wheeler has made communications accessibility issues a priority.  Since November 2013, the Commission has proposed rules to make its deaf-blind equipment distribution program </w:t>
            </w:r>
            <w:hyperlink r:id="rId9" w:history="1">
              <w:r w:rsidRPr="00DE20C3">
                <w:rPr>
                  <w:rStyle w:val="Hyperlink"/>
                  <w:sz w:val="22"/>
                  <w:szCs w:val="22"/>
                </w:rPr>
                <w:t>permanent</w:t>
              </w:r>
            </w:hyperlink>
            <w:r w:rsidRPr="00DE20C3">
              <w:rPr>
                <w:sz w:val="22"/>
                <w:szCs w:val="22"/>
              </w:rPr>
              <w:t xml:space="preserve">, prioritized </w:t>
            </w:r>
            <w:hyperlink r:id="rId10" w:history="1">
              <w:r w:rsidRPr="00DE20C3">
                <w:rPr>
                  <w:rStyle w:val="Hyperlink"/>
                  <w:sz w:val="22"/>
                  <w:szCs w:val="22"/>
                </w:rPr>
                <w:t>text-to-911</w:t>
              </w:r>
            </w:hyperlink>
            <w:r w:rsidRPr="00DE20C3">
              <w:rPr>
                <w:sz w:val="22"/>
                <w:szCs w:val="22"/>
              </w:rPr>
              <w:t xml:space="preserve"> availability, improved </w:t>
            </w:r>
            <w:hyperlink r:id="rId11" w:history="1">
              <w:r w:rsidRPr="00DE20C3">
                <w:rPr>
                  <w:rStyle w:val="Hyperlink"/>
                  <w:sz w:val="22"/>
                  <w:szCs w:val="22"/>
                </w:rPr>
                <w:t>accessibility</w:t>
              </w:r>
            </w:hyperlink>
            <w:r w:rsidRPr="00DE20C3">
              <w:rPr>
                <w:sz w:val="22"/>
                <w:szCs w:val="22"/>
              </w:rPr>
              <w:t xml:space="preserve"> of emergency information on “second screen” devices, </w:t>
            </w:r>
            <w:hyperlink r:id="rId12" w:history="1">
              <w:r w:rsidRPr="00DE20C3">
                <w:rPr>
                  <w:rStyle w:val="Hyperlink"/>
                  <w:sz w:val="22"/>
                  <w:szCs w:val="22"/>
                </w:rPr>
                <w:t>adopted</w:t>
              </w:r>
            </w:hyperlink>
            <w:r w:rsidRPr="00DE20C3">
              <w:rPr>
                <w:sz w:val="22"/>
                <w:szCs w:val="22"/>
              </w:rPr>
              <w:t xml:space="preserve"> closed captioning quality standards,</w:t>
            </w:r>
            <w:r w:rsidR="00DA3F4B">
              <w:t xml:space="preserve"> </w:t>
            </w:r>
            <w:hyperlink r:id="rId13" w:history="1">
              <w:r w:rsidR="00DA3F4B" w:rsidRPr="00DA3F4B">
                <w:rPr>
                  <w:rStyle w:val="Hyperlink"/>
                  <w:sz w:val="22"/>
                  <w:szCs w:val="22"/>
                </w:rPr>
                <w:t>expanded</w:t>
              </w:r>
            </w:hyperlink>
            <w:r w:rsidR="00DA3F4B" w:rsidRPr="00DA3F4B">
              <w:rPr>
                <w:sz w:val="22"/>
                <w:szCs w:val="22"/>
              </w:rPr>
              <w:t xml:space="preserve"> hearing aid compatibility obligations to cover modern wireless devices,</w:t>
            </w:r>
            <w:r w:rsidR="00DA3F4B">
              <w:rPr>
                <w:sz w:val="22"/>
                <w:szCs w:val="22"/>
              </w:rPr>
              <w:t xml:space="preserve"> </w:t>
            </w:r>
            <w:r w:rsidR="00DA3F4B" w:rsidRPr="00DA3F4B">
              <w:rPr>
                <w:sz w:val="22"/>
                <w:szCs w:val="22"/>
              </w:rPr>
              <w:t xml:space="preserve"> </w:t>
            </w:r>
            <w:r w:rsidRPr="00DE20C3">
              <w:rPr>
                <w:sz w:val="22"/>
                <w:szCs w:val="22"/>
              </w:rPr>
              <w:t xml:space="preserve"> </w:t>
            </w:r>
            <w:hyperlink r:id="rId14" w:history="1">
              <w:r w:rsidRPr="00DE20C3">
                <w:rPr>
                  <w:rStyle w:val="Hyperlink"/>
                  <w:sz w:val="22"/>
                  <w:szCs w:val="22"/>
                </w:rPr>
                <w:t>utilized</w:t>
              </w:r>
            </w:hyperlink>
            <w:r w:rsidRPr="00DE20C3">
              <w:rPr>
                <w:sz w:val="22"/>
                <w:szCs w:val="22"/>
              </w:rPr>
              <w:t xml:space="preserve"> and </w:t>
            </w:r>
            <w:hyperlink r:id="rId15" w:history="1">
              <w:r w:rsidRPr="00DE20C3">
                <w:rPr>
                  <w:rStyle w:val="Hyperlink"/>
                  <w:sz w:val="22"/>
                  <w:szCs w:val="22"/>
                </w:rPr>
                <w:t>promoted</w:t>
              </w:r>
            </w:hyperlink>
            <w:r w:rsidRPr="00DE20C3">
              <w:rPr>
                <w:sz w:val="22"/>
                <w:szCs w:val="22"/>
              </w:rPr>
              <w:t xml:space="preserve"> greater use of consumer support via American Sign Language on videophones, </w:t>
            </w:r>
            <w:hyperlink r:id="rId16" w:history="1">
              <w:r w:rsidRPr="00DE20C3">
                <w:rPr>
                  <w:rStyle w:val="Hyperlink"/>
                  <w:sz w:val="22"/>
                  <w:szCs w:val="22"/>
                </w:rPr>
                <w:t>established</w:t>
              </w:r>
            </w:hyperlink>
            <w:r w:rsidRPr="00DE20C3">
              <w:rPr>
                <w:sz w:val="22"/>
                <w:szCs w:val="22"/>
              </w:rPr>
              <w:t xml:space="preserve"> a Disability Advisory Committee, and sought to </w:t>
            </w:r>
            <w:hyperlink r:id="rId17" w:history="1">
              <w:r w:rsidRPr="00DE20C3">
                <w:rPr>
                  <w:rStyle w:val="Hyperlink"/>
                  <w:sz w:val="22"/>
                  <w:szCs w:val="22"/>
                </w:rPr>
                <w:t>highlight</w:t>
              </w:r>
            </w:hyperlink>
            <w:r w:rsidRPr="00DE20C3">
              <w:rPr>
                <w:sz w:val="22"/>
                <w:szCs w:val="22"/>
              </w:rPr>
              <w:t xml:space="preserve"> the need for more video-described programing.  </w:t>
            </w:r>
          </w:p>
          <w:p w:rsidR="003456FA" w:rsidRDefault="003456FA" w:rsidP="00DE20C3">
            <w:pPr>
              <w:tabs>
                <w:tab w:val="left" w:pos="8640"/>
              </w:tabs>
              <w:rPr>
                <w:sz w:val="22"/>
                <w:szCs w:val="22"/>
              </w:rPr>
            </w:pPr>
          </w:p>
          <w:p w:rsidR="003456FA" w:rsidRPr="00DE20C3" w:rsidRDefault="003456FA" w:rsidP="00DE20C3">
            <w:pPr>
              <w:tabs>
                <w:tab w:val="left" w:pos="86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 new rules, released today, are available here: </w:t>
            </w:r>
            <w:hyperlink r:id="rId18" w:history="1">
              <w:r w:rsidRPr="00126A9B">
                <w:rPr>
                  <w:rStyle w:val="Hyperlink"/>
                  <w:sz w:val="22"/>
                  <w:szCs w:val="22"/>
                </w:rPr>
                <w:t>http://go.usa.gov/cpDyA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BD19E8" w:rsidRPr="009972BC" w:rsidRDefault="00BD19E8" w:rsidP="00DA7B44">
            <w:pPr>
              <w:rPr>
                <w:rStyle w:val="Hyperlink"/>
                <w:color w:val="auto"/>
                <w:sz w:val="22"/>
                <w:szCs w:val="22"/>
                <w:u w:val="none"/>
              </w:rPr>
            </w:pPr>
          </w:p>
          <w:p w:rsidR="004F0F1F" w:rsidRPr="009972BC" w:rsidRDefault="00F708E3" w:rsidP="00BB4E29">
            <w:pPr>
              <w:ind w:right="240"/>
              <w:jc w:val="center"/>
              <w:rPr>
                <w:sz w:val="22"/>
                <w:szCs w:val="22"/>
              </w:rPr>
            </w:pPr>
            <w:r w:rsidRPr="009972BC">
              <w:rPr>
                <w:sz w:val="22"/>
                <w:szCs w:val="22"/>
              </w:rPr>
              <w:t>###</w:t>
            </w:r>
          </w:p>
          <w:p w:rsidR="00E644FE" w:rsidRPr="006B0A70" w:rsidRDefault="00E644FE" w:rsidP="00BB4E29">
            <w:pPr>
              <w:ind w:right="498"/>
              <w:jc w:val="center"/>
              <w:rPr>
                <w:b/>
                <w:bCs/>
                <w:sz w:val="18"/>
                <w:szCs w:val="18"/>
              </w:rPr>
            </w:pPr>
            <w:r w:rsidRPr="006B0A70">
              <w:rPr>
                <w:b/>
                <w:bCs/>
                <w:sz w:val="32"/>
                <w:szCs w:val="32"/>
              </w:rPr>
              <w:br/>
            </w:r>
            <w:r w:rsidRPr="006B0A70">
              <w:rPr>
                <w:b/>
                <w:bCs/>
                <w:sz w:val="18"/>
                <w:szCs w:val="18"/>
              </w:rPr>
              <w:t>Off</w:t>
            </w:r>
            <w:r w:rsidR="00AD0D19">
              <w:rPr>
                <w:b/>
                <w:bCs/>
                <w:sz w:val="18"/>
                <w:szCs w:val="18"/>
              </w:rPr>
              <w:t xml:space="preserve">ice of Media Relations: </w:t>
            </w:r>
            <w:r w:rsidR="00AC0A38">
              <w:rPr>
                <w:b/>
                <w:bCs/>
                <w:sz w:val="18"/>
                <w:szCs w:val="18"/>
              </w:rPr>
              <w:t xml:space="preserve">(202) </w:t>
            </w:r>
            <w:r w:rsidR="00AD0D19">
              <w:rPr>
                <w:b/>
                <w:bCs/>
                <w:sz w:val="18"/>
                <w:szCs w:val="18"/>
              </w:rPr>
              <w:t>418-</w:t>
            </w:r>
            <w:r w:rsidRPr="006B0A70">
              <w:rPr>
                <w:b/>
                <w:bCs/>
                <w:sz w:val="18"/>
                <w:szCs w:val="18"/>
              </w:rPr>
              <w:t>0500</w:t>
            </w:r>
          </w:p>
          <w:p w:rsidR="00E644FE" w:rsidRPr="006B0A70" w:rsidRDefault="00E644FE" w:rsidP="00BB4E29">
            <w:pPr>
              <w:ind w:right="498"/>
              <w:jc w:val="center"/>
              <w:rPr>
                <w:b/>
                <w:bCs/>
                <w:sz w:val="18"/>
                <w:szCs w:val="18"/>
              </w:rPr>
            </w:pPr>
            <w:r w:rsidRPr="006B0A70">
              <w:rPr>
                <w:b/>
                <w:bCs/>
                <w:sz w:val="18"/>
                <w:szCs w:val="18"/>
              </w:rPr>
              <w:t xml:space="preserve">TTY: </w:t>
            </w:r>
            <w:r w:rsidR="00AC0A38">
              <w:rPr>
                <w:b/>
                <w:bCs/>
                <w:sz w:val="18"/>
                <w:szCs w:val="18"/>
              </w:rPr>
              <w:t xml:space="preserve">(888) </w:t>
            </w:r>
            <w:r w:rsidR="006E4A76" w:rsidRPr="006E4A76">
              <w:rPr>
                <w:b/>
                <w:bCs/>
                <w:sz w:val="18"/>
                <w:szCs w:val="18"/>
              </w:rPr>
              <w:t>835-5322</w:t>
            </w:r>
          </w:p>
          <w:p w:rsidR="00CC5E08" w:rsidRPr="006B0A70" w:rsidRDefault="006A2FC5" w:rsidP="00BB4E29">
            <w:pPr>
              <w:ind w:right="49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Twitter: @FCC</w:t>
            </w:r>
          </w:p>
          <w:p w:rsidR="00CC5E08" w:rsidRDefault="00EF47A5" w:rsidP="00BB4E29">
            <w:pPr>
              <w:ind w:right="498"/>
              <w:jc w:val="center"/>
              <w:rPr>
                <w:rStyle w:val="Hyperlink"/>
                <w:b/>
                <w:bCs/>
                <w:color w:val="auto"/>
                <w:sz w:val="18"/>
                <w:szCs w:val="18"/>
              </w:rPr>
            </w:pPr>
            <w:hyperlink r:id="rId19" w:history="1">
              <w:r w:rsidR="00EE0E90" w:rsidRPr="00EE0E90">
                <w:rPr>
                  <w:rStyle w:val="Hyperlink"/>
                  <w:b/>
                  <w:bCs/>
                  <w:color w:val="auto"/>
                  <w:sz w:val="18"/>
                  <w:szCs w:val="18"/>
                </w:rPr>
                <w:t>www.fcc.gov/office-media-relations</w:t>
              </w:r>
            </w:hyperlink>
          </w:p>
          <w:p w:rsidR="0069420F" w:rsidRPr="00EE0E90" w:rsidRDefault="0069420F" w:rsidP="00BB4E29">
            <w:pPr>
              <w:ind w:right="498"/>
              <w:jc w:val="center"/>
              <w:rPr>
                <w:b/>
                <w:bCs/>
                <w:sz w:val="18"/>
                <w:szCs w:val="18"/>
              </w:rPr>
            </w:pPr>
          </w:p>
          <w:p w:rsidR="00EE0E90" w:rsidRPr="0069420F" w:rsidRDefault="0069420F" w:rsidP="0069420F">
            <w:pPr>
              <w:ind w:right="498"/>
              <w:jc w:val="center"/>
              <w:rPr>
                <w:bCs/>
                <w:i/>
                <w:sz w:val="18"/>
                <w:szCs w:val="18"/>
              </w:rPr>
            </w:pPr>
            <w:r w:rsidRPr="00986C92">
              <w:rPr>
                <w:bCs/>
                <w:i/>
                <w:sz w:val="18"/>
                <w:szCs w:val="18"/>
              </w:rPr>
              <w:t>This is an unofficial announcement of Commission action.  Release of the full text of a Commission order constitutes official action.  See MCI v. FCC</w:t>
            </w:r>
            <w:r>
              <w:rPr>
                <w:bCs/>
                <w:i/>
                <w:sz w:val="18"/>
                <w:szCs w:val="18"/>
              </w:rPr>
              <w:t>, 515 F.</w:t>
            </w:r>
            <w:r w:rsidRPr="00986C92">
              <w:rPr>
                <w:bCs/>
                <w:i/>
                <w:sz w:val="18"/>
                <w:szCs w:val="18"/>
              </w:rPr>
              <w:t>2d 385 (D.C. Cir</w:t>
            </w:r>
            <w:r>
              <w:rPr>
                <w:bCs/>
                <w:i/>
                <w:sz w:val="18"/>
                <w:szCs w:val="18"/>
              </w:rPr>
              <w:t>.</w:t>
            </w:r>
            <w:r w:rsidRPr="00986C92">
              <w:rPr>
                <w:bCs/>
                <w:i/>
                <w:sz w:val="18"/>
                <w:szCs w:val="18"/>
              </w:rPr>
              <w:t xml:space="preserve"> 1974).</w:t>
            </w:r>
          </w:p>
        </w:tc>
      </w:tr>
    </w:tbl>
    <w:p w:rsidR="00D24C3D" w:rsidRPr="007528A5" w:rsidRDefault="00D24C3D">
      <w:pPr>
        <w:rPr>
          <w:b/>
          <w:bCs/>
          <w:sz w:val="2"/>
          <w:szCs w:val="2"/>
        </w:rPr>
      </w:pPr>
    </w:p>
    <w:sectPr w:rsidR="00D24C3D" w:rsidRPr="007528A5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372B" w:rsidRDefault="00D8372B" w:rsidP="00D8372B">
      <w:r>
        <w:separator/>
      </w:r>
    </w:p>
  </w:endnote>
  <w:endnote w:type="continuationSeparator" w:id="0">
    <w:p w:rsidR="00D8372B" w:rsidRDefault="00D8372B" w:rsidP="00D83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0F83" w:rsidRDefault="00AC0F8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0F83" w:rsidRDefault="00AC0F8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0F83" w:rsidRDefault="00AC0F8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372B" w:rsidRDefault="00D8372B" w:rsidP="00D8372B">
      <w:r>
        <w:separator/>
      </w:r>
    </w:p>
  </w:footnote>
  <w:footnote w:type="continuationSeparator" w:id="0">
    <w:p w:rsidR="00D8372B" w:rsidRDefault="00D8372B" w:rsidP="00D837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0F83" w:rsidRDefault="00AC0F8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0F83" w:rsidRDefault="00AC0F8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0F83" w:rsidRDefault="00AC0F8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CA2525"/>
    <w:multiLevelType w:val="hybridMultilevel"/>
    <w:tmpl w:val="09569F20"/>
    <w:lvl w:ilvl="0" w:tplc="04090001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840"/>
    <w:rsid w:val="00000D0B"/>
    <w:rsid w:val="0002500C"/>
    <w:rsid w:val="000311FC"/>
    <w:rsid w:val="00040127"/>
    <w:rsid w:val="00052B24"/>
    <w:rsid w:val="00081232"/>
    <w:rsid w:val="00091E65"/>
    <w:rsid w:val="00096D4A"/>
    <w:rsid w:val="000A38EA"/>
    <w:rsid w:val="000C1E47"/>
    <w:rsid w:val="000C26F3"/>
    <w:rsid w:val="000E049E"/>
    <w:rsid w:val="0010799B"/>
    <w:rsid w:val="00117DB2"/>
    <w:rsid w:val="00123ED2"/>
    <w:rsid w:val="00125BE0"/>
    <w:rsid w:val="00142C13"/>
    <w:rsid w:val="00152776"/>
    <w:rsid w:val="00153222"/>
    <w:rsid w:val="001577D3"/>
    <w:rsid w:val="001733A6"/>
    <w:rsid w:val="001865A9"/>
    <w:rsid w:val="00187DB2"/>
    <w:rsid w:val="001B20BB"/>
    <w:rsid w:val="001C4370"/>
    <w:rsid w:val="001D3779"/>
    <w:rsid w:val="001F0469"/>
    <w:rsid w:val="00203A98"/>
    <w:rsid w:val="00206EDD"/>
    <w:rsid w:val="0021247E"/>
    <w:rsid w:val="002146F6"/>
    <w:rsid w:val="00231C32"/>
    <w:rsid w:val="00240345"/>
    <w:rsid w:val="002421F0"/>
    <w:rsid w:val="00247274"/>
    <w:rsid w:val="00266966"/>
    <w:rsid w:val="00294C0C"/>
    <w:rsid w:val="002A0934"/>
    <w:rsid w:val="002B1013"/>
    <w:rsid w:val="002D03E5"/>
    <w:rsid w:val="002E3F1D"/>
    <w:rsid w:val="002F31D0"/>
    <w:rsid w:val="00300359"/>
    <w:rsid w:val="0031773E"/>
    <w:rsid w:val="003456FA"/>
    <w:rsid w:val="00347716"/>
    <w:rsid w:val="003506E1"/>
    <w:rsid w:val="003727E3"/>
    <w:rsid w:val="00385A93"/>
    <w:rsid w:val="003910F1"/>
    <w:rsid w:val="003E42FC"/>
    <w:rsid w:val="003E5991"/>
    <w:rsid w:val="003F344A"/>
    <w:rsid w:val="00403FF0"/>
    <w:rsid w:val="0042046D"/>
    <w:rsid w:val="00425AEF"/>
    <w:rsid w:val="00426518"/>
    <w:rsid w:val="00427B06"/>
    <w:rsid w:val="00441F59"/>
    <w:rsid w:val="00444E07"/>
    <w:rsid w:val="00444FA9"/>
    <w:rsid w:val="00473E9C"/>
    <w:rsid w:val="00480099"/>
    <w:rsid w:val="00497858"/>
    <w:rsid w:val="004B4FEA"/>
    <w:rsid w:val="004C0ADA"/>
    <w:rsid w:val="004C433E"/>
    <w:rsid w:val="004C4512"/>
    <w:rsid w:val="004C4F36"/>
    <w:rsid w:val="004D3D85"/>
    <w:rsid w:val="004E2BD8"/>
    <w:rsid w:val="004F0F1F"/>
    <w:rsid w:val="005022AA"/>
    <w:rsid w:val="00504845"/>
    <w:rsid w:val="0050757F"/>
    <w:rsid w:val="00516AD2"/>
    <w:rsid w:val="005242DA"/>
    <w:rsid w:val="00545DAE"/>
    <w:rsid w:val="00571B83"/>
    <w:rsid w:val="00575A00"/>
    <w:rsid w:val="0058673C"/>
    <w:rsid w:val="005A7972"/>
    <w:rsid w:val="005B17E7"/>
    <w:rsid w:val="005B2643"/>
    <w:rsid w:val="005D17FD"/>
    <w:rsid w:val="005F0D55"/>
    <w:rsid w:val="005F183E"/>
    <w:rsid w:val="00600DDA"/>
    <w:rsid w:val="00604211"/>
    <w:rsid w:val="00613498"/>
    <w:rsid w:val="00617B94"/>
    <w:rsid w:val="00620BED"/>
    <w:rsid w:val="006415B4"/>
    <w:rsid w:val="00644E3D"/>
    <w:rsid w:val="00651B9E"/>
    <w:rsid w:val="00652019"/>
    <w:rsid w:val="00657EC9"/>
    <w:rsid w:val="00665633"/>
    <w:rsid w:val="00674C86"/>
    <w:rsid w:val="0068015E"/>
    <w:rsid w:val="006861AB"/>
    <w:rsid w:val="00686B89"/>
    <w:rsid w:val="0069420F"/>
    <w:rsid w:val="006A2FC5"/>
    <w:rsid w:val="006A7D75"/>
    <w:rsid w:val="006B0A70"/>
    <w:rsid w:val="006B606A"/>
    <w:rsid w:val="006C33AF"/>
    <w:rsid w:val="006D5D22"/>
    <w:rsid w:val="006E0324"/>
    <w:rsid w:val="006E4A76"/>
    <w:rsid w:val="006E7C54"/>
    <w:rsid w:val="006F1DBD"/>
    <w:rsid w:val="00700556"/>
    <w:rsid w:val="007167DD"/>
    <w:rsid w:val="0072478B"/>
    <w:rsid w:val="0073414D"/>
    <w:rsid w:val="00743149"/>
    <w:rsid w:val="0075235E"/>
    <w:rsid w:val="007528A5"/>
    <w:rsid w:val="007732CC"/>
    <w:rsid w:val="00774079"/>
    <w:rsid w:val="0077752B"/>
    <w:rsid w:val="0078010A"/>
    <w:rsid w:val="00793D6F"/>
    <w:rsid w:val="00794090"/>
    <w:rsid w:val="007A44F8"/>
    <w:rsid w:val="007D21BF"/>
    <w:rsid w:val="007F3C12"/>
    <w:rsid w:val="007F5205"/>
    <w:rsid w:val="008215E7"/>
    <w:rsid w:val="00830FC6"/>
    <w:rsid w:val="00865EAA"/>
    <w:rsid w:val="00866F06"/>
    <w:rsid w:val="008728F5"/>
    <w:rsid w:val="008824C2"/>
    <w:rsid w:val="008960E4"/>
    <w:rsid w:val="008A3940"/>
    <w:rsid w:val="008B13C9"/>
    <w:rsid w:val="008C248C"/>
    <w:rsid w:val="008C5432"/>
    <w:rsid w:val="008C6840"/>
    <w:rsid w:val="008C7BF1"/>
    <w:rsid w:val="008D00D6"/>
    <w:rsid w:val="008D4D00"/>
    <w:rsid w:val="008D4E5E"/>
    <w:rsid w:val="008D7ABD"/>
    <w:rsid w:val="008E55A2"/>
    <w:rsid w:val="008F1609"/>
    <w:rsid w:val="008F78D8"/>
    <w:rsid w:val="00961620"/>
    <w:rsid w:val="009734B6"/>
    <w:rsid w:val="0098096F"/>
    <w:rsid w:val="0098437A"/>
    <w:rsid w:val="00986C92"/>
    <w:rsid w:val="00993C47"/>
    <w:rsid w:val="009972BC"/>
    <w:rsid w:val="009B4B16"/>
    <w:rsid w:val="009E54A1"/>
    <w:rsid w:val="009F4E25"/>
    <w:rsid w:val="009F5B1F"/>
    <w:rsid w:val="00A35DFD"/>
    <w:rsid w:val="00A702DF"/>
    <w:rsid w:val="00A74AB7"/>
    <w:rsid w:val="00A775A3"/>
    <w:rsid w:val="00A81B5B"/>
    <w:rsid w:val="00A82FAD"/>
    <w:rsid w:val="00A9673A"/>
    <w:rsid w:val="00A96EF2"/>
    <w:rsid w:val="00AA5C35"/>
    <w:rsid w:val="00AA5ED9"/>
    <w:rsid w:val="00AC0A38"/>
    <w:rsid w:val="00AC0F83"/>
    <w:rsid w:val="00AC4E0E"/>
    <w:rsid w:val="00AC517B"/>
    <w:rsid w:val="00AD0D19"/>
    <w:rsid w:val="00AD4141"/>
    <w:rsid w:val="00AF051B"/>
    <w:rsid w:val="00B037A2"/>
    <w:rsid w:val="00B31870"/>
    <w:rsid w:val="00B320B8"/>
    <w:rsid w:val="00B35EE2"/>
    <w:rsid w:val="00B36DEF"/>
    <w:rsid w:val="00B57131"/>
    <w:rsid w:val="00B62F2C"/>
    <w:rsid w:val="00B727C9"/>
    <w:rsid w:val="00B735C8"/>
    <w:rsid w:val="00B76A63"/>
    <w:rsid w:val="00B97707"/>
    <w:rsid w:val="00BA6350"/>
    <w:rsid w:val="00BB4E29"/>
    <w:rsid w:val="00BB74C9"/>
    <w:rsid w:val="00BC3AB6"/>
    <w:rsid w:val="00BD19E8"/>
    <w:rsid w:val="00BD4273"/>
    <w:rsid w:val="00C432E4"/>
    <w:rsid w:val="00C70C26"/>
    <w:rsid w:val="00C72001"/>
    <w:rsid w:val="00C772B7"/>
    <w:rsid w:val="00C80347"/>
    <w:rsid w:val="00CB7C1A"/>
    <w:rsid w:val="00CC5E08"/>
    <w:rsid w:val="00CE14FD"/>
    <w:rsid w:val="00CF6860"/>
    <w:rsid w:val="00D02AC6"/>
    <w:rsid w:val="00D03F0C"/>
    <w:rsid w:val="00D04312"/>
    <w:rsid w:val="00D16A7F"/>
    <w:rsid w:val="00D16AD2"/>
    <w:rsid w:val="00D22596"/>
    <w:rsid w:val="00D22691"/>
    <w:rsid w:val="00D24C3D"/>
    <w:rsid w:val="00D46CB1"/>
    <w:rsid w:val="00D723F0"/>
    <w:rsid w:val="00D8133F"/>
    <w:rsid w:val="00D8372B"/>
    <w:rsid w:val="00D95B05"/>
    <w:rsid w:val="00D97E2D"/>
    <w:rsid w:val="00DA103D"/>
    <w:rsid w:val="00DA3F4B"/>
    <w:rsid w:val="00DA45D3"/>
    <w:rsid w:val="00DA4772"/>
    <w:rsid w:val="00DA7B44"/>
    <w:rsid w:val="00DB2667"/>
    <w:rsid w:val="00DB67B7"/>
    <w:rsid w:val="00DC15A9"/>
    <w:rsid w:val="00DC40AA"/>
    <w:rsid w:val="00DD1750"/>
    <w:rsid w:val="00DE20C3"/>
    <w:rsid w:val="00E349AA"/>
    <w:rsid w:val="00E41390"/>
    <w:rsid w:val="00E41CA0"/>
    <w:rsid w:val="00E4366B"/>
    <w:rsid w:val="00E50A4A"/>
    <w:rsid w:val="00E606DE"/>
    <w:rsid w:val="00E644FE"/>
    <w:rsid w:val="00E72733"/>
    <w:rsid w:val="00E742FA"/>
    <w:rsid w:val="00E76816"/>
    <w:rsid w:val="00E83DBF"/>
    <w:rsid w:val="00E87C13"/>
    <w:rsid w:val="00E94CD9"/>
    <w:rsid w:val="00EA1A76"/>
    <w:rsid w:val="00EA290B"/>
    <w:rsid w:val="00EE0E90"/>
    <w:rsid w:val="00EF3BCA"/>
    <w:rsid w:val="00EF47A5"/>
    <w:rsid w:val="00F01B0D"/>
    <w:rsid w:val="00F1238F"/>
    <w:rsid w:val="00F16485"/>
    <w:rsid w:val="00F228ED"/>
    <w:rsid w:val="00F26E31"/>
    <w:rsid w:val="00F27C6C"/>
    <w:rsid w:val="00F34A8D"/>
    <w:rsid w:val="00F50D25"/>
    <w:rsid w:val="00F535D8"/>
    <w:rsid w:val="00F61155"/>
    <w:rsid w:val="00F708E3"/>
    <w:rsid w:val="00F76561"/>
    <w:rsid w:val="00F84736"/>
    <w:rsid w:val="00FC6C29"/>
    <w:rsid w:val="00FD58E0"/>
    <w:rsid w:val="00FE0198"/>
    <w:rsid w:val="00FE3A7C"/>
    <w:rsid w:val="00FF1C0B"/>
    <w:rsid w:val="00FF232D"/>
    <w:rsid w:val="00FF7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paragraph" w:styleId="Header">
    <w:name w:val="header"/>
    <w:basedOn w:val="Normal"/>
    <w:link w:val="HeaderChar"/>
    <w:unhideWhenUsed/>
    <w:rsid w:val="00D837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8372B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D837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8372B"/>
    <w:rPr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AC0F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C0F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paragraph" w:styleId="Header">
    <w:name w:val="header"/>
    <w:basedOn w:val="Normal"/>
    <w:link w:val="HeaderChar"/>
    <w:unhideWhenUsed/>
    <w:rsid w:val="00D837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8372B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D837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8372B"/>
    <w:rPr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AC0F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C0F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772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82563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7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83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33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72137">
      <w:bodyDiv w:val="1"/>
      <w:marLeft w:val="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44934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999999"/>
            <w:bottom w:val="none" w:sz="0" w:space="0" w:color="auto"/>
            <w:right w:val="none" w:sz="0" w:space="0" w:color="auto"/>
          </w:divBdr>
          <w:divsChild>
            <w:div w:id="253635661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none" w:sz="0" w:space="0" w:color="auto"/>
                <w:bottom w:val="none" w:sz="0" w:space="0" w:color="auto"/>
                <w:right w:val="single" w:sz="6" w:space="0" w:color="999999"/>
              </w:divBdr>
              <w:divsChild>
                <w:div w:id="1881621973">
                  <w:marLeft w:val="0"/>
                  <w:marRight w:val="0"/>
                  <w:marTop w:val="225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57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342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541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4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14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95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98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45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960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93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5279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209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0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55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81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7704971">
      <w:bodyDiv w:val="1"/>
      <w:marLeft w:val="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17865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999999"/>
            <w:bottom w:val="none" w:sz="0" w:space="0" w:color="auto"/>
            <w:right w:val="none" w:sz="0" w:space="0" w:color="auto"/>
          </w:divBdr>
          <w:divsChild>
            <w:div w:id="1521166315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none" w:sz="0" w:space="0" w:color="auto"/>
                <w:bottom w:val="none" w:sz="0" w:space="0" w:color="auto"/>
                <w:right w:val="single" w:sz="6" w:space="0" w:color="999999"/>
              </w:divBdr>
              <w:divsChild>
                <w:div w:id="1376006366">
                  <w:marLeft w:val="0"/>
                  <w:marRight w:val="0"/>
                  <w:marTop w:val="225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62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188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437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88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77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39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75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6912523">
      <w:bodyDiv w:val="1"/>
      <w:marLeft w:val="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60411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999999"/>
            <w:bottom w:val="none" w:sz="0" w:space="0" w:color="auto"/>
            <w:right w:val="none" w:sz="0" w:space="0" w:color="auto"/>
          </w:divBdr>
          <w:divsChild>
            <w:div w:id="2142266986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none" w:sz="0" w:space="0" w:color="auto"/>
                <w:bottom w:val="none" w:sz="0" w:space="0" w:color="auto"/>
                <w:right w:val="single" w:sz="6" w:space="0" w:color="999999"/>
              </w:divBdr>
              <w:divsChild>
                <w:div w:id="304699094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95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311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125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98117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686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5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50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68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37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63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37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34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33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15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82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14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42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45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915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87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1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08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73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379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915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20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0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52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38927">
              <w:marLeft w:val="30"/>
              <w:marRight w:val="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4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987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10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077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79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1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1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46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86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711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169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763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3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9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56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38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76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68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73777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81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84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42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270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787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2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s://www.fcc.gov/document/fcc-ensures-hearing-aid-compatibility-wireless-voice-technologies" TargetMode="External"/><Relationship Id="rId18" Type="http://schemas.openxmlformats.org/officeDocument/2006/relationships/hyperlink" Target="http://go.usa.gov/cpDyA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s://www.fcc.gov/document/fcc-moves-upgrade-tv-closed-captioning-quality" TargetMode="External"/><Relationship Id="rId17" Type="http://schemas.openxmlformats.org/officeDocument/2006/relationships/hyperlink" Target="https://www.fcc.gov/blog/wonders-video-description-technology" TargetMode="External"/><Relationship Id="rId25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yperlink" Target="https://www.fcc.gov/document/fcc-announces-formation-disability-advisory-committee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fcc.gov/document/fcc-adopts-cvaa-related-emergency-information-rules" TargetMode="External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https://www.fcc.gov/document/fcc-plans-open-source-accessibility-platform" TargetMode="External"/><Relationship Id="rId23" Type="http://schemas.openxmlformats.org/officeDocument/2006/relationships/footer" Target="footer2.xml"/><Relationship Id="rId10" Type="http://schemas.openxmlformats.org/officeDocument/2006/relationships/hyperlink" Target="https://www.fcc.gov/text-to-911" TargetMode="External"/><Relationship Id="rId19" Type="http://schemas.openxmlformats.org/officeDocument/2006/relationships/hyperlink" Target="http://www.fcc.gov/office-media-relation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cc.gov/document/fcc-moves-make-deaf-blind-equipment-distribution-program-permanent" TargetMode="External"/><Relationship Id="rId14" Type="http://schemas.openxmlformats.org/officeDocument/2006/relationships/hyperlink" Target="https://www.fcc.gov/document/fcc-adds-american-sign-language-consumer-support-line-videophone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1831</Characters>
  <Application>Microsoft Office Word</Application>
  <DocSecurity>0</DocSecurity>
  <Lines>44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2126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2015-04-21T15:04:00Z</cp:lastPrinted>
  <dcterms:created xsi:type="dcterms:W3CDTF">2016-02-19T19:25:00Z</dcterms:created>
  <dcterms:modified xsi:type="dcterms:W3CDTF">2016-02-19T19:25:00Z</dcterms:modified>
  <cp:category> </cp:category>
  <cp:contentStatus> </cp:contentStatus>
</cp:coreProperties>
</file>