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643EA3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D477D7">
              <w:rPr>
                <w:b/>
                <w:bCs/>
                <w:sz w:val="26"/>
                <w:szCs w:val="26"/>
              </w:rPr>
              <w:t>THE MAJORITY STAFF REPORT OF THE COMMITTEE ON HOMELAND SECURITY AND GOVERNMENTAL AFFAIRS ENTITLED “REGULATING THE INTERNET: HOW THE WHITE HOUSE BOWLED OVER FCC INDEPEND</w:t>
            </w:r>
            <w:r w:rsidR="00670045">
              <w:rPr>
                <w:b/>
                <w:bCs/>
                <w:sz w:val="26"/>
                <w:szCs w:val="26"/>
              </w:rPr>
              <w:t>EN</w:t>
            </w:r>
            <w:r w:rsidR="00D477D7">
              <w:rPr>
                <w:b/>
                <w:bCs/>
                <w:sz w:val="26"/>
                <w:szCs w:val="26"/>
              </w:rPr>
              <w:t>CE”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D477D7" w:rsidRDefault="00E60FBD" w:rsidP="00D477D7">
            <w:r w:rsidRPr="00BD2A56">
              <w:rPr>
                <w:color w:val="000000" w:themeColor="text1"/>
              </w:rPr>
              <w:t xml:space="preserve">WASHINGTON, </w:t>
            </w:r>
            <w:r w:rsidR="00D477D7">
              <w:rPr>
                <w:color w:val="000000" w:themeColor="text1"/>
              </w:rPr>
              <w:t>March</w:t>
            </w:r>
            <w:r w:rsidRPr="00BD2A56">
              <w:rPr>
                <w:color w:val="000000" w:themeColor="text1"/>
              </w:rPr>
              <w:t xml:space="preserve"> </w:t>
            </w:r>
            <w:r w:rsidR="00D477D7">
              <w:rPr>
                <w:color w:val="000000" w:themeColor="text1"/>
              </w:rPr>
              <w:t>01</w:t>
            </w:r>
            <w:r w:rsidRPr="00BD2A56">
              <w:rPr>
                <w:color w:val="000000" w:themeColor="text1"/>
              </w:rPr>
              <w:t xml:space="preserve">, </w:t>
            </w:r>
            <w:r w:rsidR="00D477D7">
              <w:rPr>
                <w:color w:val="000000" w:themeColor="text1"/>
              </w:rPr>
              <w:t>2016</w:t>
            </w:r>
            <w:r w:rsidRPr="00BD2A56">
              <w:rPr>
                <w:color w:val="000000" w:themeColor="text1"/>
              </w:rPr>
              <w:t>.</w:t>
            </w:r>
            <w:r w:rsidRPr="00BD2A56">
              <w:t xml:space="preserve"> —</w:t>
            </w:r>
            <w:r w:rsidR="00D477D7">
              <w:t xml:space="preserve"> “I appreciate the work of Chairman Johnson and the Senate Homeland Security and Governmental Affairs Committee to shed additional light on </w:t>
            </w:r>
            <w:r w:rsidR="002D6031">
              <w:t xml:space="preserve">the </w:t>
            </w:r>
            <w:r w:rsidR="00D477D7">
              <w:t>details of the Commission’s abrupt about-face on Title II.  It crystallizes what most people knew in their hearts: the facts and process were thrown overboard in order to capitulate to the improper influence of the Administration.  The final order is a discredit to the agency’s independence and the rule of law.  Whether through the courts or a future Commission, this illegitimate net neutrality regime must go.”</w:t>
            </w:r>
          </w:p>
          <w:p w:rsidR="004F3538" w:rsidRPr="00BD2A56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E60FBD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="00E91402"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55" w:rsidRDefault="00242355" w:rsidP="00242355">
      <w:r>
        <w:separator/>
      </w:r>
    </w:p>
  </w:endnote>
  <w:endnote w:type="continuationSeparator" w:id="0">
    <w:p w:rsidR="00242355" w:rsidRDefault="00242355" w:rsidP="002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55" w:rsidRDefault="00242355" w:rsidP="00242355">
      <w:r>
        <w:separator/>
      </w:r>
    </w:p>
  </w:footnote>
  <w:footnote w:type="continuationSeparator" w:id="0">
    <w:p w:rsidR="00242355" w:rsidRDefault="00242355" w:rsidP="002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55" w:rsidRDefault="00242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2355"/>
    <w:rsid w:val="00247274"/>
    <w:rsid w:val="00266966"/>
    <w:rsid w:val="00294C0C"/>
    <w:rsid w:val="002A0934"/>
    <w:rsid w:val="002B1013"/>
    <w:rsid w:val="002D03E5"/>
    <w:rsid w:val="002D6031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3EA3"/>
    <w:rsid w:val="00644E3D"/>
    <w:rsid w:val="00651B9E"/>
    <w:rsid w:val="00652019"/>
    <w:rsid w:val="00657EC9"/>
    <w:rsid w:val="00665633"/>
    <w:rsid w:val="0067004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A42A0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77D7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1402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3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3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1016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2016-03-01T16:28:00Z</dcterms:created>
  <dcterms:modified xsi:type="dcterms:W3CDTF">2016-03-01T16:28:00Z</dcterms:modified>
  <cp:category> </cp:category>
  <cp:contentStatus> </cp:contentStatus>
</cp:coreProperties>
</file>