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5884D" w14:textId="77777777" w:rsidR="003B67C8" w:rsidRPr="003B67C8" w:rsidRDefault="003B67C8" w:rsidP="003B67C8">
      <w:pPr>
        <w:spacing w:after="0" w:line="240" w:lineRule="auto"/>
        <w:jc w:val="center"/>
        <w:rPr>
          <w:b/>
        </w:rPr>
      </w:pPr>
      <w:bookmarkStart w:id="0" w:name="_GoBack"/>
      <w:bookmarkEnd w:id="0"/>
      <w:r w:rsidRPr="003B67C8">
        <w:rPr>
          <w:b/>
        </w:rPr>
        <w:t>Remarks of Michael O’Rielly, FCC Commissioner</w:t>
      </w:r>
    </w:p>
    <w:p w14:paraId="2C332FAB" w14:textId="46597684" w:rsidR="00C3539C" w:rsidRDefault="00715477" w:rsidP="00C3539C">
      <w:pPr>
        <w:spacing w:after="0" w:line="240" w:lineRule="auto"/>
        <w:jc w:val="center"/>
        <w:rPr>
          <w:b/>
        </w:rPr>
      </w:pPr>
      <w:r>
        <w:rPr>
          <w:b/>
        </w:rPr>
        <w:t xml:space="preserve">Before the </w:t>
      </w:r>
      <w:r w:rsidR="003B67C8">
        <w:rPr>
          <w:b/>
        </w:rPr>
        <w:t xml:space="preserve">Workshop and Tech Demonstration on Spectrum Frontiers and Technological </w:t>
      </w:r>
    </w:p>
    <w:p w14:paraId="61380F72" w14:textId="42B87762" w:rsidR="003B67C8" w:rsidRPr="003B67C8" w:rsidRDefault="003B67C8" w:rsidP="00C3539C">
      <w:pPr>
        <w:spacing w:after="0" w:line="240" w:lineRule="auto"/>
        <w:jc w:val="center"/>
        <w:rPr>
          <w:b/>
        </w:rPr>
      </w:pPr>
      <w:r>
        <w:rPr>
          <w:b/>
        </w:rPr>
        <w:t>Developments in the Millimeter Wave Bands</w:t>
      </w:r>
    </w:p>
    <w:p w14:paraId="3EB564F3" w14:textId="77777777" w:rsidR="003B67C8" w:rsidRDefault="003B67C8" w:rsidP="003B67C8">
      <w:pPr>
        <w:spacing w:after="0" w:line="240" w:lineRule="auto"/>
        <w:jc w:val="center"/>
      </w:pPr>
      <w:r w:rsidRPr="003B67C8">
        <w:rPr>
          <w:b/>
        </w:rPr>
        <w:t xml:space="preserve">March </w:t>
      </w:r>
      <w:r>
        <w:rPr>
          <w:b/>
        </w:rPr>
        <w:t>10</w:t>
      </w:r>
      <w:r w:rsidRPr="003B67C8">
        <w:rPr>
          <w:b/>
        </w:rPr>
        <w:t>, 2016</w:t>
      </w:r>
    </w:p>
    <w:p w14:paraId="4FEEA4A1" w14:textId="77777777" w:rsidR="003B67C8" w:rsidRDefault="003B67C8" w:rsidP="001D21E4">
      <w:pPr>
        <w:spacing w:after="0" w:line="240" w:lineRule="auto"/>
      </w:pPr>
    </w:p>
    <w:p w14:paraId="112E92FA" w14:textId="77777777" w:rsidR="007B4519" w:rsidRDefault="00E435CC" w:rsidP="00E90838">
      <w:pPr>
        <w:spacing w:after="0" w:line="240" w:lineRule="auto"/>
        <w:ind w:firstLine="720"/>
      </w:pPr>
      <w:r>
        <w:t xml:space="preserve">I </w:t>
      </w:r>
      <w:r w:rsidR="004B4519">
        <w:t xml:space="preserve">would like to </w:t>
      </w:r>
      <w:r>
        <w:t xml:space="preserve">thank the Chairman for being </w:t>
      </w:r>
      <w:r w:rsidR="004B4519">
        <w:t>such a great</w:t>
      </w:r>
      <w:r>
        <w:t xml:space="preserve"> warm up act.  I am so used to him getting the </w:t>
      </w:r>
      <w:r w:rsidR="004B4519">
        <w:t>last word</w:t>
      </w:r>
      <w:r>
        <w:t xml:space="preserve"> at Commission meetings that it is nice to have the tables turned for once</w:t>
      </w:r>
      <w:r w:rsidR="004B4519">
        <w:t xml:space="preserve">. </w:t>
      </w:r>
      <w:r>
        <w:t xml:space="preserve"> </w:t>
      </w:r>
    </w:p>
    <w:p w14:paraId="42C9362B" w14:textId="77777777" w:rsidR="007B4519" w:rsidRDefault="007B4519" w:rsidP="001D21E4">
      <w:pPr>
        <w:spacing w:after="0" w:line="240" w:lineRule="auto"/>
      </w:pPr>
    </w:p>
    <w:p w14:paraId="3C2FF60C" w14:textId="09F7A9C3" w:rsidR="00071801" w:rsidRDefault="004B4519" w:rsidP="00E90838">
      <w:pPr>
        <w:spacing w:after="0" w:line="240" w:lineRule="auto"/>
        <w:ind w:firstLine="720"/>
      </w:pPr>
      <w:r>
        <w:t xml:space="preserve">Joking aside, </w:t>
      </w:r>
      <w:r w:rsidR="00071801">
        <w:t xml:space="preserve">I am pleased to be with you here today to learn from </w:t>
      </w:r>
      <w:r w:rsidR="007B4519">
        <w:t xml:space="preserve">a number of </w:t>
      </w:r>
      <w:r w:rsidR="00071801">
        <w:t xml:space="preserve">the experts on the frontline of innovation and research for next generation wireless services.  I also thank all the panelists for joining us and </w:t>
      </w:r>
      <w:r w:rsidR="0001422D">
        <w:t xml:space="preserve">industry members </w:t>
      </w:r>
      <w:r w:rsidR="00071801">
        <w:t xml:space="preserve">for participating in the tech demonstration.  Events like this </w:t>
      </w:r>
      <w:r w:rsidR="007B4519">
        <w:t xml:space="preserve">can be </w:t>
      </w:r>
      <w:r w:rsidR="004D76D1">
        <w:t>useful</w:t>
      </w:r>
      <w:r w:rsidR="00071801">
        <w:t xml:space="preserve"> in ensuring that the Commission </w:t>
      </w:r>
      <w:r w:rsidR="007B4519">
        <w:t xml:space="preserve">has a more complete picture </w:t>
      </w:r>
      <w:r w:rsidR="00071801">
        <w:t xml:space="preserve">as we </w:t>
      </w:r>
      <w:r w:rsidR="00776E13">
        <w:t>look toward future networks and</w:t>
      </w:r>
      <w:r w:rsidR="00071801">
        <w:t xml:space="preserve"> open</w:t>
      </w:r>
      <w:r w:rsidR="00776E13">
        <w:t>ing</w:t>
      </w:r>
      <w:r w:rsidR="00071801">
        <w:t xml:space="preserve"> millimeter wave </w:t>
      </w:r>
      <w:r w:rsidR="009E590A">
        <w:t xml:space="preserve">frequencies </w:t>
      </w:r>
      <w:r w:rsidR="00071801">
        <w:t xml:space="preserve">for </w:t>
      </w:r>
      <w:r w:rsidR="00594FC7">
        <w:t>additional</w:t>
      </w:r>
      <w:r w:rsidR="00071801">
        <w:t xml:space="preserve"> use</w:t>
      </w:r>
      <w:r w:rsidR="00594FC7">
        <w:t>s</w:t>
      </w:r>
      <w:r w:rsidR="00071801">
        <w:t xml:space="preserve">. </w:t>
      </w:r>
    </w:p>
    <w:p w14:paraId="16FF0FD1" w14:textId="77777777" w:rsidR="00071801" w:rsidRDefault="00071801" w:rsidP="001D21E4">
      <w:pPr>
        <w:spacing w:after="0" w:line="240" w:lineRule="auto"/>
      </w:pPr>
    </w:p>
    <w:p w14:paraId="520E7627" w14:textId="19C91003" w:rsidR="00903CE5" w:rsidRDefault="00E435CC" w:rsidP="00E90838">
      <w:pPr>
        <w:spacing w:after="0" w:line="240" w:lineRule="auto"/>
        <w:ind w:firstLine="720"/>
      </w:pPr>
      <w:r>
        <w:t xml:space="preserve">My colleagues and I </w:t>
      </w:r>
      <w:r w:rsidR="004B4519">
        <w:t>seem</w:t>
      </w:r>
      <w:r>
        <w:t xml:space="preserve"> to agree that</w:t>
      </w:r>
      <w:r w:rsidR="00220DD8">
        <w:t>,</w:t>
      </w:r>
      <w:r>
        <w:t xml:space="preserve"> for the U.S. to remain the world leader in wireless communications</w:t>
      </w:r>
      <w:r w:rsidR="00220DD8">
        <w:t xml:space="preserve">, we must be </w:t>
      </w:r>
      <w:r>
        <w:t xml:space="preserve">in the forefront of next generation technologies.  </w:t>
      </w:r>
      <w:r w:rsidR="00220DD8">
        <w:t xml:space="preserve">As I </w:t>
      </w:r>
      <w:r w:rsidR="007B4519">
        <w:t xml:space="preserve">have stated before, </w:t>
      </w:r>
      <w:r w:rsidR="00220DD8">
        <w:t xml:space="preserve">our position is being </w:t>
      </w:r>
      <w:r w:rsidR="007B4519">
        <w:t xml:space="preserve">severely </w:t>
      </w:r>
      <w:r w:rsidR="00220DD8">
        <w:t xml:space="preserve">challenged as other nations see the value in replicating our 4G/LTE strategy </w:t>
      </w:r>
      <w:r w:rsidR="007B4519">
        <w:t xml:space="preserve">by </w:t>
      </w:r>
      <w:r w:rsidR="00220DD8">
        <w:t>trying to be the first to deploy 5G.  Any unnecessary delay risk</w:t>
      </w:r>
      <w:r w:rsidR="00071801">
        <w:t>s</w:t>
      </w:r>
      <w:r w:rsidR="00220DD8">
        <w:t xml:space="preserve"> another nation setting the terms of the next 15 years of wireless communications</w:t>
      </w:r>
      <w:r w:rsidR="00114B18">
        <w:t xml:space="preserve">.  </w:t>
      </w:r>
      <w:r w:rsidR="007B4519">
        <w:t xml:space="preserve">We all should be </w:t>
      </w:r>
      <w:r w:rsidR="00114B18">
        <w:t>committed to ensuring that this</w:t>
      </w:r>
      <w:r w:rsidR="00220DD8">
        <w:t xml:space="preserve"> doesn’t happen.</w:t>
      </w:r>
    </w:p>
    <w:p w14:paraId="0FD79CF9" w14:textId="77777777" w:rsidR="00220DD8" w:rsidRDefault="00220DD8" w:rsidP="001D21E4">
      <w:pPr>
        <w:spacing w:after="0" w:line="240" w:lineRule="auto"/>
      </w:pPr>
    </w:p>
    <w:p w14:paraId="5DADB806" w14:textId="0AD45100" w:rsidR="00114B18" w:rsidRDefault="00EF4912" w:rsidP="00E90838">
      <w:pPr>
        <w:spacing w:after="0" w:line="240" w:lineRule="auto"/>
        <w:ind w:firstLine="720"/>
      </w:pPr>
      <w:r>
        <w:t xml:space="preserve">As I </w:t>
      </w:r>
      <w:r w:rsidR="004F3ECC">
        <w:t>wade</w:t>
      </w:r>
      <w:r w:rsidR="007B4519">
        <w:t>d</w:t>
      </w:r>
      <w:r w:rsidR="004F3ECC">
        <w:t xml:space="preserve"> through the </w:t>
      </w:r>
      <w:r>
        <w:t xml:space="preserve">substantial </w:t>
      </w:r>
      <w:r w:rsidR="00071801">
        <w:t xml:space="preserve">Spectrum Frontiers, or millimeter wave, </w:t>
      </w:r>
      <w:r w:rsidR="004F3ECC">
        <w:t>docket</w:t>
      </w:r>
      <w:r>
        <w:t xml:space="preserve"> </w:t>
      </w:r>
      <w:r w:rsidR="00212640">
        <w:t xml:space="preserve">– </w:t>
      </w:r>
      <w:r>
        <w:t>and</w:t>
      </w:r>
      <w:r w:rsidR="00F1126F">
        <w:t>,</w:t>
      </w:r>
      <w:r>
        <w:t xml:space="preserve"> yes</w:t>
      </w:r>
      <w:r w:rsidR="00F1126F">
        <w:t>,</w:t>
      </w:r>
      <w:r>
        <w:t xml:space="preserve"> I have been known to delve into the </w:t>
      </w:r>
      <w:r w:rsidR="00664485">
        <w:t>murky</w:t>
      </w:r>
      <w:r w:rsidR="004B4519">
        <w:t xml:space="preserve"> </w:t>
      </w:r>
      <w:r w:rsidR="005C23CB">
        <w:t>waters</w:t>
      </w:r>
      <w:r>
        <w:t xml:space="preserve"> of ECFS</w:t>
      </w:r>
      <w:r w:rsidR="00212640">
        <w:t xml:space="preserve"> –</w:t>
      </w:r>
      <w:r>
        <w:t xml:space="preserve"> t</w:t>
      </w:r>
      <w:r w:rsidR="004F3ECC">
        <w:t xml:space="preserve">here are definitely some recurring themes.  </w:t>
      </w:r>
      <w:r w:rsidR="007B4519">
        <w:t>It’s clear that</w:t>
      </w:r>
      <w:r w:rsidR="004F3ECC">
        <w:t xml:space="preserve"> there is no consensus definition</w:t>
      </w:r>
      <w:r w:rsidR="00431CBC">
        <w:t xml:space="preserve"> or architecture for</w:t>
      </w:r>
      <w:r w:rsidR="004F3ECC">
        <w:t xml:space="preserve"> 5G</w:t>
      </w:r>
      <w:r w:rsidR="008A0619">
        <w:t xml:space="preserve">.  </w:t>
      </w:r>
      <w:r w:rsidR="00114B18">
        <w:t xml:space="preserve">I am </w:t>
      </w:r>
      <w:r w:rsidR="007B4519">
        <w:t xml:space="preserve">hopeful that </w:t>
      </w:r>
      <w:r w:rsidR="00114B18">
        <w:t>t</w:t>
      </w:r>
      <w:r w:rsidR="009E590A">
        <w:t>h</w:t>
      </w:r>
      <w:r w:rsidR="00A644A7">
        <w:t>is morning’s</w:t>
      </w:r>
      <w:r w:rsidR="009E590A">
        <w:t xml:space="preserve"> pane</w:t>
      </w:r>
      <w:r w:rsidR="00114B18">
        <w:t>list</w:t>
      </w:r>
      <w:r w:rsidR="00A644A7">
        <w:t>s</w:t>
      </w:r>
      <w:r w:rsidR="009E590A">
        <w:t xml:space="preserve"> will </w:t>
      </w:r>
      <w:r w:rsidR="00114B18">
        <w:t>discuss</w:t>
      </w:r>
      <w:r w:rsidR="009E590A">
        <w:t xml:space="preserve"> anticipated offerings and applications</w:t>
      </w:r>
      <w:r w:rsidR="00A644A7">
        <w:t>, predicted technology solutions, and envisioned deployments</w:t>
      </w:r>
      <w:r w:rsidR="009E590A">
        <w:t xml:space="preserve">.  </w:t>
      </w:r>
      <w:r w:rsidR="00114B18">
        <w:t>The</w:t>
      </w:r>
      <w:r w:rsidR="007B4519">
        <w:t>se</w:t>
      </w:r>
      <w:r w:rsidR="00114B18">
        <w:t xml:space="preserve"> insights are helpful as we open these bands.  But we must remain mindful that m</w:t>
      </w:r>
      <w:r w:rsidR="008A0619">
        <w:t>any of the uses, equipment and standards</w:t>
      </w:r>
      <w:r w:rsidR="00A644A7">
        <w:t xml:space="preserve"> </w:t>
      </w:r>
      <w:r w:rsidR="007B4519">
        <w:t xml:space="preserve">are likely to </w:t>
      </w:r>
      <w:r w:rsidR="008A0619">
        <w:t xml:space="preserve">change </w:t>
      </w:r>
      <w:r w:rsidR="00594FC7">
        <w:t>over time, as we proceed</w:t>
      </w:r>
      <w:r w:rsidR="008A0619">
        <w:t xml:space="preserve"> to wide scale deployment</w:t>
      </w:r>
      <w:r w:rsidR="00594FC7">
        <w:t>s</w:t>
      </w:r>
      <w:r w:rsidR="008A0619">
        <w:t xml:space="preserve">. </w:t>
      </w:r>
      <w:r w:rsidR="00733CE8">
        <w:t xml:space="preserve"> </w:t>
      </w:r>
      <w:r w:rsidR="007B4519">
        <w:t xml:space="preserve">This raises an important question: </w:t>
      </w:r>
      <w:r w:rsidR="00F8449C">
        <w:t>how do</w:t>
      </w:r>
      <w:r w:rsidR="006F17BD">
        <w:t>es the Commission facilitate</w:t>
      </w:r>
      <w:r w:rsidR="00594FC7">
        <w:t xml:space="preserve"> such a</w:t>
      </w:r>
      <w:r w:rsidR="006F17BD">
        <w:t xml:space="preserve"> developing </w:t>
      </w:r>
      <w:r w:rsidR="00F8449C">
        <w:t>technology?</w:t>
      </w:r>
      <w:r w:rsidR="00114B18">
        <w:t xml:space="preserve">  </w:t>
      </w:r>
    </w:p>
    <w:p w14:paraId="6C79A787" w14:textId="77777777" w:rsidR="00114B18" w:rsidRDefault="00114B18" w:rsidP="001D21E4">
      <w:pPr>
        <w:spacing w:after="0" w:line="240" w:lineRule="auto"/>
      </w:pPr>
    </w:p>
    <w:p w14:paraId="121CCEB9" w14:textId="4824A9D3" w:rsidR="00903CE5" w:rsidRDefault="00114B18" w:rsidP="00E90838">
      <w:pPr>
        <w:spacing w:after="0" w:line="240" w:lineRule="auto"/>
        <w:ind w:firstLine="720"/>
      </w:pPr>
      <w:r>
        <w:t xml:space="preserve">First, </w:t>
      </w:r>
      <w:r w:rsidR="006F17BD">
        <w:t>t</w:t>
      </w:r>
      <w:r w:rsidR="00733CE8">
        <w:t xml:space="preserve">o achieve the </w:t>
      </w:r>
      <w:r w:rsidR="00F8449C">
        <w:t>predicted</w:t>
      </w:r>
      <w:r w:rsidR="00733CE8">
        <w:t xml:space="preserve"> increases in speed, latency and capacity</w:t>
      </w:r>
      <w:r w:rsidR="00F8449C">
        <w:t>,</w:t>
      </w:r>
      <w:r>
        <w:t xml:space="preserve"> </w:t>
      </w:r>
      <w:r w:rsidR="006F17BD">
        <w:t xml:space="preserve">we know that </w:t>
      </w:r>
      <w:r>
        <w:t>spectrum</w:t>
      </w:r>
      <w:r w:rsidR="00F8449C">
        <w:t xml:space="preserve"> and dense network</w:t>
      </w:r>
      <w:r w:rsidR="006F17BD">
        <w:t xml:space="preserve"> systems</w:t>
      </w:r>
      <w:r w:rsidR="00F8449C">
        <w:t>, requiring backhaul and infrastructure, will be needed</w:t>
      </w:r>
      <w:r>
        <w:t xml:space="preserve">.  </w:t>
      </w:r>
      <w:r w:rsidR="00733CE8">
        <w:t xml:space="preserve">Second, </w:t>
      </w:r>
      <w:r w:rsidR="006F17BD">
        <w:t>as recognized by many commenters</w:t>
      </w:r>
      <w:r w:rsidR="00431CBC">
        <w:t xml:space="preserve">, the Commission must </w:t>
      </w:r>
      <w:r w:rsidR="009210DE">
        <w:t xml:space="preserve">permit </w:t>
      </w:r>
      <w:r w:rsidR="007B4519">
        <w:t>a certain degree of</w:t>
      </w:r>
      <w:r w:rsidR="00431CBC">
        <w:t xml:space="preserve"> flexibility in order to promote innovation and investment.  </w:t>
      </w:r>
      <w:r w:rsidR="00681D79">
        <w:t xml:space="preserve">Basically, </w:t>
      </w:r>
      <w:r w:rsidR="007D0A8C">
        <w:t>the Commission</w:t>
      </w:r>
      <w:r w:rsidR="00681D79">
        <w:t xml:space="preserve"> need</w:t>
      </w:r>
      <w:r w:rsidR="007D0A8C">
        <w:t>s</w:t>
      </w:r>
      <w:r w:rsidR="00681D79">
        <w:t xml:space="preserve"> to provide </w:t>
      </w:r>
      <w:r w:rsidR="009210DE">
        <w:t>some</w:t>
      </w:r>
      <w:r w:rsidR="007D0A8C">
        <w:t xml:space="preserve"> raw materials </w:t>
      </w:r>
      <w:r w:rsidR="009210DE">
        <w:t xml:space="preserve">and certainty, </w:t>
      </w:r>
      <w:r w:rsidR="007D0A8C">
        <w:t>prevent its requirements from being caustic</w:t>
      </w:r>
      <w:r w:rsidR="00681D79">
        <w:t xml:space="preserve">, </w:t>
      </w:r>
      <w:r w:rsidR="007D0A8C">
        <w:t>and</w:t>
      </w:r>
      <w:r w:rsidR="00681D79">
        <w:t xml:space="preserve"> then get out of the way.</w:t>
      </w:r>
    </w:p>
    <w:p w14:paraId="7633393D" w14:textId="77777777" w:rsidR="00903CE5" w:rsidRDefault="00903CE5" w:rsidP="001D21E4">
      <w:pPr>
        <w:spacing w:after="0" w:line="240" w:lineRule="auto"/>
      </w:pPr>
    </w:p>
    <w:p w14:paraId="2627D58B" w14:textId="2468999E" w:rsidR="007D0A8C" w:rsidRDefault="007D0A8C" w:rsidP="00E90838">
      <w:pPr>
        <w:spacing w:after="0" w:line="240" w:lineRule="auto"/>
        <w:ind w:firstLine="720"/>
      </w:pPr>
      <w:r>
        <w:t>On the topic of</w:t>
      </w:r>
      <w:r w:rsidR="008A0619">
        <w:t xml:space="preserve"> spectrum, </w:t>
      </w:r>
      <w:r w:rsidR="000012E6">
        <w:t>to achieve the promise of next generation networks</w:t>
      </w:r>
      <w:r w:rsidR="00EE136A">
        <w:t>,</w:t>
      </w:r>
      <w:r w:rsidR="000012E6">
        <w:t xml:space="preserve"> additional licensed and</w:t>
      </w:r>
      <w:r w:rsidR="00A644A7">
        <w:t>,</w:t>
      </w:r>
      <w:r w:rsidR="000012E6">
        <w:t xml:space="preserve"> where applicable, unlicensed spectrum will be needed in both traditional low- and mid-band spectrum</w:t>
      </w:r>
      <w:r w:rsidR="002812D9">
        <w:t>, along with frequencies above 6 GHz</w:t>
      </w:r>
      <w:r w:rsidR="000012E6">
        <w:t xml:space="preserve">.  </w:t>
      </w:r>
      <w:r>
        <w:t xml:space="preserve">Today’s event is focused on the millimeter wave frequencies and so will </w:t>
      </w:r>
      <w:r w:rsidR="00A83FC9">
        <w:t xml:space="preserve">my </w:t>
      </w:r>
      <w:r>
        <w:t xml:space="preserve">comments.  </w:t>
      </w:r>
    </w:p>
    <w:p w14:paraId="6137FD0D" w14:textId="77777777" w:rsidR="007D0A8C" w:rsidRDefault="007D0A8C" w:rsidP="001D21E4">
      <w:pPr>
        <w:spacing w:after="0" w:line="240" w:lineRule="auto"/>
      </w:pPr>
    </w:p>
    <w:p w14:paraId="3BF3C778" w14:textId="6F9C017D" w:rsidR="00903CE5" w:rsidRDefault="00EF4912" w:rsidP="00E90838">
      <w:pPr>
        <w:spacing w:after="0" w:line="240" w:lineRule="auto"/>
        <w:ind w:firstLine="720"/>
      </w:pPr>
      <w:r>
        <w:t xml:space="preserve">While the </w:t>
      </w:r>
      <w:r w:rsidR="007D0A8C">
        <w:t>Commission’s NPRM from last October</w:t>
      </w:r>
      <w:r w:rsidR="009F7496">
        <w:t xml:space="preserve"> was a helpful first step in opening up the 28, 37, 39 and 64-71 GHz band for </w:t>
      </w:r>
      <w:r w:rsidR="00594FC7">
        <w:t>advanced wireless services</w:t>
      </w:r>
      <w:r w:rsidR="009F7496">
        <w:t xml:space="preserve">, </w:t>
      </w:r>
      <w:r w:rsidR="00261707">
        <w:t>far more needs to be done.  And this starts with adopting</w:t>
      </w:r>
      <w:r w:rsidR="00611FB2">
        <w:t xml:space="preserve"> an order</w:t>
      </w:r>
      <w:r w:rsidR="00261707">
        <w:t xml:space="preserve"> </w:t>
      </w:r>
      <w:r w:rsidR="00594FC7">
        <w:t>to allow for the flexible use of these</w:t>
      </w:r>
      <w:r w:rsidR="00261707">
        <w:t xml:space="preserve"> initial bands</w:t>
      </w:r>
      <w:r w:rsidR="00611FB2">
        <w:t xml:space="preserve"> and </w:t>
      </w:r>
      <w:r w:rsidR="00261707">
        <w:t xml:space="preserve">issuing a </w:t>
      </w:r>
      <w:r w:rsidR="00611FB2">
        <w:t>further notice in early summer</w:t>
      </w:r>
      <w:r w:rsidR="009F7496">
        <w:t>.</w:t>
      </w:r>
    </w:p>
    <w:p w14:paraId="12382814" w14:textId="77777777" w:rsidR="000012E6" w:rsidRDefault="000012E6" w:rsidP="001D21E4">
      <w:pPr>
        <w:spacing w:after="0" w:line="240" w:lineRule="auto"/>
      </w:pPr>
    </w:p>
    <w:p w14:paraId="61B727DF" w14:textId="0410547E" w:rsidR="004B63B8" w:rsidRDefault="002D1F63" w:rsidP="00E90838">
      <w:pPr>
        <w:spacing w:after="0" w:line="240" w:lineRule="auto"/>
        <w:ind w:firstLine="720"/>
      </w:pPr>
      <w:r>
        <w:t xml:space="preserve">In regards to the NPRM, </w:t>
      </w:r>
      <w:r w:rsidR="004B63B8">
        <w:t xml:space="preserve">the Commission must move forward on </w:t>
      </w:r>
      <w:r w:rsidR="00212640">
        <w:t xml:space="preserve">the </w:t>
      </w:r>
      <w:r w:rsidR="004B63B8">
        <w:t>28 GHz</w:t>
      </w:r>
      <w:r>
        <w:t xml:space="preserve"> band</w:t>
      </w:r>
      <w:r w:rsidR="004B63B8">
        <w:t xml:space="preserve"> despite the disappointing outcome of last November’s World Radiocommunication Conference.  </w:t>
      </w:r>
      <w:r>
        <w:t xml:space="preserve">Further, </w:t>
      </w:r>
      <w:r w:rsidR="001165CA">
        <w:t xml:space="preserve">similar </w:t>
      </w:r>
      <w:r w:rsidR="001165CA">
        <w:lastRenderedPageBreak/>
        <w:t>licensing paradigms should be used for 37 and 39 GHz.  These contiguous bands should have similar license areas and terms in order to promote investment, research and development, and deployment.  Therefore, the “hybrid” licensing proposal for 37 GHz, as outlined in the Commission’s NPRM, should be discarded.</w:t>
      </w:r>
      <w:r w:rsidR="00AA025F">
        <w:t xml:space="preserve">  </w:t>
      </w:r>
      <w:r>
        <w:t>T</w:t>
      </w:r>
      <w:r w:rsidR="00664485">
        <w:t xml:space="preserve">his afternoon’s regulatory panel will </w:t>
      </w:r>
      <w:r>
        <w:t xml:space="preserve">likely </w:t>
      </w:r>
      <w:r w:rsidR="00664485">
        <w:t xml:space="preserve">provide a lively conversation about regulatory and licensing models, </w:t>
      </w:r>
      <w:r w:rsidR="00B42970">
        <w:t>but we must pursue our main goal of successful 5G deployment as opposed to engaging in a science experiment.</w:t>
      </w:r>
    </w:p>
    <w:p w14:paraId="2F0CEC12" w14:textId="77777777" w:rsidR="00A83FC9" w:rsidRDefault="00A83FC9" w:rsidP="001D21E4">
      <w:pPr>
        <w:spacing w:after="0" w:line="240" w:lineRule="auto"/>
      </w:pPr>
    </w:p>
    <w:p w14:paraId="4A818A73" w14:textId="6A50BECB" w:rsidR="00AA025F" w:rsidRDefault="002D1F63" w:rsidP="00E90838">
      <w:pPr>
        <w:spacing w:after="0" w:line="240" w:lineRule="auto"/>
        <w:ind w:firstLine="720"/>
      </w:pPr>
      <w:r>
        <w:t xml:space="preserve">Moreover, </w:t>
      </w:r>
      <w:r w:rsidR="00EE136A">
        <w:t>t</w:t>
      </w:r>
      <w:r w:rsidR="00E95DFE">
        <w:t>he Chairman promised</w:t>
      </w:r>
      <w:r w:rsidR="006F17BD">
        <w:t xml:space="preserve"> last October</w:t>
      </w:r>
      <w:r w:rsidR="00E95DFE">
        <w:t xml:space="preserve"> that the further notice coming this summer will</w:t>
      </w:r>
      <w:r w:rsidR="009F7496">
        <w:t xml:space="preserve"> </w:t>
      </w:r>
      <w:r w:rsidR="001D21E4">
        <w:t xml:space="preserve">expand the scope of </w:t>
      </w:r>
      <w:r w:rsidR="00307606">
        <w:t>millimeter wave frequencies</w:t>
      </w:r>
      <w:r w:rsidR="00E95DFE">
        <w:t xml:space="preserve"> to be considered.  </w:t>
      </w:r>
      <w:r w:rsidR="00F1126F">
        <w:t>Going forward, t</w:t>
      </w:r>
      <w:r w:rsidR="00E95DFE">
        <w:t>he Commission</w:t>
      </w:r>
      <w:r w:rsidR="00307606">
        <w:t xml:space="preserve"> </w:t>
      </w:r>
      <w:r w:rsidR="001D21E4">
        <w:t xml:space="preserve">should </w:t>
      </w:r>
      <w:r w:rsidR="00E95DFE">
        <w:t>seek comment on</w:t>
      </w:r>
      <w:r w:rsidR="001D21E4">
        <w:t xml:space="preserve"> </w:t>
      </w:r>
      <w:r w:rsidR="003F190B">
        <w:t>as many spectrum bands as possible</w:t>
      </w:r>
      <w:r>
        <w:t xml:space="preserve"> within reason</w:t>
      </w:r>
      <w:r w:rsidR="003F190B">
        <w:t>, including those</w:t>
      </w:r>
      <w:r w:rsidR="00307606">
        <w:t xml:space="preserve"> </w:t>
      </w:r>
      <w:r w:rsidR="00E95DFE">
        <w:t>mention</w:t>
      </w:r>
      <w:r w:rsidR="00307606">
        <w:t>ed in the Commission’s notice</w:t>
      </w:r>
      <w:r w:rsidR="00261707">
        <w:t>,</w:t>
      </w:r>
      <w:r w:rsidR="00307606">
        <w:t xml:space="preserve"> </w:t>
      </w:r>
      <w:r w:rsidR="003F190B">
        <w:t xml:space="preserve">the </w:t>
      </w:r>
      <w:r w:rsidR="00307606">
        <w:t>WRC final report</w:t>
      </w:r>
      <w:r w:rsidR="00261707">
        <w:t>, and any others in which industry has expressed interest</w:t>
      </w:r>
      <w:r w:rsidR="003F190B">
        <w:t xml:space="preserve">.  </w:t>
      </w:r>
      <w:r w:rsidR="00E95DFE">
        <w:t>As you know</w:t>
      </w:r>
      <w:r w:rsidR="00681D79">
        <w:t xml:space="preserve"> all to</w:t>
      </w:r>
      <w:r w:rsidR="00F1126F">
        <w:t>o</w:t>
      </w:r>
      <w:r w:rsidR="00681D79">
        <w:t xml:space="preserve"> well</w:t>
      </w:r>
      <w:r w:rsidR="00E95DFE">
        <w:t xml:space="preserve">, </w:t>
      </w:r>
      <w:r w:rsidR="003F190B">
        <w:t xml:space="preserve">incumbent services in the same or adjacent bands </w:t>
      </w:r>
      <w:r w:rsidR="00681D79">
        <w:t xml:space="preserve">may </w:t>
      </w:r>
      <w:r w:rsidR="003F190B">
        <w:t xml:space="preserve">present </w:t>
      </w:r>
      <w:r w:rsidR="00261707">
        <w:t>challenges</w:t>
      </w:r>
      <w:r w:rsidR="00E95DFE">
        <w:t xml:space="preserve">.  </w:t>
      </w:r>
      <w:r w:rsidR="003F190B">
        <w:t>T</w:t>
      </w:r>
      <w:r w:rsidR="00A11332">
        <w:t>o have a sufficient pipeline</w:t>
      </w:r>
      <w:r w:rsidR="003F190B">
        <w:t>,</w:t>
      </w:r>
      <w:r w:rsidR="00A11332">
        <w:t xml:space="preserve"> we must start to identify issues, determine whether clearing is possible or</w:t>
      </w:r>
      <w:r w:rsidR="003F190B">
        <w:t>,</w:t>
      </w:r>
      <w:r w:rsidR="00A11332">
        <w:t xml:space="preserve"> in the alternative</w:t>
      </w:r>
      <w:r w:rsidR="003F190B">
        <w:t>,</w:t>
      </w:r>
      <w:r w:rsidR="00A11332">
        <w:t xml:space="preserve"> sharing if </w:t>
      </w:r>
      <w:r w:rsidR="00681D79">
        <w:t>necessary</w:t>
      </w:r>
      <w:r w:rsidR="003F190B">
        <w:t xml:space="preserve">, and </w:t>
      </w:r>
      <w:r w:rsidR="00681D79">
        <w:t>establish</w:t>
      </w:r>
      <w:r w:rsidR="003F190B">
        <w:t xml:space="preserve"> a timeframe in which the spectrum may be available</w:t>
      </w:r>
      <w:r w:rsidR="00A11332">
        <w:t xml:space="preserve">.  Some bands will take longer to </w:t>
      </w:r>
      <w:r w:rsidR="002812D9">
        <w:t>study and others may be</w:t>
      </w:r>
      <w:r w:rsidR="00F1126F">
        <w:t xml:space="preserve"> </w:t>
      </w:r>
      <w:r w:rsidR="006F17BD">
        <w:t>determine</w:t>
      </w:r>
      <w:r w:rsidR="002812D9">
        <w:t>d</w:t>
      </w:r>
      <w:r w:rsidR="006F17BD">
        <w:t xml:space="preserve"> </w:t>
      </w:r>
      <w:r w:rsidR="002812D9">
        <w:t>to be ill-suited</w:t>
      </w:r>
      <w:r w:rsidR="006F17BD">
        <w:t xml:space="preserve"> for </w:t>
      </w:r>
      <w:r w:rsidR="00594FC7">
        <w:t>5G offerings</w:t>
      </w:r>
      <w:r w:rsidR="00A11332">
        <w:t xml:space="preserve">, but we need to </w:t>
      </w:r>
      <w:r w:rsidR="00F1126F">
        <w:t>lay the groundwork so we can weigh all of the options</w:t>
      </w:r>
      <w:r w:rsidR="00A11332">
        <w:t>.</w:t>
      </w:r>
      <w:r w:rsidR="00681D79" w:rsidRPr="00681D79">
        <w:t xml:space="preserve"> </w:t>
      </w:r>
      <w:r w:rsidR="00681D79">
        <w:t xml:space="preserve"> One thing is certain</w:t>
      </w:r>
      <w:r>
        <w:t>:</w:t>
      </w:r>
      <w:r w:rsidR="00681D79">
        <w:t xml:space="preserve"> it is not acceptable to say that a band is just too difficult.</w:t>
      </w:r>
    </w:p>
    <w:p w14:paraId="66A941F4" w14:textId="77777777" w:rsidR="00AA025F" w:rsidRDefault="00AA025F" w:rsidP="001D21E4">
      <w:pPr>
        <w:spacing w:after="0" w:line="240" w:lineRule="auto"/>
      </w:pPr>
    </w:p>
    <w:p w14:paraId="0654283A" w14:textId="77777777" w:rsidR="00AA025F" w:rsidRDefault="00A11332" w:rsidP="00E90838">
      <w:pPr>
        <w:spacing w:after="0" w:line="240" w:lineRule="auto"/>
        <w:ind w:firstLine="720"/>
      </w:pPr>
      <w:r>
        <w:t xml:space="preserve">As we consider </w:t>
      </w:r>
      <w:r w:rsidR="005C23CB">
        <w:t>these</w:t>
      </w:r>
      <w:r>
        <w:t xml:space="preserve"> </w:t>
      </w:r>
      <w:r w:rsidR="008762A7">
        <w:t>millimeter waves</w:t>
      </w:r>
      <w:r>
        <w:t>, we must be</w:t>
      </w:r>
      <w:r w:rsidR="00307606">
        <w:t xml:space="preserve"> open to </w:t>
      </w:r>
      <w:r w:rsidR="001D21E4">
        <w:t>spectrum blocks that total less than 500 megahertz</w:t>
      </w:r>
      <w:r w:rsidR="00307606">
        <w:t>.</w:t>
      </w:r>
      <w:r w:rsidR="001D21E4">
        <w:t xml:space="preserve"> </w:t>
      </w:r>
      <w:r w:rsidR="00307606">
        <w:t xml:space="preserve"> Such</w:t>
      </w:r>
      <w:r w:rsidR="001D21E4">
        <w:t xml:space="preserve"> </w:t>
      </w:r>
      <w:r w:rsidR="00307606">
        <w:t>bandwidth</w:t>
      </w:r>
      <w:r w:rsidR="001D21E4">
        <w:t xml:space="preserve"> should </w:t>
      </w:r>
      <w:r>
        <w:t xml:space="preserve">not </w:t>
      </w:r>
      <w:r w:rsidR="001D21E4">
        <w:t xml:space="preserve">be </w:t>
      </w:r>
      <w:r w:rsidR="00307606">
        <w:t xml:space="preserve">considered less desirable or </w:t>
      </w:r>
      <w:r w:rsidR="001D21E4">
        <w:t xml:space="preserve">automatically off the table, especially since we do not know where technological enhancements will take us.  </w:t>
      </w:r>
      <w:r w:rsidR="00307606">
        <w:t xml:space="preserve">While many are focusing on the ability to download </w:t>
      </w:r>
      <w:r w:rsidR="00681D79">
        <w:t>a</w:t>
      </w:r>
      <w:r w:rsidR="005C23CB">
        <w:t xml:space="preserve"> </w:t>
      </w:r>
      <w:r w:rsidR="00307606">
        <w:t xml:space="preserve">4K </w:t>
      </w:r>
      <w:r w:rsidR="00681D79">
        <w:t xml:space="preserve">movie </w:t>
      </w:r>
      <w:r w:rsidR="00307606">
        <w:t xml:space="preserve">to a television or mobile device in a split second, these networks will also be used to connect the vast Internet of Things.  </w:t>
      </w:r>
      <w:r w:rsidR="008762A7">
        <w:t>Some</w:t>
      </w:r>
      <w:r w:rsidR="00307606">
        <w:t xml:space="preserve"> applications will not be as bandwidth intensive as video or require the same speeds or latency.</w:t>
      </w:r>
    </w:p>
    <w:p w14:paraId="6597F2D7" w14:textId="77777777" w:rsidR="001D21E4" w:rsidRDefault="001D21E4" w:rsidP="001D21E4">
      <w:pPr>
        <w:spacing w:after="0" w:line="240" w:lineRule="auto"/>
      </w:pPr>
      <w:r>
        <w:t xml:space="preserve">  </w:t>
      </w:r>
    </w:p>
    <w:p w14:paraId="114BFDAC" w14:textId="583EA316" w:rsidR="0052726C" w:rsidRDefault="00EF312D" w:rsidP="00E90838">
      <w:pPr>
        <w:spacing w:after="0" w:line="240" w:lineRule="auto"/>
        <w:ind w:firstLine="720"/>
      </w:pPr>
      <w:r>
        <w:t xml:space="preserve">It is also critical that we </w:t>
      </w:r>
      <w:r w:rsidR="001165CA">
        <w:t xml:space="preserve">take into account that spectrum </w:t>
      </w:r>
      <w:r w:rsidR="003F190B">
        <w:t>may</w:t>
      </w:r>
      <w:r w:rsidR="001165CA">
        <w:t xml:space="preserve"> be needed for backhaul.  </w:t>
      </w:r>
      <w:r w:rsidR="00776E13">
        <w:t>Fiber is likely to be too expensive to deploy to a dense network of 5G access point</w:t>
      </w:r>
      <w:r w:rsidR="003F190B">
        <w:t>s</w:t>
      </w:r>
      <w:r w:rsidR="00776E13">
        <w:t xml:space="preserve">. </w:t>
      </w:r>
      <w:r w:rsidR="005C23CB">
        <w:t xml:space="preserve"> </w:t>
      </w:r>
      <w:r w:rsidR="001165CA">
        <w:t>Many stakeholders believe that</w:t>
      </w:r>
      <w:r w:rsidR="00776E13">
        <w:t xml:space="preserve"> wireless backhaul may be used to connect multiple small cells to another access point </w:t>
      </w:r>
      <w:r w:rsidR="005C23CB">
        <w:t xml:space="preserve">that </w:t>
      </w:r>
      <w:r w:rsidR="001165CA">
        <w:t xml:space="preserve">is connected to the fiber network.  </w:t>
      </w:r>
      <w:r w:rsidR="00776E13">
        <w:t>Therefore,</w:t>
      </w:r>
      <w:r w:rsidR="001165CA">
        <w:t xml:space="preserve"> sufficient spectrum </w:t>
      </w:r>
      <w:r w:rsidR="00776E13">
        <w:t xml:space="preserve">will be needed </w:t>
      </w:r>
      <w:r w:rsidR="001165CA">
        <w:t xml:space="preserve">to </w:t>
      </w:r>
      <w:r w:rsidR="00776E13">
        <w:t>deliver content not only to devices</w:t>
      </w:r>
      <w:r w:rsidR="001165CA">
        <w:t xml:space="preserve">, but also </w:t>
      </w:r>
      <w:r w:rsidR="00776E13">
        <w:t xml:space="preserve">to </w:t>
      </w:r>
      <w:r w:rsidR="00681D79">
        <w:t>connect</w:t>
      </w:r>
      <w:r w:rsidR="00776E13">
        <w:t xml:space="preserve"> access points for b</w:t>
      </w:r>
      <w:r w:rsidR="001165CA">
        <w:t>ackhaul.</w:t>
      </w:r>
      <w:r w:rsidR="0052726C">
        <w:t xml:space="preserve">  I hope that participants will discuss </w:t>
      </w:r>
      <w:r w:rsidR="005C23CB">
        <w:t>other means in which t</w:t>
      </w:r>
      <w:r w:rsidR="0052726C">
        <w:t xml:space="preserve">he Commission can facilitate the </w:t>
      </w:r>
      <w:r w:rsidR="00933070">
        <w:t xml:space="preserve">deployment of </w:t>
      </w:r>
      <w:r w:rsidR="0052726C">
        <w:t xml:space="preserve">needed backhaul to support these networks.  </w:t>
      </w:r>
    </w:p>
    <w:p w14:paraId="2B4F619D" w14:textId="77777777" w:rsidR="0052726C" w:rsidRDefault="0052726C" w:rsidP="001D21E4">
      <w:pPr>
        <w:spacing w:after="0" w:line="240" w:lineRule="auto"/>
      </w:pPr>
    </w:p>
    <w:p w14:paraId="1F608B5F" w14:textId="0F9208CA" w:rsidR="001D21E4" w:rsidRDefault="006379C8" w:rsidP="00E90838">
      <w:pPr>
        <w:spacing w:after="0" w:line="240" w:lineRule="auto"/>
        <w:ind w:firstLine="720"/>
      </w:pPr>
      <w:r>
        <w:t>T</w:t>
      </w:r>
      <w:r w:rsidR="00662940">
        <w:t xml:space="preserve">he densification of </w:t>
      </w:r>
      <w:r w:rsidR="00B7459D">
        <w:t>networks</w:t>
      </w:r>
      <w:r w:rsidR="0052726C">
        <w:t xml:space="preserve"> will </w:t>
      </w:r>
      <w:r w:rsidR="00662940">
        <w:t>result in</w:t>
      </w:r>
      <w:r w:rsidR="0052726C">
        <w:t xml:space="preserve"> an increase in </w:t>
      </w:r>
      <w:r w:rsidR="00662940">
        <w:t>facilities</w:t>
      </w:r>
      <w:r w:rsidR="00B7459D">
        <w:t xml:space="preserve"> serving as access points and providing backhaul</w:t>
      </w:r>
      <w:r w:rsidR="0052726C">
        <w:t xml:space="preserve">, which leads me to a topic I discuss often – the need to reduce burdens on </w:t>
      </w:r>
      <w:r w:rsidR="00074C16">
        <w:t>infrastructure siting.</w:t>
      </w:r>
      <w:r w:rsidR="001D21E4">
        <w:t xml:space="preserve"> </w:t>
      </w:r>
      <w:r w:rsidR="00EF312D">
        <w:t xml:space="preserve"> </w:t>
      </w:r>
      <w:r w:rsidR="001D21E4">
        <w:t xml:space="preserve">To realize the promise of 5G, companies will need to expeditiously deploy </w:t>
      </w:r>
      <w:r w:rsidR="005C23CB">
        <w:t>equipment</w:t>
      </w:r>
      <w:r w:rsidR="00212640">
        <w:t xml:space="preserve"> in a cost-</w:t>
      </w:r>
      <w:r w:rsidR="001D21E4">
        <w:t xml:space="preserve">effective manner.  </w:t>
      </w:r>
      <w:r w:rsidR="005C23CB">
        <w:t>To facilitate network deployment, t</w:t>
      </w:r>
      <w:r w:rsidR="00662940">
        <w:t>he Commission must fulfill its</w:t>
      </w:r>
      <w:r w:rsidR="001D21E4">
        <w:t xml:space="preserve"> commitment</w:t>
      </w:r>
      <w:r w:rsidR="001D21E4" w:rsidRPr="00AE0A71">
        <w:t xml:space="preserve"> </w:t>
      </w:r>
      <w:r w:rsidR="001D21E4" w:rsidRPr="004F1600">
        <w:t>to ex</w:t>
      </w:r>
      <w:r w:rsidR="001D21E4">
        <w:t>pa</w:t>
      </w:r>
      <w:r w:rsidR="001D21E4" w:rsidRPr="004F1600">
        <w:t>nd</w:t>
      </w:r>
      <w:r w:rsidR="001D21E4">
        <w:t xml:space="preserve"> upon</w:t>
      </w:r>
      <w:r w:rsidR="001D21E4" w:rsidRPr="004F1600">
        <w:t xml:space="preserve"> the </w:t>
      </w:r>
      <w:r w:rsidR="001D21E4">
        <w:t xml:space="preserve">historic and environmental process </w:t>
      </w:r>
      <w:r w:rsidR="001D21E4" w:rsidRPr="004F1600">
        <w:t xml:space="preserve">relief provided to small cell </w:t>
      </w:r>
      <w:r w:rsidR="001D21E4">
        <w:t xml:space="preserve">and DAS </w:t>
      </w:r>
      <w:r w:rsidR="001D21E4" w:rsidRPr="004F1600">
        <w:t>installations</w:t>
      </w:r>
      <w:r w:rsidR="00D92624">
        <w:t>.  But even this action, which will be tremendously helpful, is not a cure-all.</w:t>
      </w:r>
      <w:r w:rsidR="001D21E4">
        <w:t xml:space="preserve"> </w:t>
      </w:r>
      <w:r w:rsidR="00AA025F">
        <w:t xml:space="preserve"> I continue to hear complaints about</w:t>
      </w:r>
      <w:r w:rsidR="001D21E4">
        <w:t xml:space="preserve"> permitting problems, excessive fees and </w:t>
      </w:r>
      <w:r w:rsidR="001D21E4" w:rsidRPr="004A0538">
        <w:rPr>
          <w:i/>
        </w:rPr>
        <w:t>de facto</w:t>
      </w:r>
      <w:r w:rsidR="001D21E4">
        <w:t xml:space="preserve"> moratoria</w:t>
      </w:r>
      <w:r w:rsidR="00AA025F">
        <w:t xml:space="preserve">.  Site approvals in rights-of-way, which are </w:t>
      </w:r>
      <w:r w:rsidR="00F1126F">
        <w:t>especial</w:t>
      </w:r>
      <w:r w:rsidR="00AA025F">
        <w:t xml:space="preserve">ly important for small cell systems, appear to be particularly problematic.  </w:t>
      </w:r>
      <w:r w:rsidR="00D92624">
        <w:t xml:space="preserve">I hope </w:t>
      </w:r>
      <w:r w:rsidR="00127686">
        <w:t>that panelists</w:t>
      </w:r>
      <w:r w:rsidR="00D92624">
        <w:t xml:space="preserve"> will </w:t>
      </w:r>
      <w:r w:rsidR="00662940">
        <w:t xml:space="preserve">take some time to </w:t>
      </w:r>
      <w:r w:rsidR="00D92624">
        <w:t xml:space="preserve">discuss </w:t>
      </w:r>
      <w:r w:rsidR="00127686">
        <w:t>ways</w:t>
      </w:r>
      <w:r w:rsidR="00D92624">
        <w:t xml:space="preserve"> to </w:t>
      </w:r>
      <w:r w:rsidR="00662940">
        <w:t>ease the burdens of</w:t>
      </w:r>
      <w:r w:rsidR="00D92624">
        <w:t xml:space="preserve"> facilities siting.  </w:t>
      </w:r>
      <w:r w:rsidR="00662940">
        <w:t>Because</w:t>
      </w:r>
      <w:r w:rsidR="00127686">
        <w:t>,</w:t>
      </w:r>
      <w:r w:rsidR="00662940">
        <w:t xml:space="preserve"> even if we were to have infinite spectrum resources, without substantial network deployment</w:t>
      </w:r>
      <w:r w:rsidR="00127686">
        <w:t>,</w:t>
      </w:r>
      <w:r w:rsidR="00662940">
        <w:t xml:space="preserve"> the American people will not benefit from 5G technology and the </w:t>
      </w:r>
      <w:r w:rsidR="001D21E4">
        <w:t>wireless broadband services</w:t>
      </w:r>
      <w:r w:rsidR="00662940">
        <w:t xml:space="preserve"> it may deliver</w:t>
      </w:r>
      <w:r w:rsidR="001D21E4">
        <w:t xml:space="preserve">.  </w:t>
      </w:r>
    </w:p>
    <w:p w14:paraId="55CF6BFD" w14:textId="77777777" w:rsidR="00662940" w:rsidRDefault="00662940" w:rsidP="00AA025F">
      <w:pPr>
        <w:spacing w:after="0" w:line="240" w:lineRule="auto"/>
      </w:pPr>
    </w:p>
    <w:p w14:paraId="116EB6C2" w14:textId="217CF5F3" w:rsidR="001D21E4" w:rsidRDefault="00662940" w:rsidP="00E90838">
      <w:pPr>
        <w:spacing w:after="0" w:line="240" w:lineRule="auto"/>
        <w:ind w:firstLine="720"/>
      </w:pPr>
      <w:r>
        <w:t>Thank you for listening</w:t>
      </w:r>
      <w:r w:rsidR="00F1126F">
        <w:t xml:space="preserve"> and being here this morning</w:t>
      </w:r>
      <w:r>
        <w:t xml:space="preserve">.  Now on to the </w:t>
      </w:r>
      <w:r w:rsidR="00EF312D">
        <w:t>rest of the workshop</w:t>
      </w:r>
      <w:r>
        <w:t xml:space="preserve">. </w:t>
      </w:r>
    </w:p>
    <w:sectPr w:rsidR="001D21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337A2" w14:textId="77777777" w:rsidR="0072524D" w:rsidRDefault="0072524D" w:rsidP="0072524D">
      <w:pPr>
        <w:spacing w:after="0" w:line="240" w:lineRule="auto"/>
      </w:pPr>
      <w:r>
        <w:separator/>
      </w:r>
    </w:p>
  </w:endnote>
  <w:endnote w:type="continuationSeparator" w:id="0">
    <w:p w14:paraId="0EF6ED07" w14:textId="77777777" w:rsidR="0072524D" w:rsidRDefault="0072524D" w:rsidP="0072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5ED57" w14:textId="77777777" w:rsidR="0072524D" w:rsidRDefault="00725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C35D2" w14:textId="77777777" w:rsidR="0072524D" w:rsidRDefault="00725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C86D2" w14:textId="77777777" w:rsidR="0072524D" w:rsidRDefault="0072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F4420" w14:textId="77777777" w:rsidR="0072524D" w:rsidRDefault="0072524D" w:rsidP="0072524D">
      <w:pPr>
        <w:spacing w:after="0" w:line="240" w:lineRule="auto"/>
      </w:pPr>
      <w:r>
        <w:separator/>
      </w:r>
    </w:p>
  </w:footnote>
  <w:footnote w:type="continuationSeparator" w:id="0">
    <w:p w14:paraId="645ED1CF" w14:textId="77777777" w:rsidR="0072524D" w:rsidRDefault="0072524D" w:rsidP="00725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59C66" w14:textId="77777777" w:rsidR="0072524D" w:rsidRDefault="00725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7D083" w14:textId="77777777" w:rsidR="0072524D" w:rsidRDefault="00725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59134" w14:textId="77777777" w:rsidR="0072524D" w:rsidRDefault="007252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1E4"/>
    <w:rsid w:val="000012E6"/>
    <w:rsid w:val="0001422D"/>
    <w:rsid w:val="00064EBF"/>
    <w:rsid w:val="00071801"/>
    <w:rsid w:val="00074C16"/>
    <w:rsid w:val="00114B18"/>
    <w:rsid w:val="001165CA"/>
    <w:rsid w:val="00127686"/>
    <w:rsid w:val="001D21E4"/>
    <w:rsid w:val="00212640"/>
    <w:rsid w:val="00220DD8"/>
    <w:rsid w:val="00261707"/>
    <w:rsid w:val="002812D9"/>
    <w:rsid w:val="002D1F63"/>
    <w:rsid w:val="00307606"/>
    <w:rsid w:val="003B67C8"/>
    <w:rsid w:val="003E25BA"/>
    <w:rsid w:val="003F190B"/>
    <w:rsid w:val="004142A4"/>
    <w:rsid w:val="00431CBC"/>
    <w:rsid w:val="004B4519"/>
    <w:rsid w:val="004B63B8"/>
    <w:rsid w:val="004D76D1"/>
    <w:rsid w:val="004F3ECC"/>
    <w:rsid w:val="0052726C"/>
    <w:rsid w:val="005332D9"/>
    <w:rsid w:val="00594FC7"/>
    <w:rsid w:val="005C23CB"/>
    <w:rsid w:val="00611FB2"/>
    <w:rsid w:val="006379C8"/>
    <w:rsid w:val="00662940"/>
    <w:rsid w:val="00664485"/>
    <w:rsid w:val="00681D79"/>
    <w:rsid w:val="006F17BD"/>
    <w:rsid w:val="00715477"/>
    <w:rsid w:val="0072524D"/>
    <w:rsid w:val="00733CE8"/>
    <w:rsid w:val="007506F1"/>
    <w:rsid w:val="00776E13"/>
    <w:rsid w:val="007B4519"/>
    <w:rsid w:val="007D0A8C"/>
    <w:rsid w:val="008762A7"/>
    <w:rsid w:val="008A0619"/>
    <w:rsid w:val="008A555D"/>
    <w:rsid w:val="00903CE5"/>
    <w:rsid w:val="009210DE"/>
    <w:rsid w:val="00933070"/>
    <w:rsid w:val="009454B3"/>
    <w:rsid w:val="009E590A"/>
    <w:rsid w:val="009F7496"/>
    <w:rsid w:val="00A11332"/>
    <w:rsid w:val="00A27F37"/>
    <w:rsid w:val="00A52CF5"/>
    <w:rsid w:val="00A644A7"/>
    <w:rsid w:val="00A83FC9"/>
    <w:rsid w:val="00A94885"/>
    <w:rsid w:val="00AA025F"/>
    <w:rsid w:val="00B42970"/>
    <w:rsid w:val="00B7459D"/>
    <w:rsid w:val="00C3539C"/>
    <w:rsid w:val="00D92624"/>
    <w:rsid w:val="00E435CC"/>
    <w:rsid w:val="00E90838"/>
    <w:rsid w:val="00E95DFE"/>
    <w:rsid w:val="00EE136A"/>
    <w:rsid w:val="00EF312D"/>
    <w:rsid w:val="00EF4912"/>
    <w:rsid w:val="00F1126F"/>
    <w:rsid w:val="00F8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A4"/>
    <w:rPr>
      <w:rFonts w:ascii="Segoe UI" w:hAnsi="Segoe UI" w:cs="Segoe UI"/>
      <w:sz w:val="18"/>
      <w:szCs w:val="18"/>
    </w:rPr>
  </w:style>
  <w:style w:type="character" w:styleId="CommentReference">
    <w:name w:val="annotation reference"/>
    <w:basedOn w:val="DefaultParagraphFont"/>
    <w:uiPriority w:val="99"/>
    <w:semiHidden/>
    <w:unhideWhenUsed/>
    <w:rsid w:val="005C23CB"/>
    <w:rPr>
      <w:sz w:val="16"/>
      <w:szCs w:val="16"/>
    </w:rPr>
  </w:style>
  <w:style w:type="paragraph" w:styleId="CommentText">
    <w:name w:val="annotation text"/>
    <w:basedOn w:val="Normal"/>
    <w:link w:val="CommentTextChar"/>
    <w:uiPriority w:val="99"/>
    <w:semiHidden/>
    <w:unhideWhenUsed/>
    <w:rsid w:val="005C23CB"/>
    <w:pPr>
      <w:spacing w:line="240" w:lineRule="auto"/>
    </w:pPr>
    <w:rPr>
      <w:sz w:val="20"/>
      <w:szCs w:val="20"/>
    </w:rPr>
  </w:style>
  <w:style w:type="character" w:customStyle="1" w:styleId="CommentTextChar">
    <w:name w:val="Comment Text Char"/>
    <w:basedOn w:val="DefaultParagraphFont"/>
    <w:link w:val="CommentText"/>
    <w:uiPriority w:val="99"/>
    <w:semiHidden/>
    <w:rsid w:val="005C23CB"/>
    <w:rPr>
      <w:sz w:val="20"/>
      <w:szCs w:val="20"/>
    </w:rPr>
  </w:style>
  <w:style w:type="paragraph" w:styleId="CommentSubject">
    <w:name w:val="annotation subject"/>
    <w:basedOn w:val="CommentText"/>
    <w:next w:val="CommentText"/>
    <w:link w:val="CommentSubjectChar"/>
    <w:uiPriority w:val="99"/>
    <w:semiHidden/>
    <w:unhideWhenUsed/>
    <w:rsid w:val="005C23CB"/>
    <w:rPr>
      <w:b/>
      <w:bCs/>
    </w:rPr>
  </w:style>
  <w:style w:type="character" w:customStyle="1" w:styleId="CommentSubjectChar">
    <w:name w:val="Comment Subject Char"/>
    <w:basedOn w:val="CommentTextChar"/>
    <w:link w:val="CommentSubject"/>
    <w:uiPriority w:val="99"/>
    <w:semiHidden/>
    <w:rsid w:val="005C23CB"/>
    <w:rPr>
      <w:b/>
      <w:bCs/>
      <w:sz w:val="20"/>
      <w:szCs w:val="20"/>
    </w:rPr>
  </w:style>
  <w:style w:type="paragraph" w:styleId="Header">
    <w:name w:val="header"/>
    <w:basedOn w:val="Normal"/>
    <w:link w:val="HeaderChar"/>
    <w:uiPriority w:val="99"/>
    <w:unhideWhenUsed/>
    <w:rsid w:val="0072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4D"/>
  </w:style>
  <w:style w:type="paragraph" w:styleId="Footer">
    <w:name w:val="footer"/>
    <w:basedOn w:val="Normal"/>
    <w:link w:val="FooterChar"/>
    <w:uiPriority w:val="99"/>
    <w:unhideWhenUsed/>
    <w:rsid w:val="0072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1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2A4"/>
    <w:rPr>
      <w:rFonts w:ascii="Segoe UI" w:hAnsi="Segoe UI" w:cs="Segoe UI"/>
      <w:sz w:val="18"/>
      <w:szCs w:val="18"/>
    </w:rPr>
  </w:style>
  <w:style w:type="character" w:styleId="CommentReference">
    <w:name w:val="annotation reference"/>
    <w:basedOn w:val="DefaultParagraphFont"/>
    <w:uiPriority w:val="99"/>
    <w:semiHidden/>
    <w:unhideWhenUsed/>
    <w:rsid w:val="005C23CB"/>
    <w:rPr>
      <w:sz w:val="16"/>
      <w:szCs w:val="16"/>
    </w:rPr>
  </w:style>
  <w:style w:type="paragraph" w:styleId="CommentText">
    <w:name w:val="annotation text"/>
    <w:basedOn w:val="Normal"/>
    <w:link w:val="CommentTextChar"/>
    <w:uiPriority w:val="99"/>
    <w:semiHidden/>
    <w:unhideWhenUsed/>
    <w:rsid w:val="005C23CB"/>
    <w:pPr>
      <w:spacing w:line="240" w:lineRule="auto"/>
    </w:pPr>
    <w:rPr>
      <w:sz w:val="20"/>
      <w:szCs w:val="20"/>
    </w:rPr>
  </w:style>
  <w:style w:type="character" w:customStyle="1" w:styleId="CommentTextChar">
    <w:name w:val="Comment Text Char"/>
    <w:basedOn w:val="DefaultParagraphFont"/>
    <w:link w:val="CommentText"/>
    <w:uiPriority w:val="99"/>
    <w:semiHidden/>
    <w:rsid w:val="005C23CB"/>
    <w:rPr>
      <w:sz w:val="20"/>
      <w:szCs w:val="20"/>
    </w:rPr>
  </w:style>
  <w:style w:type="paragraph" w:styleId="CommentSubject">
    <w:name w:val="annotation subject"/>
    <w:basedOn w:val="CommentText"/>
    <w:next w:val="CommentText"/>
    <w:link w:val="CommentSubjectChar"/>
    <w:uiPriority w:val="99"/>
    <w:semiHidden/>
    <w:unhideWhenUsed/>
    <w:rsid w:val="005C23CB"/>
    <w:rPr>
      <w:b/>
      <w:bCs/>
    </w:rPr>
  </w:style>
  <w:style w:type="character" w:customStyle="1" w:styleId="CommentSubjectChar">
    <w:name w:val="Comment Subject Char"/>
    <w:basedOn w:val="CommentTextChar"/>
    <w:link w:val="CommentSubject"/>
    <w:uiPriority w:val="99"/>
    <w:semiHidden/>
    <w:rsid w:val="005C23CB"/>
    <w:rPr>
      <w:b/>
      <w:bCs/>
      <w:sz w:val="20"/>
      <w:szCs w:val="20"/>
    </w:rPr>
  </w:style>
  <w:style w:type="paragraph" w:styleId="Header">
    <w:name w:val="header"/>
    <w:basedOn w:val="Normal"/>
    <w:link w:val="HeaderChar"/>
    <w:uiPriority w:val="99"/>
    <w:unhideWhenUsed/>
    <w:rsid w:val="00725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24D"/>
  </w:style>
  <w:style w:type="paragraph" w:styleId="Footer">
    <w:name w:val="footer"/>
    <w:basedOn w:val="Normal"/>
    <w:link w:val="FooterChar"/>
    <w:uiPriority w:val="99"/>
    <w:unhideWhenUsed/>
    <w:rsid w:val="0072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2325">
      <w:bodyDiv w:val="1"/>
      <w:marLeft w:val="0"/>
      <w:marRight w:val="0"/>
      <w:marTop w:val="0"/>
      <w:marBottom w:val="0"/>
      <w:divBdr>
        <w:top w:val="none" w:sz="0" w:space="0" w:color="auto"/>
        <w:left w:val="none" w:sz="0" w:space="0" w:color="auto"/>
        <w:bottom w:val="none" w:sz="0" w:space="0" w:color="auto"/>
        <w:right w:val="none" w:sz="0" w:space="0" w:color="auto"/>
      </w:divBdr>
    </w:div>
    <w:div w:id="14454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1179</Words>
  <Characters>6096</Characters>
  <Application>Microsoft Office Word</Application>
  <DocSecurity>0</DocSecurity>
  <Lines>95</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2016-03-09T20:02:00Z</cp:lastPrinted>
  <dcterms:created xsi:type="dcterms:W3CDTF">2016-03-10T15:39:00Z</dcterms:created>
  <dcterms:modified xsi:type="dcterms:W3CDTF">2016-03-10T15:39:00Z</dcterms:modified>
  <cp:category> </cp:category>
  <cp:contentStatus> </cp:contentStatus>
</cp:coreProperties>
</file>