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007540C7" w:rsidRPr="007540C7">
        <w:rPr>
          <w:szCs w:val="22"/>
        </w:rPr>
        <w:t xml:space="preserve">FILED BY BELLSOUTH TELECOMMUNICATIONS, LLC D/B/A AT&amp;T </w:t>
      </w:r>
      <w:r w:rsidR="00B058A7">
        <w:rPr>
          <w:szCs w:val="22"/>
        </w:rPr>
        <w:t>GEORGIA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3853FB">
        <w:rPr>
          <w:szCs w:val="22"/>
        </w:rPr>
        <w:t>90</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D57E63">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B058A7">
        <w:rPr>
          <w:szCs w:val="22"/>
        </w:rPr>
        <w:t>35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407DC0" w:rsidP="008C4E05">
      <w:pPr>
        <w:tabs>
          <w:tab w:val="left" w:pos="-720"/>
        </w:tabs>
        <w:suppressAutoHyphens/>
        <w:rPr>
          <w:b/>
          <w:szCs w:val="22"/>
          <w:u w:val="single"/>
        </w:rPr>
      </w:pPr>
      <w:r w:rsidRPr="00407DC0">
        <w:rPr>
          <w:szCs w:val="22"/>
        </w:rPr>
        <w:t>BellSouth Telecommunications, LLC</w:t>
      </w:r>
      <w:r>
        <w:rPr>
          <w:szCs w:val="22"/>
        </w:rPr>
        <w:t xml:space="preserve"> d/b/a AT&amp;T </w:t>
      </w:r>
      <w:r w:rsidR="00B058A7">
        <w:rPr>
          <w:szCs w:val="22"/>
        </w:rPr>
        <w:t>Georgia</w:t>
      </w:r>
      <w:r w:rsidR="00567BD5">
        <w:rPr>
          <w:szCs w:val="22"/>
        </w:rPr>
        <w:t xml:space="preserve"> (</w:t>
      </w:r>
      <w:r w:rsidR="00C11D17">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sidR="00C11D17">
        <w:rPr>
          <w:szCs w:val="22"/>
        </w:rPr>
        <w:t xml:space="preserve">be obtained on the Internet at:  </w:t>
      </w:r>
      <w:hyperlink r:id="rId8" w:history="1">
        <w:r w:rsidR="00C11D17"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567BD5" w:rsidRPr="00567BD5" w:rsidTr="00AD0196">
        <w:trPr>
          <w:trHeight w:val="305"/>
        </w:trPr>
        <w:tc>
          <w:tcPr>
            <w:tcW w:w="207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95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AD0196">
        <w:tc>
          <w:tcPr>
            <w:tcW w:w="2070" w:type="dxa"/>
            <w:shd w:val="clear" w:color="auto" w:fill="auto"/>
          </w:tcPr>
          <w:p w:rsidR="00567BD5" w:rsidRPr="00567BD5" w:rsidRDefault="006804C7" w:rsidP="00B058A7">
            <w:pPr>
              <w:tabs>
                <w:tab w:val="left" w:pos="0"/>
              </w:tabs>
              <w:suppressAutoHyphens/>
              <w:rPr>
                <w:szCs w:val="22"/>
              </w:rPr>
            </w:pPr>
            <w:r>
              <w:rPr>
                <w:szCs w:val="22"/>
              </w:rPr>
              <w:t>ATT201</w:t>
            </w:r>
            <w:r w:rsidR="00B058A7">
              <w:rPr>
                <w:szCs w:val="22"/>
              </w:rPr>
              <w:t>60122</w:t>
            </w:r>
            <w:r>
              <w:rPr>
                <w:szCs w:val="22"/>
              </w:rPr>
              <w:t>S.1</w:t>
            </w:r>
          </w:p>
        </w:tc>
        <w:tc>
          <w:tcPr>
            <w:tcW w:w="4950" w:type="dxa"/>
            <w:shd w:val="clear" w:color="auto" w:fill="auto"/>
          </w:tcPr>
          <w:p w:rsidR="00567BD5" w:rsidRPr="00567BD5" w:rsidRDefault="003F6CA2" w:rsidP="003F6CA2">
            <w:pPr>
              <w:tabs>
                <w:tab w:val="left" w:pos="0"/>
              </w:tabs>
              <w:suppressAutoHyphens/>
              <w:rPr>
                <w:b/>
                <w:szCs w:val="22"/>
              </w:rPr>
            </w:pPr>
            <w:r w:rsidRPr="003F6CA2">
              <w:rPr>
                <w:szCs w:val="22"/>
              </w:rPr>
              <w:t>Migration from the existing Fiber in the Loop (FITL) architectural platform to the new Gigabit Passive Optical Network (GPON)/Fiber to the Premises (FTTP) architectural platform</w:t>
            </w:r>
            <w:r w:rsidR="00DD2EAA">
              <w:rPr>
                <w:szCs w:val="22"/>
              </w:rPr>
              <w:t xml:space="preserve"> through the retirement of existing FITL electronic equipment</w:t>
            </w:r>
            <w:r w:rsidRPr="003F6CA2">
              <w:rPr>
                <w:szCs w:val="22"/>
              </w:rPr>
              <w:t xml:space="preserve">.  The work </w:t>
            </w:r>
            <w:r>
              <w:rPr>
                <w:szCs w:val="22"/>
              </w:rPr>
              <w:t xml:space="preserve">is scheduled to </w:t>
            </w:r>
            <w:r w:rsidRPr="003F6CA2">
              <w:rPr>
                <w:szCs w:val="22"/>
              </w:rPr>
              <w:t>occur during the 2nd quarter of 201</w:t>
            </w:r>
            <w:r>
              <w:rPr>
                <w:szCs w:val="22"/>
              </w:rPr>
              <w:t>6</w:t>
            </w:r>
            <w:r w:rsidRPr="003F6CA2">
              <w:rPr>
                <w:szCs w:val="22"/>
              </w:rPr>
              <w:t>.</w:t>
            </w:r>
          </w:p>
        </w:tc>
        <w:tc>
          <w:tcPr>
            <w:tcW w:w="2340" w:type="dxa"/>
            <w:shd w:val="clear" w:color="auto" w:fill="auto"/>
          </w:tcPr>
          <w:p w:rsidR="00567BD5" w:rsidRPr="00567BD5" w:rsidRDefault="000B0A4A" w:rsidP="000B0A4A">
            <w:pPr>
              <w:tabs>
                <w:tab w:val="left" w:pos="0"/>
              </w:tabs>
              <w:suppressAutoHyphens/>
              <w:rPr>
                <w:szCs w:val="22"/>
              </w:rPr>
            </w:pPr>
            <w:r>
              <w:rPr>
                <w:szCs w:val="22"/>
              </w:rPr>
              <w:t>Cumming</w:t>
            </w:r>
            <w:r w:rsidR="00BC1547">
              <w:rPr>
                <w:szCs w:val="22"/>
              </w:rPr>
              <w:t xml:space="preserve">, </w:t>
            </w:r>
            <w:r>
              <w:rPr>
                <w:szCs w:val="22"/>
              </w:rPr>
              <w:t>GA</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w:t>
      </w:r>
      <w:r w:rsidR="00240B44" w:rsidRPr="00240B44">
        <w:rPr>
          <w:szCs w:val="22"/>
        </w:rPr>
        <w:lastRenderedPageBreak/>
        <w:t>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7C8">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5" w:rsidRDefault="0056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5" w:rsidRDefault="0056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5" w:rsidRDefault="0056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837C8">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3193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751C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E36"/>
    <w:rsid w:val="000A19E7"/>
    <w:rsid w:val="000A4121"/>
    <w:rsid w:val="000A4461"/>
    <w:rsid w:val="000A4B35"/>
    <w:rsid w:val="000B0A4A"/>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53FB"/>
    <w:rsid w:val="00386761"/>
    <w:rsid w:val="003873CF"/>
    <w:rsid w:val="00390807"/>
    <w:rsid w:val="0039140C"/>
    <w:rsid w:val="003933DF"/>
    <w:rsid w:val="003940E8"/>
    <w:rsid w:val="00395D3D"/>
    <w:rsid w:val="00396AFF"/>
    <w:rsid w:val="00396B57"/>
    <w:rsid w:val="003A068E"/>
    <w:rsid w:val="003A1C7C"/>
    <w:rsid w:val="003A20FA"/>
    <w:rsid w:val="003A3270"/>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6CA2"/>
    <w:rsid w:val="003F7A8A"/>
    <w:rsid w:val="00400216"/>
    <w:rsid w:val="00400EEE"/>
    <w:rsid w:val="00401B2C"/>
    <w:rsid w:val="0040236F"/>
    <w:rsid w:val="0040348D"/>
    <w:rsid w:val="00405695"/>
    <w:rsid w:val="004078D0"/>
    <w:rsid w:val="00407DC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315"/>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5C4E"/>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40C7"/>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6F6"/>
    <w:rsid w:val="00882942"/>
    <w:rsid w:val="008833B2"/>
    <w:rsid w:val="00883624"/>
    <w:rsid w:val="008837C8"/>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0196"/>
    <w:rsid w:val="00AD1518"/>
    <w:rsid w:val="00AD7BD1"/>
    <w:rsid w:val="00AE2359"/>
    <w:rsid w:val="00AE2732"/>
    <w:rsid w:val="00AE5CB7"/>
    <w:rsid w:val="00AE72B1"/>
    <w:rsid w:val="00AF11F1"/>
    <w:rsid w:val="00AF19AD"/>
    <w:rsid w:val="00AF3FFC"/>
    <w:rsid w:val="00AF4E03"/>
    <w:rsid w:val="00AF7005"/>
    <w:rsid w:val="00B000C7"/>
    <w:rsid w:val="00B00232"/>
    <w:rsid w:val="00B00FD1"/>
    <w:rsid w:val="00B036DC"/>
    <w:rsid w:val="00B058A7"/>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57E63"/>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2EAA"/>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A7781"/>
    <w:rsid w:val="00FB08B7"/>
    <w:rsid w:val="00FB1584"/>
    <w:rsid w:val="00FB322F"/>
    <w:rsid w:val="00FB4D8E"/>
    <w:rsid w:val="00FB57E5"/>
    <w:rsid w:val="00FB64C7"/>
    <w:rsid w:val="00FB7453"/>
    <w:rsid w:val="00FC058D"/>
    <w:rsid w:val="00FC2418"/>
    <w:rsid w:val="00FC3A7A"/>
    <w:rsid w:val="00FC4914"/>
    <w:rsid w:val="00FC53A6"/>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955</Words>
  <Characters>5556</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6549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2016-03-18T22:46:00Z</dcterms:created>
  <dcterms:modified xsi:type="dcterms:W3CDTF">2016-03-18T22:46:00Z</dcterms:modified>
  <cp:category> </cp:category>
  <cp:contentStatus> </cp:contentStatus>
</cp:coreProperties>
</file>