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71" w:rsidRPr="008A3ADE" w:rsidRDefault="00956971" w:rsidP="00956971">
      <w:pPr>
        <w:pStyle w:val="Header"/>
        <w:rPr>
          <w:rFonts w:ascii="Arial" w:eastAsia="Meiryo UI" w:hAnsi="Arial" w:cs="Arial"/>
          <w:b/>
        </w:rPr>
      </w:pPr>
      <w:bookmarkStart w:id="0" w:name="_GoBack"/>
      <w:bookmarkEnd w:id="0"/>
    </w:p>
    <w:tbl>
      <w:tblPr>
        <w:tblStyle w:val="TableGrid"/>
        <w:tblW w:w="1095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Look w:val="04A0" w:firstRow="1" w:lastRow="0" w:firstColumn="1" w:lastColumn="0" w:noHBand="0" w:noVBand="1"/>
      </w:tblPr>
      <w:tblGrid>
        <w:gridCol w:w="236"/>
        <w:gridCol w:w="3514"/>
        <w:gridCol w:w="2700"/>
        <w:gridCol w:w="1350"/>
        <w:gridCol w:w="360"/>
        <w:gridCol w:w="450"/>
        <w:gridCol w:w="360"/>
        <w:gridCol w:w="1710"/>
        <w:gridCol w:w="270"/>
      </w:tblGrid>
      <w:tr w:rsidR="00956971" w:rsidRPr="008A3ADE" w:rsidTr="006035EE">
        <w:tc>
          <w:tcPr>
            <w:tcW w:w="236" w:type="dxa"/>
            <w:tcBorders>
              <w:top w:val="single" w:sz="24" w:space="0" w:color="auto"/>
              <w:left w:val="single" w:sz="24" w:space="0" w:color="auto"/>
              <w:bottom w:val="nil"/>
            </w:tcBorders>
          </w:tcPr>
          <w:p w:rsidR="00956971" w:rsidRPr="008A3ADE" w:rsidRDefault="00956971" w:rsidP="00956971">
            <w:pPr>
              <w:pStyle w:val="Header"/>
              <w:rPr>
                <w:rFonts w:ascii="Arial" w:eastAsia="Meiryo UI" w:hAnsi="Arial" w:cs="Arial"/>
                <w:b/>
              </w:rPr>
            </w:pPr>
          </w:p>
        </w:tc>
        <w:tc>
          <w:tcPr>
            <w:tcW w:w="10444" w:type="dxa"/>
            <w:gridSpan w:val="7"/>
            <w:tcBorders>
              <w:top w:val="single" w:sz="24" w:space="0" w:color="auto"/>
              <w:bottom w:val="nil"/>
            </w:tcBorders>
          </w:tcPr>
          <w:p w:rsidR="002034FE" w:rsidRPr="005325AB" w:rsidRDefault="002034FE" w:rsidP="00956971">
            <w:pPr>
              <w:pStyle w:val="Header"/>
              <w:rPr>
                <w:rFonts w:ascii="Arial Black" w:eastAsia="Meiryo UI" w:hAnsi="Arial Black" w:cs="Arial"/>
                <w:b/>
                <w:sz w:val="60"/>
                <w:szCs w:val="60"/>
              </w:rPr>
            </w:pPr>
            <w:r w:rsidRPr="005325AB">
              <w:rPr>
                <w:rFonts w:ascii="Arial Black" w:eastAsia="Meiryo UI" w:hAnsi="Arial Black" w:cs="Arial"/>
                <w:b/>
                <w:sz w:val="60"/>
                <w:szCs w:val="60"/>
              </w:rPr>
              <w:t>Broadband Facts</w:t>
            </w:r>
          </w:p>
          <w:p w:rsidR="002034FE" w:rsidRPr="00D32832" w:rsidRDefault="005E56A3" w:rsidP="00863F5B">
            <w:pPr>
              <w:pStyle w:val="Header"/>
              <w:rPr>
                <w:rFonts w:ascii="Arial" w:eastAsia="Meiryo UI" w:hAnsi="Arial" w:cs="Arial"/>
                <w:sz w:val="22"/>
              </w:rPr>
            </w:pPr>
            <w:r>
              <w:rPr>
                <w:rFonts w:ascii="Arial" w:eastAsia="Meiryo UI" w:hAnsi="Arial" w:cs="Arial"/>
                <w:sz w:val="22"/>
              </w:rPr>
              <w:t>Fixed b</w:t>
            </w:r>
            <w:r w:rsidR="00D32832">
              <w:rPr>
                <w:rFonts w:ascii="Arial" w:eastAsia="Meiryo UI" w:hAnsi="Arial" w:cs="Arial"/>
                <w:sz w:val="22"/>
              </w:rPr>
              <w:t xml:space="preserve">roadband </w:t>
            </w:r>
            <w:r>
              <w:rPr>
                <w:rFonts w:ascii="Arial" w:eastAsia="Meiryo UI" w:hAnsi="Arial" w:cs="Arial"/>
                <w:sz w:val="22"/>
              </w:rPr>
              <w:t>consumer d</w:t>
            </w:r>
            <w:r w:rsidR="002B6FD7" w:rsidRPr="00631C98">
              <w:rPr>
                <w:rFonts w:ascii="Arial" w:eastAsia="Meiryo UI" w:hAnsi="Arial" w:cs="Arial"/>
                <w:sz w:val="22"/>
              </w:rPr>
              <w:t>isclosure</w:t>
            </w:r>
            <w:r w:rsidR="004B1183">
              <w:rPr>
                <w:rFonts w:ascii="Arial" w:eastAsia="Meiryo UI" w:hAnsi="Arial" w:cs="Arial"/>
                <w:sz w:val="22"/>
              </w:rPr>
              <w:t xml:space="preserve"> </w:t>
            </w:r>
          </w:p>
        </w:tc>
        <w:tc>
          <w:tcPr>
            <w:tcW w:w="270" w:type="dxa"/>
            <w:tcBorders>
              <w:top w:val="single" w:sz="24" w:space="0" w:color="auto"/>
              <w:bottom w:val="nil"/>
              <w:right w:val="single" w:sz="24" w:space="0" w:color="auto"/>
            </w:tcBorders>
          </w:tcPr>
          <w:p w:rsidR="00956971" w:rsidRPr="008A3ADE" w:rsidRDefault="00956971" w:rsidP="00956971">
            <w:pPr>
              <w:pStyle w:val="Header"/>
              <w:rPr>
                <w:rFonts w:ascii="Arial" w:eastAsia="Meiryo UI" w:hAnsi="Arial" w:cs="Arial"/>
                <w:b/>
              </w:rPr>
            </w:pPr>
          </w:p>
        </w:tc>
      </w:tr>
      <w:tr w:rsidR="00956971" w:rsidRPr="008A3ADE" w:rsidTr="006035EE">
        <w:trPr>
          <w:trHeight w:val="162"/>
        </w:trPr>
        <w:tc>
          <w:tcPr>
            <w:tcW w:w="236" w:type="dxa"/>
            <w:tcBorders>
              <w:top w:val="nil"/>
              <w:left w:val="single" w:sz="24" w:space="0" w:color="auto"/>
              <w:bottom w:val="nil"/>
            </w:tcBorders>
          </w:tcPr>
          <w:p w:rsidR="00956971" w:rsidRPr="00AA70ED" w:rsidRDefault="00956971" w:rsidP="00956971">
            <w:pPr>
              <w:pStyle w:val="Header"/>
              <w:rPr>
                <w:rFonts w:ascii="Arial" w:eastAsia="Meiryo UI" w:hAnsi="Arial" w:cs="Arial"/>
                <w:b/>
                <w:sz w:val="20"/>
                <w:szCs w:val="20"/>
              </w:rPr>
            </w:pPr>
          </w:p>
        </w:tc>
        <w:tc>
          <w:tcPr>
            <w:tcW w:w="8734" w:type="dxa"/>
            <w:gridSpan w:val="6"/>
            <w:tcBorders>
              <w:top w:val="nil"/>
              <w:bottom w:val="nil"/>
            </w:tcBorders>
            <w:shd w:val="clear" w:color="auto" w:fill="000000" w:themeFill="text1"/>
          </w:tcPr>
          <w:p w:rsidR="00956971" w:rsidRPr="00AA70ED" w:rsidRDefault="00956971" w:rsidP="00956971">
            <w:pPr>
              <w:pStyle w:val="Header"/>
              <w:rPr>
                <w:rFonts w:ascii="Arial" w:eastAsia="Meiryo UI" w:hAnsi="Arial" w:cs="Arial"/>
                <w:b/>
                <w:sz w:val="20"/>
                <w:szCs w:val="20"/>
              </w:rPr>
            </w:pPr>
          </w:p>
        </w:tc>
        <w:tc>
          <w:tcPr>
            <w:tcW w:w="1710" w:type="dxa"/>
            <w:tcBorders>
              <w:top w:val="nil"/>
              <w:bottom w:val="nil"/>
            </w:tcBorders>
            <w:shd w:val="clear" w:color="auto" w:fill="000000" w:themeFill="text1"/>
          </w:tcPr>
          <w:p w:rsidR="00956971" w:rsidRPr="00AA70ED" w:rsidRDefault="00956971" w:rsidP="00956971">
            <w:pPr>
              <w:pStyle w:val="Header"/>
              <w:rPr>
                <w:rFonts w:ascii="Arial" w:eastAsia="Meiryo UI" w:hAnsi="Arial" w:cs="Arial"/>
                <w:b/>
                <w:sz w:val="20"/>
                <w:szCs w:val="20"/>
              </w:rPr>
            </w:pPr>
          </w:p>
        </w:tc>
        <w:tc>
          <w:tcPr>
            <w:tcW w:w="270" w:type="dxa"/>
            <w:tcBorders>
              <w:top w:val="nil"/>
              <w:bottom w:val="nil"/>
              <w:right w:val="single" w:sz="24" w:space="0" w:color="auto"/>
            </w:tcBorders>
          </w:tcPr>
          <w:p w:rsidR="00956971" w:rsidRPr="00AA70ED" w:rsidRDefault="00956971" w:rsidP="00956971">
            <w:pPr>
              <w:pStyle w:val="Header"/>
              <w:rPr>
                <w:rFonts w:ascii="Arial" w:eastAsia="Meiryo UI" w:hAnsi="Arial" w:cs="Arial"/>
                <w:b/>
                <w:sz w:val="20"/>
                <w:szCs w:val="20"/>
              </w:rPr>
            </w:pPr>
          </w:p>
        </w:tc>
      </w:tr>
      <w:tr w:rsidR="0058436C" w:rsidRPr="008A3ADE" w:rsidTr="006035EE">
        <w:tc>
          <w:tcPr>
            <w:tcW w:w="236" w:type="dxa"/>
            <w:tcBorders>
              <w:top w:val="nil"/>
              <w:left w:val="single" w:sz="24" w:space="0" w:color="auto"/>
              <w:bottom w:val="nil"/>
            </w:tcBorders>
          </w:tcPr>
          <w:p w:rsidR="0058436C" w:rsidRPr="008A3ADE" w:rsidRDefault="0058436C" w:rsidP="00D81A0C">
            <w:pPr>
              <w:pStyle w:val="Header"/>
              <w:spacing w:before="60" w:after="60"/>
              <w:rPr>
                <w:rFonts w:ascii="Arial" w:eastAsia="Meiryo UI" w:hAnsi="Arial" w:cs="Arial"/>
                <w:b/>
              </w:rPr>
            </w:pPr>
          </w:p>
        </w:tc>
        <w:tc>
          <w:tcPr>
            <w:tcW w:w="10444" w:type="dxa"/>
            <w:gridSpan w:val="7"/>
            <w:tcBorders>
              <w:top w:val="nil"/>
              <w:bottom w:val="single" w:sz="6" w:space="0" w:color="auto"/>
            </w:tcBorders>
            <w:shd w:val="clear" w:color="auto" w:fill="auto"/>
          </w:tcPr>
          <w:p w:rsidR="0058436C" w:rsidRPr="005E56A3" w:rsidRDefault="0058436C" w:rsidP="00D81A0C">
            <w:pPr>
              <w:pStyle w:val="Header"/>
              <w:spacing w:before="60" w:after="60"/>
              <w:rPr>
                <w:rFonts w:ascii="Arial Black" w:eastAsia="Meiryo UI" w:hAnsi="Arial Black" w:cs="Arial"/>
                <w:b/>
                <w:sz w:val="22"/>
                <w:szCs w:val="22"/>
              </w:rPr>
            </w:pPr>
            <w:r w:rsidRPr="005E56A3">
              <w:rPr>
                <w:rFonts w:ascii="Arial Black" w:eastAsia="Meiryo UI" w:hAnsi="Arial Black" w:cs="Arial"/>
                <w:b/>
                <w:color w:val="000000" w:themeColor="text1"/>
                <w:sz w:val="22"/>
                <w:szCs w:val="22"/>
              </w:rPr>
              <w:t xml:space="preserve">Choose Your Service </w:t>
            </w:r>
            <w:r>
              <w:rPr>
                <w:rFonts w:ascii="Arial Black" w:eastAsia="Meiryo UI" w:hAnsi="Arial Black" w:cs="Arial"/>
                <w:b/>
                <w:color w:val="000000" w:themeColor="text1"/>
                <w:sz w:val="22"/>
                <w:szCs w:val="22"/>
              </w:rPr>
              <w:t xml:space="preserve">Data </w:t>
            </w:r>
            <w:r w:rsidRPr="005E56A3">
              <w:rPr>
                <w:rFonts w:ascii="Arial Black" w:eastAsia="Meiryo UI" w:hAnsi="Arial Black" w:cs="Arial"/>
                <w:b/>
                <w:color w:val="000000" w:themeColor="text1"/>
                <w:sz w:val="22"/>
                <w:szCs w:val="22"/>
              </w:rPr>
              <w:t>Plan</w:t>
            </w:r>
            <w:r>
              <w:rPr>
                <w:rFonts w:ascii="Arial Black" w:eastAsia="Meiryo UI" w:hAnsi="Arial Black" w:cs="Arial"/>
                <w:b/>
                <w:color w:val="000000" w:themeColor="text1"/>
                <w:sz w:val="22"/>
                <w:szCs w:val="22"/>
              </w:rPr>
              <w:t xml:space="preserve"> for </w:t>
            </w:r>
            <w:r w:rsidR="001C7568" w:rsidRPr="00DE1BF4">
              <w:rPr>
                <w:rFonts w:ascii="Arial Black" w:eastAsia="Meiryo UI" w:hAnsi="Arial Black" w:cs="Arial"/>
                <w:b/>
                <w:color w:val="FF0000"/>
                <w:sz w:val="22"/>
                <w:szCs w:val="22"/>
              </w:rPr>
              <w:t>[</w:t>
            </w:r>
            <w:r w:rsidR="001C7568" w:rsidRPr="00DE1BF4">
              <w:rPr>
                <w:rFonts w:ascii="Arial Black" w:eastAsia="Meiryo UI" w:hAnsi="Arial Black" w:cs="Arial"/>
                <w:b/>
                <w:i/>
                <w:color w:val="FF0000"/>
                <w:sz w:val="22"/>
                <w:szCs w:val="22"/>
              </w:rPr>
              <w:t>provide name of speed tier offered</w:t>
            </w:r>
            <w:r w:rsidR="001C7568" w:rsidRPr="00DE1BF4">
              <w:rPr>
                <w:rFonts w:ascii="Arial Black" w:eastAsia="Meiryo UI" w:hAnsi="Arial Black" w:cs="Arial"/>
                <w:b/>
                <w:color w:val="FF0000"/>
                <w:sz w:val="22"/>
                <w:szCs w:val="22"/>
              </w:rPr>
              <w:t>]</w:t>
            </w:r>
          </w:p>
        </w:tc>
        <w:tc>
          <w:tcPr>
            <w:tcW w:w="270" w:type="dxa"/>
            <w:tcBorders>
              <w:top w:val="nil"/>
              <w:bottom w:val="nil"/>
              <w:right w:val="single" w:sz="24" w:space="0" w:color="auto"/>
            </w:tcBorders>
          </w:tcPr>
          <w:p w:rsidR="0058436C" w:rsidRPr="004E0F36" w:rsidRDefault="0058436C" w:rsidP="00D81A0C">
            <w:pPr>
              <w:pStyle w:val="Header"/>
              <w:spacing w:before="60" w:after="60"/>
              <w:rPr>
                <w:rFonts w:ascii="Arial" w:eastAsia="Meiryo UI" w:hAnsi="Arial" w:cs="Arial"/>
                <w:b/>
                <w:sz w:val="22"/>
                <w:szCs w:val="22"/>
              </w:rPr>
            </w:pPr>
          </w:p>
        </w:tc>
      </w:tr>
      <w:tr w:rsidR="00950964" w:rsidRPr="008A3ADE" w:rsidTr="006035EE">
        <w:tc>
          <w:tcPr>
            <w:tcW w:w="236" w:type="dxa"/>
            <w:tcBorders>
              <w:top w:val="nil"/>
              <w:left w:val="single" w:sz="24" w:space="0" w:color="auto"/>
              <w:bottom w:val="nil"/>
            </w:tcBorders>
          </w:tcPr>
          <w:p w:rsidR="004B1183" w:rsidRPr="00631C98" w:rsidRDefault="004B1183" w:rsidP="00D81A0C">
            <w:pPr>
              <w:pStyle w:val="Header"/>
              <w:spacing w:before="60" w:after="60"/>
              <w:rPr>
                <w:rFonts w:ascii="Arial" w:eastAsia="Meiryo UI" w:hAnsi="Arial" w:cs="Arial"/>
                <w:b/>
                <w:sz w:val="20"/>
              </w:rPr>
            </w:pPr>
          </w:p>
        </w:tc>
        <w:tc>
          <w:tcPr>
            <w:tcW w:w="7924" w:type="dxa"/>
            <w:gridSpan w:val="4"/>
            <w:tcBorders>
              <w:top w:val="single" w:sz="6" w:space="0" w:color="auto"/>
              <w:bottom w:val="single" w:sz="6" w:space="0" w:color="auto"/>
            </w:tcBorders>
            <w:shd w:val="clear" w:color="auto" w:fill="auto"/>
          </w:tcPr>
          <w:p w:rsidR="00320712" w:rsidRDefault="00D32832" w:rsidP="00D81A0C">
            <w:pPr>
              <w:pStyle w:val="TableParagraph"/>
              <w:tabs>
                <w:tab w:val="left" w:pos="3252"/>
              </w:tabs>
              <w:spacing w:before="60" w:after="60"/>
              <w:ind w:left="-14"/>
              <w:rPr>
                <w:rFonts w:ascii="Arial" w:eastAsia="Calibri" w:hAnsi="Arial" w:cs="Arial"/>
                <w:sz w:val="22"/>
                <w:szCs w:val="22"/>
              </w:rPr>
            </w:pPr>
            <w:r w:rsidRPr="007516A7">
              <w:rPr>
                <w:rFonts w:ascii="Arial" w:eastAsia="Calibri" w:hAnsi="Arial" w:cs="Arial"/>
                <w:sz w:val="22"/>
                <w:szCs w:val="22"/>
              </w:rPr>
              <w:t>Monthly charge for month-to-month plan</w:t>
            </w:r>
            <w:r w:rsidR="00863F5B" w:rsidRPr="007516A7">
              <w:rPr>
                <w:rFonts w:ascii="Arial" w:eastAsia="Calibri" w:hAnsi="Arial" w:cs="Arial"/>
                <w:sz w:val="22"/>
                <w:szCs w:val="22"/>
              </w:rPr>
              <w:t xml:space="preserve"> </w:t>
            </w:r>
          </w:p>
          <w:p w:rsidR="00DE1BF4" w:rsidRPr="007516A7" w:rsidRDefault="00DE1BF4" w:rsidP="00D81A0C">
            <w:pPr>
              <w:pStyle w:val="TableParagraph"/>
              <w:tabs>
                <w:tab w:val="left" w:pos="3252"/>
              </w:tabs>
              <w:spacing w:before="60" w:after="60"/>
              <w:ind w:left="-14"/>
              <w:rPr>
                <w:rFonts w:ascii="Arial" w:eastAsia="Calibri" w:hAnsi="Arial" w:cs="Arial"/>
                <w:sz w:val="22"/>
                <w:szCs w:val="22"/>
              </w:rPr>
            </w:pPr>
            <w:r w:rsidRPr="00DE1BF4">
              <w:rPr>
                <w:rFonts w:ascii="Arial" w:hAnsi="Arial" w:cs="Arial"/>
                <w:i/>
                <w:color w:val="FF0000"/>
                <w:sz w:val="22"/>
                <w:szCs w:val="22"/>
              </w:rPr>
              <w:t>[provide non-promotional price of stand-alone broadband service on a month-to-month basis]</w:t>
            </w:r>
          </w:p>
        </w:tc>
        <w:tc>
          <w:tcPr>
            <w:tcW w:w="2520" w:type="dxa"/>
            <w:gridSpan w:val="3"/>
            <w:tcBorders>
              <w:top w:val="single" w:sz="6" w:space="0" w:color="auto"/>
              <w:bottom w:val="single" w:sz="6" w:space="0" w:color="auto"/>
            </w:tcBorders>
            <w:shd w:val="clear" w:color="auto" w:fill="auto"/>
          </w:tcPr>
          <w:p w:rsidR="004B1183" w:rsidRPr="00DE1BF4" w:rsidRDefault="00642245" w:rsidP="001C7568">
            <w:pPr>
              <w:pStyle w:val="Header"/>
              <w:spacing w:before="60" w:after="60"/>
              <w:ind w:left="-14"/>
              <w:jc w:val="right"/>
              <w:rPr>
                <w:rFonts w:ascii="Arial Black" w:eastAsia="Meiryo UI" w:hAnsi="Arial Black" w:cs="Arial"/>
                <w:b/>
                <w:i/>
                <w:color w:val="FF0000"/>
                <w:sz w:val="22"/>
                <w:szCs w:val="22"/>
              </w:rPr>
            </w:pPr>
            <w:r w:rsidRPr="00DE1BF4">
              <w:rPr>
                <w:rFonts w:ascii="Arial Black" w:eastAsia="Calibri" w:hAnsi="Arial Black" w:cs="Arial"/>
                <w:b/>
                <w:i/>
                <w:color w:val="FF0000"/>
                <w:sz w:val="22"/>
                <w:szCs w:val="22"/>
              </w:rPr>
              <w:t>$</w:t>
            </w:r>
            <w:r w:rsidR="001C7568" w:rsidRPr="00DE1BF4">
              <w:rPr>
                <w:rFonts w:ascii="Arial" w:hAnsi="Arial" w:cs="Arial"/>
                <w:i/>
                <w:color w:val="FF0000"/>
                <w:sz w:val="22"/>
                <w:szCs w:val="22"/>
              </w:rPr>
              <w:t>[ ]</w:t>
            </w:r>
          </w:p>
        </w:tc>
        <w:tc>
          <w:tcPr>
            <w:tcW w:w="270" w:type="dxa"/>
            <w:tcBorders>
              <w:top w:val="nil"/>
              <w:bottom w:val="nil"/>
              <w:right w:val="single" w:sz="24" w:space="0" w:color="auto"/>
            </w:tcBorders>
          </w:tcPr>
          <w:p w:rsidR="004B1183" w:rsidRPr="00DE1BF4" w:rsidRDefault="004B1183" w:rsidP="00D81A0C">
            <w:pPr>
              <w:pStyle w:val="Header"/>
              <w:spacing w:before="60" w:after="60"/>
              <w:rPr>
                <w:rFonts w:ascii="Arial" w:eastAsia="Meiryo UI" w:hAnsi="Arial" w:cs="Arial"/>
                <w:b/>
                <w:i/>
                <w:color w:val="FF0000"/>
                <w:sz w:val="22"/>
                <w:szCs w:val="22"/>
              </w:rPr>
            </w:pPr>
          </w:p>
        </w:tc>
      </w:tr>
      <w:tr w:rsidR="004B1183" w:rsidRPr="008A3ADE" w:rsidTr="006035EE">
        <w:tc>
          <w:tcPr>
            <w:tcW w:w="236" w:type="dxa"/>
            <w:tcBorders>
              <w:top w:val="nil"/>
              <w:left w:val="single" w:sz="24" w:space="0" w:color="auto"/>
              <w:bottom w:val="nil"/>
            </w:tcBorders>
          </w:tcPr>
          <w:p w:rsidR="004B1183" w:rsidRPr="00631C98" w:rsidRDefault="004B1183" w:rsidP="00D81A0C">
            <w:pPr>
              <w:pStyle w:val="Header"/>
              <w:spacing w:before="60" w:after="60"/>
              <w:rPr>
                <w:rFonts w:ascii="Arial" w:eastAsia="Meiryo UI" w:hAnsi="Arial" w:cs="Arial"/>
                <w:b/>
                <w:sz w:val="20"/>
              </w:rPr>
            </w:pPr>
          </w:p>
        </w:tc>
        <w:tc>
          <w:tcPr>
            <w:tcW w:w="7924" w:type="dxa"/>
            <w:gridSpan w:val="4"/>
            <w:tcBorders>
              <w:top w:val="single" w:sz="6" w:space="0" w:color="auto"/>
              <w:bottom w:val="single" w:sz="6" w:space="0" w:color="auto"/>
            </w:tcBorders>
            <w:shd w:val="clear" w:color="auto" w:fill="auto"/>
          </w:tcPr>
          <w:p w:rsidR="004474C6" w:rsidRDefault="00D32832" w:rsidP="00D81A0C">
            <w:pPr>
              <w:spacing w:before="60" w:after="60"/>
              <w:ind w:left="-14"/>
              <w:rPr>
                <w:rFonts w:ascii="Arial" w:eastAsia="Calibri" w:hAnsi="Arial" w:cs="Arial"/>
                <w:sz w:val="22"/>
                <w:szCs w:val="22"/>
              </w:rPr>
            </w:pPr>
            <w:r w:rsidRPr="007516A7">
              <w:rPr>
                <w:rFonts w:ascii="Arial" w:eastAsia="Calibri" w:hAnsi="Arial" w:cs="Arial"/>
                <w:sz w:val="22"/>
                <w:szCs w:val="22"/>
              </w:rPr>
              <w:t xml:space="preserve">Monthly charge for </w:t>
            </w:r>
            <w:r w:rsidR="001C7568" w:rsidRPr="00FB7DB2">
              <w:rPr>
                <w:rFonts w:ascii="Arial" w:hAnsi="Arial" w:cs="Arial"/>
                <w:i/>
                <w:color w:val="FF0000"/>
                <w:sz w:val="22"/>
                <w:szCs w:val="22"/>
              </w:rPr>
              <w:t>[ ]</w:t>
            </w:r>
            <w:r w:rsidR="001C7568" w:rsidRPr="00FB7DB2">
              <w:rPr>
                <w:rFonts w:ascii="Arial" w:hAnsi="Arial" w:cs="Arial"/>
                <w:color w:val="FF0000"/>
                <w:sz w:val="22"/>
                <w:szCs w:val="22"/>
              </w:rPr>
              <w:t xml:space="preserve"> </w:t>
            </w:r>
            <w:r w:rsidRPr="007516A7">
              <w:rPr>
                <w:rFonts w:ascii="Arial" w:eastAsia="Calibri" w:hAnsi="Arial" w:cs="Arial"/>
                <w:sz w:val="22"/>
                <w:szCs w:val="22"/>
              </w:rPr>
              <w:t>contract plan</w:t>
            </w:r>
            <w:r w:rsidR="00863F5B" w:rsidRPr="007516A7">
              <w:rPr>
                <w:rFonts w:ascii="Arial" w:eastAsia="Calibri" w:hAnsi="Arial" w:cs="Arial"/>
                <w:sz w:val="22"/>
                <w:szCs w:val="22"/>
              </w:rPr>
              <w:t xml:space="preserve"> </w:t>
            </w:r>
          </w:p>
          <w:p w:rsidR="00DE1BF4" w:rsidRPr="007516A7" w:rsidRDefault="00DE1BF4" w:rsidP="00D81A0C">
            <w:pPr>
              <w:spacing w:before="60" w:after="60"/>
              <w:ind w:left="-14"/>
              <w:rPr>
                <w:rFonts w:ascii="Arial" w:eastAsia="Calibri" w:hAnsi="Arial" w:cs="Arial"/>
                <w:sz w:val="22"/>
                <w:szCs w:val="22"/>
              </w:rPr>
            </w:pPr>
            <w:r w:rsidRPr="00DE1BF4">
              <w:rPr>
                <w:rFonts w:ascii="Arial" w:hAnsi="Arial" w:cs="Arial"/>
                <w:i/>
                <w:color w:val="FF0000"/>
                <w:sz w:val="22"/>
                <w:szCs w:val="22"/>
              </w:rPr>
              <w:t>[identify length of available long-term contracts – provide one row for each available option</w:t>
            </w:r>
            <w:r w:rsidR="00FB7DB2">
              <w:rPr>
                <w:rFonts w:ascii="Arial" w:hAnsi="Arial" w:cs="Arial"/>
                <w:i/>
                <w:color w:val="FF0000"/>
                <w:sz w:val="22"/>
                <w:szCs w:val="22"/>
              </w:rPr>
              <w:t xml:space="preserve">; </w:t>
            </w:r>
            <w:r w:rsidR="00FB7DB2" w:rsidRPr="00FB7DB2">
              <w:rPr>
                <w:rFonts w:ascii="Arial" w:hAnsi="Arial" w:cs="Arial"/>
                <w:i/>
                <w:color w:val="FF0000"/>
                <w:sz w:val="22"/>
                <w:szCs w:val="22"/>
              </w:rPr>
              <w:t>provide price of stand-alone broadband service available under each long-term contract option</w:t>
            </w:r>
            <w:r w:rsidRPr="00DE1BF4">
              <w:rPr>
                <w:rFonts w:ascii="Arial" w:hAnsi="Arial" w:cs="Arial"/>
                <w:i/>
                <w:color w:val="FF0000"/>
                <w:sz w:val="22"/>
                <w:szCs w:val="22"/>
              </w:rPr>
              <w:t>]</w:t>
            </w:r>
          </w:p>
        </w:tc>
        <w:tc>
          <w:tcPr>
            <w:tcW w:w="2520" w:type="dxa"/>
            <w:gridSpan w:val="3"/>
            <w:tcBorders>
              <w:top w:val="single" w:sz="6" w:space="0" w:color="auto"/>
              <w:bottom w:val="single" w:sz="6" w:space="0" w:color="auto"/>
            </w:tcBorders>
            <w:shd w:val="clear" w:color="auto" w:fill="auto"/>
          </w:tcPr>
          <w:p w:rsidR="00FB7DB2" w:rsidRPr="00FB7DB2" w:rsidRDefault="00642245" w:rsidP="00FB7DB2">
            <w:pPr>
              <w:pStyle w:val="Header"/>
              <w:spacing w:before="60" w:after="60"/>
              <w:ind w:left="-14"/>
              <w:jc w:val="right"/>
              <w:rPr>
                <w:rFonts w:ascii="Arial" w:hAnsi="Arial" w:cs="Arial"/>
                <w:i/>
                <w:color w:val="FF0000"/>
                <w:sz w:val="22"/>
                <w:szCs w:val="22"/>
              </w:rPr>
            </w:pPr>
            <w:r w:rsidRPr="00FB7DB2">
              <w:rPr>
                <w:rFonts w:ascii="Arial Black" w:eastAsia="Calibri" w:hAnsi="Arial Black" w:cs="Arial"/>
                <w:b/>
                <w:i/>
                <w:color w:val="FF0000"/>
                <w:sz w:val="22"/>
                <w:szCs w:val="22"/>
              </w:rPr>
              <w:t>$</w:t>
            </w:r>
            <w:r w:rsidR="001C7568" w:rsidRPr="00FB7DB2">
              <w:rPr>
                <w:rFonts w:ascii="Arial" w:hAnsi="Arial" w:cs="Arial"/>
                <w:i/>
                <w:color w:val="FF0000"/>
                <w:sz w:val="22"/>
                <w:szCs w:val="22"/>
              </w:rPr>
              <w:t>[ ]</w:t>
            </w:r>
          </w:p>
        </w:tc>
        <w:tc>
          <w:tcPr>
            <w:tcW w:w="270" w:type="dxa"/>
            <w:tcBorders>
              <w:top w:val="nil"/>
              <w:bottom w:val="nil"/>
              <w:right w:val="single" w:sz="24" w:space="0" w:color="auto"/>
            </w:tcBorders>
          </w:tcPr>
          <w:p w:rsidR="004B1183" w:rsidRPr="00FB7DB2" w:rsidRDefault="004B1183" w:rsidP="00D81A0C">
            <w:pPr>
              <w:pStyle w:val="Header"/>
              <w:spacing w:before="60" w:after="60"/>
              <w:rPr>
                <w:rFonts w:ascii="Arial" w:eastAsia="Meiryo UI" w:hAnsi="Arial" w:cs="Arial"/>
                <w:b/>
                <w:i/>
                <w:color w:val="FF0000"/>
                <w:sz w:val="22"/>
                <w:szCs w:val="22"/>
              </w:rPr>
            </w:pPr>
          </w:p>
        </w:tc>
      </w:tr>
      <w:tr w:rsidR="008708A1" w:rsidRPr="008A3ADE" w:rsidTr="006035EE">
        <w:tc>
          <w:tcPr>
            <w:tcW w:w="236" w:type="dxa"/>
            <w:tcBorders>
              <w:top w:val="nil"/>
              <w:left w:val="single" w:sz="24" w:space="0" w:color="auto"/>
              <w:bottom w:val="nil"/>
            </w:tcBorders>
          </w:tcPr>
          <w:p w:rsidR="008708A1" w:rsidRPr="00631C98" w:rsidRDefault="008708A1" w:rsidP="00D81A0C">
            <w:pPr>
              <w:pStyle w:val="Header"/>
              <w:spacing w:before="60" w:after="60"/>
              <w:rPr>
                <w:rFonts w:ascii="Arial" w:eastAsia="Meiryo UI" w:hAnsi="Arial" w:cs="Arial"/>
                <w:b/>
                <w:sz w:val="20"/>
              </w:rPr>
            </w:pPr>
          </w:p>
        </w:tc>
        <w:tc>
          <w:tcPr>
            <w:tcW w:w="10444" w:type="dxa"/>
            <w:gridSpan w:val="7"/>
            <w:tcBorders>
              <w:top w:val="single" w:sz="6" w:space="0" w:color="auto"/>
              <w:bottom w:val="single" w:sz="36" w:space="0" w:color="auto"/>
            </w:tcBorders>
            <w:shd w:val="clear" w:color="auto" w:fill="auto"/>
          </w:tcPr>
          <w:p w:rsidR="005E56A3" w:rsidRPr="007516A7" w:rsidRDefault="008708A1" w:rsidP="004D51B5">
            <w:pPr>
              <w:pStyle w:val="Header"/>
              <w:spacing w:before="60" w:after="60"/>
              <w:rPr>
                <w:rFonts w:ascii="Arial" w:hAnsi="Arial" w:cs="Arial"/>
                <w:sz w:val="22"/>
                <w:szCs w:val="22"/>
              </w:rPr>
            </w:pPr>
            <w:r w:rsidRPr="007516A7">
              <w:rPr>
                <w:rFonts w:ascii="Arial" w:hAnsi="Arial" w:cs="Arial"/>
                <w:sz w:val="22"/>
                <w:szCs w:val="22"/>
              </w:rPr>
              <w:t xml:space="preserve">Click here for other </w:t>
            </w:r>
            <w:r w:rsidRPr="007516A7">
              <w:rPr>
                <w:rFonts w:ascii="Arial" w:hAnsi="Arial" w:cs="Arial"/>
                <w:color w:val="1F497D" w:themeColor="text2"/>
                <w:sz w:val="22"/>
                <w:szCs w:val="22"/>
                <w:u w:val="single"/>
              </w:rPr>
              <w:t>pricing options</w:t>
            </w:r>
            <w:r w:rsidRPr="007516A7">
              <w:rPr>
                <w:rFonts w:ascii="Arial" w:hAnsi="Arial" w:cs="Arial"/>
                <w:color w:val="1F497D" w:themeColor="text2"/>
                <w:sz w:val="22"/>
                <w:szCs w:val="22"/>
              </w:rPr>
              <w:t xml:space="preserve"> </w:t>
            </w:r>
            <w:r w:rsidRPr="007516A7">
              <w:rPr>
                <w:rFonts w:ascii="Arial" w:hAnsi="Arial" w:cs="Arial"/>
                <w:sz w:val="22"/>
                <w:szCs w:val="22"/>
              </w:rPr>
              <w:t xml:space="preserve">including </w:t>
            </w:r>
            <w:r w:rsidR="00B95CD0" w:rsidRPr="007516A7">
              <w:rPr>
                <w:rFonts w:ascii="Arial" w:hAnsi="Arial" w:cs="Arial"/>
                <w:sz w:val="22"/>
                <w:szCs w:val="22"/>
                <w:shd w:val="clear" w:color="auto" w:fill="FFFFFF" w:themeFill="background1"/>
              </w:rPr>
              <w:t>promotions</w:t>
            </w:r>
            <w:r w:rsidR="00B95CD0" w:rsidRPr="007516A7">
              <w:rPr>
                <w:rFonts w:ascii="Arial" w:hAnsi="Arial" w:cs="Arial"/>
                <w:sz w:val="22"/>
                <w:szCs w:val="22"/>
              </w:rPr>
              <w:t xml:space="preserve"> and </w:t>
            </w:r>
            <w:r w:rsidRPr="007516A7">
              <w:rPr>
                <w:rFonts w:ascii="Arial" w:hAnsi="Arial" w:cs="Arial"/>
                <w:sz w:val="22"/>
                <w:szCs w:val="22"/>
              </w:rPr>
              <w:t xml:space="preserve">options </w:t>
            </w:r>
          </w:p>
          <w:p w:rsidR="008708A1" w:rsidRPr="007516A7" w:rsidRDefault="008708A1" w:rsidP="00D81A0C">
            <w:pPr>
              <w:pStyle w:val="Header"/>
              <w:spacing w:before="60" w:after="60"/>
              <w:ind w:left="-14"/>
              <w:rPr>
                <w:rFonts w:ascii="Arial Black" w:eastAsia="Calibri" w:hAnsi="Arial Black" w:cs="Arial"/>
                <w:b/>
                <w:sz w:val="22"/>
                <w:szCs w:val="22"/>
              </w:rPr>
            </w:pPr>
            <w:r w:rsidRPr="007516A7">
              <w:rPr>
                <w:rFonts w:ascii="Arial" w:hAnsi="Arial" w:cs="Arial"/>
                <w:sz w:val="22"/>
                <w:szCs w:val="22"/>
              </w:rPr>
              <w:t>bundled with other services, like cable television and wireless services</w:t>
            </w:r>
            <w:r w:rsidR="005B42B6" w:rsidRPr="007516A7">
              <w:rPr>
                <w:rFonts w:ascii="Arial" w:hAnsi="Arial" w:cs="Arial"/>
                <w:sz w:val="22"/>
                <w:szCs w:val="22"/>
              </w:rPr>
              <w:t>.</w:t>
            </w:r>
          </w:p>
        </w:tc>
        <w:tc>
          <w:tcPr>
            <w:tcW w:w="270" w:type="dxa"/>
            <w:tcBorders>
              <w:top w:val="nil"/>
              <w:bottom w:val="nil"/>
              <w:right w:val="single" w:sz="24" w:space="0" w:color="auto"/>
            </w:tcBorders>
          </w:tcPr>
          <w:p w:rsidR="008708A1" w:rsidRPr="004E0F36" w:rsidRDefault="008708A1" w:rsidP="00D81A0C">
            <w:pPr>
              <w:pStyle w:val="Header"/>
              <w:spacing w:before="60" w:after="60"/>
              <w:rPr>
                <w:rFonts w:ascii="Arial" w:eastAsia="Meiryo UI" w:hAnsi="Arial" w:cs="Arial"/>
                <w:b/>
                <w:sz w:val="22"/>
                <w:szCs w:val="22"/>
              </w:rPr>
            </w:pPr>
          </w:p>
        </w:tc>
      </w:tr>
      <w:tr w:rsidR="00D32832" w:rsidRPr="008A3ADE" w:rsidTr="006035EE">
        <w:trPr>
          <w:trHeight w:val="129"/>
        </w:trPr>
        <w:tc>
          <w:tcPr>
            <w:tcW w:w="236" w:type="dxa"/>
            <w:tcBorders>
              <w:top w:val="nil"/>
              <w:left w:val="single" w:sz="24" w:space="0" w:color="auto"/>
              <w:bottom w:val="nil"/>
            </w:tcBorders>
          </w:tcPr>
          <w:p w:rsidR="00D32832" w:rsidRPr="008A3ADE" w:rsidRDefault="00D32832" w:rsidP="00D81A0C">
            <w:pPr>
              <w:pStyle w:val="Header"/>
              <w:spacing w:before="60" w:after="60"/>
              <w:rPr>
                <w:rFonts w:ascii="Arial" w:eastAsia="Meiryo UI" w:hAnsi="Arial" w:cs="Arial"/>
                <w:b/>
              </w:rPr>
            </w:pPr>
          </w:p>
        </w:tc>
        <w:tc>
          <w:tcPr>
            <w:tcW w:w="8734" w:type="dxa"/>
            <w:gridSpan w:val="6"/>
            <w:tcBorders>
              <w:top w:val="single" w:sz="36" w:space="0" w:color="auto"/>
              <w:bottom w:val="nil"/>
            </w:tcBorders>
            <w:shd w:val="clear" w:color="auto" w:fill="auto"/>
          </w:tcPr>
          <w:p w:rsidR="001B391C" w:rsidRPr="005E56A3" w:rsidRDefault="00863F5B" w:rsidP="00D81A0C">
            <w:pPr>
              <w:pStyle w:val="Header"/>
              <w:spacing w:before="60" w:after="60"/>
              <w:ind w:left="-14"/>
              <w:rPr>
                <w:rFonts w:ascii="Arial Black" w:eastAsia="Meiryo UI" w:hAnsi="Arial Black" w:cs="Arial"/>
                <w:b/>
                <w:color w:val="000000" w:themeColor="text1"/>
                <w:sz w:val="22"/>
                <w:szCs w:val="22"/>
              </w:rPr>
            </w:pPr>
            <w:r w:rsidRPr="005E56A3">
              <w:rPr>
                <w:rFonts w:ascii="Arial Black" w:eastAsia="Meiryo UI" w:hAnsi="Arial Black" w:cs="Arial"/>
                <w:b/>
                <w:color w:val="000000" w:themeColor="text1"/>
                <w:sz w:val="22"/>
                <w:szCs w:val="22"/>
              </w:rPr>
              <w:t xml:space="preserve">Other </w:t>
            </w:r>
            <w:r w:rsidR="00D32832" w:rsidRPr="005E56A3">
              <w:rPr>
                <w:rFonts w:ascii="Arial Black" w:eastAsia="Meiryo UI" w:hAnsi="Arial Black" w:cs="Arial"/>
                <w:b/>
                <w:color w:val="000000" w:themeColor="text1"/>
                <w:sz w:val="22"/>
                <w:szCs w:val="22"/>
              </w:rPr>
              <w:t xml:space="preserve">Charges and Terms </w:t>
            </w:r>
          </w:p>
        </w:tc>
        <w:tc>
          <w:tcPr>
            <w:tcW w:w="1710" w:type="dxa"/>
            <w:tcBorders>
              <w:top w:val="single" w:sz="36" w:space="0" w:color="auto"/>
              <w:bottom w:val="nil"/>
            </w:tcBorders>
            <w:shd w:val="clear" w:color="auto" w:fill="auto"/>
          </w:tcPr>
          <w:p w:rsidR="00D32832" w:rsidRPr="005E56A3" w:rsidRDefault="00D32832" w:rsidP="00D81A0C">
            <w:pPr>
              <w:pStyle w:val="Header"/>
              <w:spacing w:before="60" w:after="60"/>
              <w:rPr>
                <w:rFonts w:ascii="Arial" w:eastAsia="Meiryo UI" w:hAnsi="Arial" w:cs="Arial"/>
                <w:b/>
                <w:sz w:val="22"/>
                <w:szCs w:val="22"/>
              </w:rPr>
            </w:pPr>
          </w:p>
        </w:tc>
        <w:tc>
          <w:tcPr>
            <w:tcW w:w="270" w:type="dxa"/>
            <w:tcBorders>
              <w:top w:val="nil"/>
              <w:bottom w:val="nil"/>
              <w:right w:val="single" w:sz="24" w:space="0" w:color="auto"/>
            </w:tcBorders>
          </w:tcPr>
          <w:p w:rsidR="00D32832" w:rsidRPr="008A3ADE" w:rsidRDefault="00D32832" w:rsidP="00D81A0C">
            <w:pPr>
              <w:pStyle w:val="Header"/>
              <w:spacing w:before="60" w:after="60"/>
              <w:rPr>
                <w:rFonts w:ascii="Arial" w:eastAsia="Meiryo UI" w:hAnsi="Arial" w:cs="Arial"/>
                <w:b/>
              </w:rPr>
            </w:pPr>
          </w:p>
        </w:tc>
      </w:tr>
      <w:tr w:rsidR="00D32832" w:rsidRPr="008A3ADE" w:rsidTr="006035EE">
        <w:tc>
          <w:tcPr>
            <w:tcW w:w="236" w:type="dxa"/>
            <w:tcBorders>
              <w:top w:val="nil"/>
              <w:left w:val="single" w:sz="24" w:space="0" w:color="auto"/>
              <w:bottom w:val="nil"/>
            </w:tcBorders>
          </w:tcPr>
          <w:p w:rsidR="00D32832" w:rsidRPr="008A3ADE" w:rsidRDefault="00D32832" w:rsidP="00D81A0C">
            <w:pPr>
              <w:pStyle w:val="Header"/>
              <w:spacing w:before="60" w:after="60"/>
              <w:rPr>
                <w:rFonts w:ascii="Arial" w:eastAsia="Meiryo UI" w:hAnsi="Arial" w:cs="Arial"/>
                <w:b/>
              </w:rPr>
            </w:pPr>
          </w:p>
        </w:tc>
        <w:tc>
          <w:tcPr>
            <w:tcW w:w="7924" w:type="dxa"/>
            <w:gridSpan w:val="4"/>
            <w:tcBorders>
              <w:top w:val="single" w:sz="6" w:space="0" w:color="auto"/>
              <w:bottom w:val="nil"/>
            </w:tcBorders>
            <w:shd w:val="clear" w:color="auto" w:fill="auto"/>
          </w:tcPr>
          <w:p w:rsidR="00D32832" w:rsidRDefault="005E56A3" w:rsidP="00D81A0C">
            <w:pPr>
              <w:spacing w:before="60" w:after="60"/>
              <w:ind w:left="-14"/>
              <w:rPr>
                <w:rFonts w:ascii="Arial" w:eastAsia="Calibri" w:hAnsi="Arial" w:cs="Arial"/>
                <w:sz w:val="22"/>
                <w:szCs w:val="22"/>
              </w:rPr>
            </w:pPr>
            <w:r w:rsidRPr="007516A7">
              <w:rPr>
                <w:rFonts w:ascii="Arial" w:eastAsia="Calibri" w:hAnsi="Arial" w:cs="Arial"/>
                <w:sz w:val="22"/>
                <w:szCs w:val="22"/>
              </w:rPr>
              <w:t>Data i</w:t>
            </w:r>
            <w:r w:rsidR="00FF01D8" w:rsidRPr="007516A7">
              <w:rPr>
                <w:rFonts w:ascii="Arial" w:eastAsia="Calibri" w:hAnsi="Arial" w:cs="Arial"/>
                <w:sz w:val="22"/>
                <w:szCs w:val="22"/>
              </w:rPr>
              <w:t>ncluded</w:t>
            </w:r>
            <w:r w:rsidR="00D32832" w:rsidRPr="007516A7">
              <w:rPr>
                <w:rFonts w:ascii="Arial" w:eastAsia="Calibri" w:hAnsi="Arial" w:cs="Arial"/>
                <w:sz w:val="22"/>
                <w:szCs w:val="22"/>
              </w:rPr>
              <w:t xml:space="preserve"> w</w:t>
            </w:r>
            <w:r w:rsidR="005B42B6" w:rsidRPr="007516A7">
              <w:rPr>
                <w:rFonts w:ascii="Arial" w:eastAsia="Calibri" w:hAnsi="Arial" w:cs="Arial"/>
                <w:sz w:val="22"/>
                <w:szCs w:val="22"/>
              </w:rPr>
              <w:t>ith</w:t>
            </w:r>
            <w:r w:rsidRPr="007516A7">
              <w:rPr>
                <w:rFonts w:ascii="Arial" w:eastAsia="Calibri" w:hAnsi="Arial" w:cs="Arial"/>
                <w:sz w:val="22"/>
                <w:szCs w:val="22"/>
              </w:rPr>
              <w:t xml:space="preserve"> monthly c</w:t>
            </w:r>
            <w:r w:rsidR="00D32832" w:rsidRPr="007516A7">
              <w:rPr>
                <w:rFonts w:ascii="Arial" w:eastAsia="Calibri" w:hAnsi="Arial" w:cs="Arial"/>
                <w:sz w:val="22"/>
                <w:szCs w:val="22"/>
              </w:rPr>
              <w:t>harge</w:t>
            </w:r>
          </w:p>
          <w:p w:rsidR="00FB7DB2" w:rsidRPr="007516A7" w:rsidRDefault="00FB7DB2" w:rsidP="00D81A0C">
            <w:pPr>
              <w:spacing w:before="60" w:after="60"/>
              <w:ind w:left="-14"/>
              <w:rPr>
                <w:rFonts w:ascii="Arial" w:hAnsi="Arial" w:cs="Arial"/>
                <w:color w:val="000000"/>
                <w:sz w:val="22"/>
                <w:szCs w:val="22"/>
              </w:rPr>
            </w:pPr>
            <w:r w:rsidRPr="00FB7DB2">
              <w:rPr>
                <w:rFonts w:ascii="Arial" w:eastAsia="Times New Roman" w:hAnsi="Arial" w:cs="Arial"/>
                <w:i/>
                <w:color w:val="FF0000"/>
                <w:sz w:val="22"/>
                <w:szCs w:val="22"/>
              </w:rPr>
              <w:t>[if applicable, identify the monthly data allowance associated with this plan]</w:t>
            </w:r>
          </w:p>
        </w:tc>
        <w:tc>
          <w:tcPr>
            <w:tcW w:w="2520" w:type="dxa"/>
            <w:gridSpan w:val="3"/>
            <w:tcBorders>
              <w:top w:val="single" w:sz="6" w:space="0" w:color="auto"/>
              <w:bottom w:val="nil"/>
            </w:tcBorders>
            <w:shd w:val="clear" w:color="auto" w:fill="auto"/>
          </w:tcPr>
          <w:p w:rsidR="00D32832" w:rsidRPr="00FB7DB2" w:rsidRDefault="00FB7DB2" w:rsidP="00D81A0C">
            <w:pPr>
              <w:spacing w:before="60" w:after="60"/>
              <w:ind w:left="-14"/>
              <w:jc w:val="right"/>
              <w:rPr>
                <w:rFonts w:ascii="Arial Black" w:hAnsi="Arial Black" w:cs="Arial"/>
                <w:i/>
                <w:color w:val="000000"/>
                <w:sz w:val="22"/>
                <w:szCs w:val="22"/>
              </w:rPr>
            </w:pPr>
            <w:r w:rsidRPr="00FB7DB2">
              <w:rPr>
                <w:rFonts w:ascii="Arial" w:hAnsi="Arial" w:cs="Arial"/>
                <w:i/>
                <w:color w:val="FF0000"/>
                <w:sz w:val="22"/>
                <w:szCs w:val="22"/>
              </w:rPr>
              <w:t>[ ]</w:t>
            </w:r>
            <w:r w:rsidR="00D32832" w:rsidRPr="00FB7DB2">
              <w:rPr>
                <w:rFonts w:ascii="Arial Black" w:eastAsia="Calibri" w:hAnsi="Arial Black" w:cs="Arial"/>
                <w:i/>
                <w:color w:val="FF0000"/>
                <w:sz w:val="22"/>
                <w:szCs w:val="22"/>
              </w:rPr>
              <w:t>GB</w:t>
            </w:r>
          </w:p>
        </w:tc>
        <w:tc>
          <w:tcPr>
            <w:tcW w:w="270" w:type="dxa"/>
            <w:tcBorders>
              <w:top w:val="nil"/>
              <w:bottom w:val="nil"/>
              <w:right w:val="single" w:sz="24" w:space="0" w:color="auto"/>
            </w:tcBorders>
          </w:tcPr>
          <w:p w:rsidR="00D32832" w:rsidRPr="008A3ADE" w:rsidRDefault="00D32832" w:rsidP="00D81A0C">
            <w:pPr>
              <w:pStyle w:val="Header"/>
              <w:spacing w:before="60" w:after="60"/>
              <w:rPr>
                <w:rFonts w:ascii="Arial" w:eastAsia="Meiryo UI" w:hAnsi="Arial" w:cs="Arial"/>
                <w:b/>
              </w:rPr>
            </w:pPr>
          </w:p>
        </w:tc>
      </w:tr>
      <w:tr w:rsidR="00D32832" w:rsidRPr="008A3ADE" w:rsidTr="006035EE">
        <w:tc>
          <w:tcPr>
            <w:tcW w:w="236" w:type="dxa"/>
            <w:tcBorders>
              <w:top w:val="nil"/>
              <w:left w:val="single" w:sz="24" w:space="0" w:color="auto"/>
              <w:bottom w:val="nil"/>
            </w:tcBorders>
          </w:tcPr>
          <w:p w:rsidR="00D32832" w:rsidRPr="008A3ADE" w:rsidRDefault="00D32832" w:rsidP="00D81A0C">
            <w:pPr>
              <w:pStyle w:val="Header"/>
              <w:spacing w:before="60" w:after="60"/>
              <w:rPr>
                <w:rFonts w:ascii="Arial" w:eastAsia="Meiryo UI" w:hAnsi="Arial" w:cs="Arial"/>
                <w:b/>
              </w:rPr>
            </w:pPr>
          </w:p>
        </w:tc>
        <w:tc>
          <w:tcPr>
            <w:tcW w:w="8374" w:type="dxa"/>
            <w:gridSpan w:val="5"/>
            <w:tcBorders>
              <w:top w:val="single" w:sz="6" w:space="0" w:color="auto"/>
              <w:bottom w:val="nil"/>
            </w:tcBorders>
            <w:shd w:val="clear" w:color="auto" w:fill="auto"/>
          </w:tcPr>
          <w:p w:rsidR="001B391C" w:rsidRPr="004D51B5" w:rsidRDefault="001B391C" w:rsidP="004D51B5">
            <w:pPr>
              <w:spacing w:before="60" w:after="60"/>
              <w:ind w:left="-14"/>
              <w:rPr>
                <w:rFonts w:ascii="Arial" w:eastAsia="Calibri" w:hAnsi="Arial" w:cs="Arial"/>
                <w:sz w:val="22"/>
                <w:szCs w:val="22"/>
              </w:rPr>
            </w:pPr>
            <w:r w:rsidRPr="007516A7">
              <w:rPr>
                <w:rFonts w:ascii="Arial" w:hAnsi="Arial" w:cs="Arial"/>
                <w:sz w:val="22"/>
                <w:szCs w:val="22"/>
              </w:rPr>
              <w:t xml:space="preserve">Charges for </w:t>
            </w:r>
            <w:r w:rsidR="005E56A3" w:rsidRPr="007516A7">
              <w:rPr>
                <w:rFonts w:ascii="Arial" w:hAnsi="Arial" w:cs="Arial"/>
                <w:sz w:val="22"/>
                <w:szCs w:val="22"/>
              </w:rPr>
              <w:t>a</w:t>
            </w:r>
            <w:r w:rsidR="00FF01D8" w:rsidRPr="007516A7">
              <w:rPr>
                <w:rFonts w:ascii="Arial" w:hAnsi="Arial" w:cs="Arial"/>
                <w:sz w:val="22"/>
                <w:szCs w:val="22"/>
              </w:rPr>
              <w:t>dditional</w:t>
            </w:r>
            <w:r w:rsidR="005E56A3" w:rsidRPr="007516A7">
              <w:rPr>
                <w:rFonts w:ascii="Arial" w:eastAsia="Calibri" w:hAnsi="Arial" w:cs="Arial"/>
                <w:sz w:val="22"/>
                <w:szCs w:val="22"/>
              </w:rPr>
              <w:t xml:space="preserve"> data u</w:t>
            </w:r>
            <w:r w:rsidR="00D32832" w:rsidRPr="007516A7">
              <w:rPr>
                <w:rFonts w:ascii="Arial" w:eastAsia="Calibri" w:hAnsi="Arial" w:cs="Arial"/>
                <w:sz w:val="22"/>
                <w:szCs w:val="22"/>
              </w:rPr>
              <w:t>sage</w:t>
            </w:r>
            <w:r w:rsidR="00FB7DB2">
              <w:rPr>
                <w:rFonts w:ascii="Arial" w:eastAsia="Calibri" w:hAnsi="Arial" w:cs="Arial"/>
                <w:sz w:val="22"/>
                <w:szCs w:val="22"/>
              </w:rPr>
              <w:t xml:space="preserve"> –</w:t>
            </w:r>
            <w:r w:rsidR="00FB7DB2" w:rsidRPr="00FB7DB2">
              <w:rPr>
                <w:rFonts w:ascii="Arial" w:eastAsia="Calibri" w:hAnsi="Arial" w:cs="Arial"/>
                <w:i/>
                <w:color w:val="FF0000"/>
                <w:sz w:val="22"/>
                <w:szCs w:val="22"/>
              </w:rPr>
              <w:t xml:space="preserve"> [provide increment of additional data, e.g., “each additional 50GB”;</w:t>
            </w:r>
            <w:r w:rsidR="00FB7DB2" w:rsidRPr="00FB7DB2">
              <w:rPr>
                <w:rFonts w:ascii="Arial" w:eastAsia="Times New Roman" w:hAnsi="Arial" w:cs="Arial"/>
                <w:i/>
                <w:color w:val="FF0000"/>
                <w:sz w:val="22"/>
                <w:szCs w:val="22"/>
              </w:rPr>
              <w:t xml:space="preserve"> if applicable, identify additional charges if the monthly data allowance is exceeded]</w:t>
            </w:r>
            <w:r w:rsidR="00FB7DB2" w:rsidRPr="00FB7DB2">
              <w:rPr>
                <w:rFonts w:ascii="Arial" w:eastAsia="Calibri" w:hAnsi="Arial" w:cs="Arial"/>
                <w:i/>
                <w:color w:val="FF0000"/>
                <w:sz w:val="22"/>
                <w:szCs w:val="22"/>
              </w:rPr>
              <w:t xml:space="preserve"> </w:t>
            </w:r>
          </w:p>
        </w:tc>
        <w:tc>
          <w:tcPr>
            <w:tcW w:w="2070" w:type="dxa"/>
            <w:gridSpan w:val="2"/>
            <w:tcBorders>
              <w:top w:val="single" w:sz="6" w:space="0" w:color="auto"/>
              <w:bottom w:val="nil"/>
            </w:tcBorders>
            <w:shd w:val="clear" w:color="auto" w:fill="auto"/>
          </w:tcPr>
          <w:p w:rsidR="00D32832" w:rsidRPr="00FB7DB2" w:rsidRDefault="005B42B6" w:rsidP="001C7568">
            <w:pPr>
              <w:spacing w:before="60" w:after="60"/>
              <w:ind w:left="-14"/>
              <w:jc w:val="right"/>
              <w:rPr>
                <w:rFonts w:ascii="Arial Black" w:eastAsia="Calibri" w:hAnsi="Arial Black" w:cs="Arial"/>
                <w:i/>
                <w:sz w:val="22"/>
                <w:szCs w:val="22"/>
              </w:rPr>
            </w:pPr>
            <w:r w:rsidRPr="00FB7DB2">
              <w:rPr>
                <w:rFonts w:ascii="Arial Black" w:eastAsia="Calibri" w:hAnsi="Arial Black" w:cs="Arial"/>
                <w:i/>
                <w:color w:val="FF0000"/>
                <w:sz w:val="22"/>
                <w:szCs w:val="22"/>
              </w:rPr>
              <w:t>$</w:t>
            </w:r>
            <w:r w:rsidR="001C7568" w:rsidRPr="00FB7DB2">
              <w:rPr>
                <w:rFonts w:ascii="Arial" w:hAnsi="Arial" w:cs="Arial"/>
                <w:i/>
                <w:color w:val="FF0000"/>
                <w:sz w:val="22"/>
                <w:szCs w:val="22"/>
              </w:rPr>
              <w:t xml:space="preserve">[ ] </w:t>
            </w:r>
            <w:r w:rsidRPr="00FB7DB2">
              <w:rPr>
                <w:rFonts w:ascii="Arial Black" w:eastAsia="Calibri" w:hAnsi="Arial Black" w:cs="Arial"/>
                <w:i/>
                <w:sz w:val="22"/>
                <w:szCs w:val="22"/>
              </w:rPr>
              <w:t xml:space="preserve"> </w:t>
            </w:r>
          </w:p>
        </w:tc>
        <w:tc>
          <w:tcPr>
            <w:tcW w:w="270" w:type="dxa"/>
            <w:tcBorders>
              <w:top w:val="nil"/>
              <w:bottom w:val="nil"/>
              <w:right w:val="single" w:sz="24" w:space="0" w:color="auto"/>
            </w:tcBorders>
          </w:tcPr>
          <w:p w:rsidR="00D32832" w:rsidRPr="008A3ADE" w:rsidRDefault="00D32832" w:rsidP="00D81A0C">
            <w:pPr>
              <w:pStyle w:val="Header"/>
              <w:spacing w:before="60" w:after="60"/>
              <w:rPr>
                <w:rFonts w:ascii="Arial" w:eastAsia="Meiryo UI" w:hAnsi="Arial" w:cs="Arial"/>
                <w:b/>
              </w:rPr>
            </w:pPr>
          </w:p>
        </w:tc>
      </w:tr>
      <w:tr w:rsidR="00D32832" w:rsidRPr="008A3ADE" w:rsidTr="006035EE">
        <w:tc>
          <w:tcPr>
            <w:tcW w:w="236" w:type="dxa"/>
            <w:tcBorders>
              <w:top w:val="nil"/>
              <w:left w:val="single" w:sz="24" w:space="0" w:color="auto"/>
              <w:bottom w:val="nil"/>
            </w:tcBorders>
          </w:tcPr>
          <w:p w:rsidR="00D32832" w:rsidRPr="008A3ADE" w:rsidRDefault="00D32832" w:rsidP="00D81A0C">
            <w:pPr>
              <w:pStyle w:val="Header"/>
              <w:spacing w:before="60" w:after="60"/>
              <w:rPr>
                <w:rFonts w:ascii="Arial" w:eastAsia="Meiryo UI" w:hAnsi="Arial" w:cs="Arial"/>
                <w:b/>
              </w:rPr>
            </w:pPr>
          </w:p>
        </w:tc>
        <w:tc>
          <w:tcPr>
            <w:tcW w:w="8374" w:type="dxa"/>
            <w:gridSpan w:val="5"/>
            <w:tcBorders>
              <w:top w:val="single" w:sz="6" w:space="0" w:color="auto"/>
              <w:bottom w:val="nil"/>
            </w:tcBorders>
            <w:shd w:val="clear" w:color="auto" w:fill="auto"/>
          </w:tcPr>
          <w:p w:rsidR="005E56A3" w:rsidRDefault="005E56A3" w:rsidP="004D51B5">
            <w:pPr>
              <w:spacing w:before="60" w:after="60"/>
              <w:ind w:left="-14"/>
              <w:rPr>
                <w:rFonts w:ascii="Arial" w:hAnsi="Arial" w:cs="Arial"/>
                <w:color w:val="1F497D" w:themeColor="text2"/>
                <w:sz w:val="22"/>
                <w:szCs w:val="22"/>
                <w:u w:val="single"/>
              </w:rPr>
            </w:pPr>
            <w:r w:rsidRPr="007516A7">
              <w:rPr>
                <w:rFonts w:ascii="Arial" w:hAnsi="Arial" w:cs="Arial"/>
                <w:color w:val="000000"/>
                <w:sz w:val="22"/>
                <w:szCs w:val="22"/>
              </w:rPr>
              <w:t>Optional m</w:t>
            </w:r>
            <w:r w:rsidR="00002253" w:rsidRPr="007516A7">
              <w:rPr>
                <w:rFonts w:ascii="Arial" w:hAnsi="Arial" w:cs="Arial"/>
                <w:color w:val="000000"/>
                <w:sz w:val="22"/>
                <w:szCs w:val="22"/>
              </w:rPr>
              <w:t xml:space="preserve">odem </w:t>
            </w:r>
            <w:r w:rsidRPr="007516A7">
              <w:rPr>
                <w:rFonts w:ascii="Arial" w:hAnsi="Arial" w:cs="Arial"/>
                <w:color w:val="000000"/>
                <w:sz w:val="22"/>
                <w:szCs w:val="22"/>
              </w:rPr>
              <w:t>or gateway l</w:t>
            </w:r>
            <w:r w:rsidR="00002253" w:rsidRPr="007516A7">
              <w:rPr>
                <w:rFonts w:ascii="Arial" w:hAnsi="Arial" w:cs="Arial"/>
                <w:color w:val="000000"/>
                <w:sz w:val="22"/>
                <w:szCs w:val="22"/>
              </w:rPr>
              <w:t>ease</w:t>
            </w:r>
            <w:r w:rsidRPr="007516A7">
              <w:rPr>
                <w:rFonts w:ascii="Arial" w:hAnsi="Arial" w:cs="Arial"/>
                <w:color w:val="000000"/>
                <w:sz w:val="22"/>
                <w:szCs w:val="22"/>
              </w:rPr>
              <w:t xml:space="preserve"> – </w:t>
            </w:r>
            <w:r w:rsidRPr="007516A7">
              <w:rPr>
                <w:rFonts w:ascii="Arial" w:hAnsi="Arial" w:cs="Arial"/>
                <w:sz w:val="22"/>
                <w:szCs w:val="22"/>
              </w:rPr>
              <w:t xml:space="preserve">Customers may use their own modem or gateway; click here for </w:t>
            </w:r>
            <w:r w:rsidR="007773A0">
              <w:rPr>
                <w:rFonts w:ascii="Arial" w:hAnsi="Arial" w:cs="Arial"/>
                <w:color w:val="1F497D" w:themeColor="text2"/>
                <w:sz w:val="22"/>
                <w:szCs w:val="22"/>
                <w:u w:val="single"/>
              </w:rPr>
              <w:t>our policy</w:t>
            </w:r>
          </w:p>
          <w:p w:rsidR="00FB7DB2" w:rsidRPr="007516A7" w:rsidRDefault="00FB7DB2" w:rsidP="00857453">
            <w:pPr>
              <w:spacing w:before="60" w:after="60"/>
              <w:ind w:left="-14"/>
              <w:rPr>
                <w:rFonts w:ascii="Arial" w:hAnsi="Arial" w:cs="Arial"/>
                <w:color w:val="000000"/>
                <w:sz w:val="22"/>
                <w:szCs w:val="22"/>
              </w:rPr>
            </w:pPr>
            <w:r w:rsidRPr="00FB7DB2">
              <w:rPr>
                <w:rFonts w:ascii="Arial" w:eastAsia="Times New Roman" w:hAnsi="Arial" w:cs="Arial"/>
                <w:i/>
                <w:color w:val="FF0000"/>
                <w:sz w:val="22"/>
                <w:szCs w:val="22"/>
              </w:rPr>
              <w:t>[at underlined language provide a link to the company’s policy with respect to customers using their own equipment</w:t>
            </w:r>
            <w:r w:rsidR="00D65EB3">
              <w:rPr>
                <w:rFonts w:ascii="Arial" w:eastAsia="Times New Roman" w:hAnsi="Arial" w:cs="Arial"/>
                <w:i/>
                <w:color w:val="FF0000"/>
                <w:sz w:val="22"/>
                <w:szCs w:val="22"/>
              </w:rPr>
              <w:t>; provide the monthly rental fee for any equipment available for rent</w:t>
            </w:r>
            <w:r w:rsidRPr="00FB7DB2">
              <w:rPr>
                <w:rFonts w:ascii="Arial" w:eastAsia="Times New Roman" w:hAnsi="Arial" w:cs="Arial"/>
                <w:i/>
                <w:color w:val="FF0000"/>
                <w:sz w:val="22"/>
                <w:szCs w:val="22"/>
              </w:rPr>
              <w:t>]</w:t>
            </w:r>
          </w:p>
        </w:tc>
        <w:tc>
          <w:tcPr>
            <w:tcW w:w="2070" w:type="dxa"/>
            <w:gridSpan w:val="2"/>
            <w:tcBorders>
              <w:top w:val="single" w:sz="6" w:space="0" w:color="auto"/>
              <w:bottom w:val="nil"/>
            </w:tcBorders>
            <w:shd w:val="clear" w:color="auto" w:fill="auto"/>
          </w:tcPr>
          <w:p w:rsidR="00D32832" w:rsidRPr="00FB7DB2" w:rsidRDefault="00002253" w:rsidP="00FB7DB2">
            <w:pPr>
              <w:spacing w:before="60" w:after="60"/>
              <w:ind w:left="-14"/>
              <w:jc w:val="right"/>
              <w:rPr>
                <w:rFonts w:ascii="Arial" w:hAnsi="Arial" w:cs="Arial"/>
                <w:i/>
                <w:sz w:val="22"/>
                <w:szCs w:val="22"/>
              </w:rPr>
            </w:pPr>
            <w:r w:rsidRPr="00FB7DB2">
              <w:rPr>
                <w:rFonts w:ascii="Arial Black" w:hAnsi="Arial Black" w:cs="Arial"/>
                <w:i/>
                <w:color w:val="FF0000"/>
                <w:sz w:val="22"/>
                <w:szCs w:val="22"/>
              </w:rPr>
              <w:t>$</w:t>
            </w:r>
            <w:r w:rsidR="00FB7DB2" w:rsidRPr="00FB7DB2">
              <w:rPr>
                <w:rFonts w:ascii="Arial" w:hAnsi="Arial" w:cs="Arial"/>
                <w:i/>
                <w:color w:val="FF0000"/>
                <w:sz w:val="22"/>
                <w:szCs w:val="22"/>
              </w:rPr>
              <w:t xml:space="preserve">[ </w:t>
            </w:r>
            <w:r w:rsidR="001C7568" w:rsidRPr="00FB7DB2">
              <w:rPr>
                <w:rFonts w:ascii="Arial" w:hAnsi="Arial" w:cs="Arial"/>
                <w:i/>
                <w:color w:val="FF0000"/>
                <w:sz w:val="22"/>
                <w:szCs w:val="22"/>
              </w:rPr>
              <w:t>]</w:t>
            </w:r>
            <w:r w:rsidR="005E56A3" w:rsidRPr="00FB7DB2">
              <w:rPr>
                <w:rFonts w:ascii="Arial Black" w:hAnsi="Arial Black" w:cs="Arial"/>
                <w:i/>
                <w:color w:val="FF0000"/>
                <w:sz w:val="22"/>
                <w:szCs w:val="22"/>
              </w:rPr>
              <w:t>/</w:t>
            </w:r>
            <w:r w:rsidR="00FB7DB2" w:rsidRPr="00FB7DB2">
              <w:rPr>
                <w:rFonts w:ascii="Arial Black" w:hAnsi="Arial Black" w:cs="Arial"/>
                <w:i/>
                <w:color w:val="FF0000"/>
                <w:sz w:val="22"/>
                <w:szCs w:val="22"/>
              </w:rPr>
              <w:t xml:space="preserve"> </w:t>
            </w:r>
            <w:r w:rsidRPr="00FB7DB2">
              <w:rPr>
                <w:rFonts w:ascii="Arial Black" w:hAnsi="Arial Black" w:cs="Arial"/>
                <w:i/>
                <w:color w:val="FF0000"/>
                <w:sz w:val="22"/>
                <w:szCs w:val="22"/>
              </w:rPr>
              <w:t>month</w:t>
            </w:r>
          </w:p>
        </w:tc>
        <w:tc>
          <w:tcPr>
            <w:tcW w:w="270" w:type="dxa"/>
            <w:tcBorders>
              <w:top w:val="nil"/>
              <w:bottom w:val="nil"/>
              <w:right w:val="single" w:sz="24" w:space="0" w:color="auto"/>
            </w:tcBorders>
          </w:tcPr>
          <w:p w:rsidR="00D32832" w:rsidRPr="008A3ADE" w:rsidRDefault="00D32832" w:rsidP="00D81A0C">
            <w:pPr>
              <w:pStyle w:val="Header"/>
              <w:spacing w:before="60" w:after="60"/>
              <w:rPr>
                <w:rFonts w:ascii="Arial" w:eastAsia="Meiryo UI" w:hAnsi="Arial" w:cs="Arial"/>
                <w:b/>
              </w:rPr>
            </w:pPr>
          </w:p>
        </w:tc>
      </w:tr>
      <w:tr w:rsidR="00863F5B" w:rsidRPr="008A3ADE" w:rsidTr="006035EE">
        <w:tc>
          <w:tcPr>
            <w:tcW w:w="236" w:type="dxa"/>
            <w:tcBorders>
              <w:top w:val="nil"/>
              <w:left w:val="single" w:sz="24" w:space="0" w:color="auto"/>
              <w:bottom w:val="nil"/>
            </w:tcBorders>
          </w:tcPr>
          <w:p w:rsidR="00863F5B" w:rsidRPr="008A3ADE" w:rsidRDefault="00863F5B" w:rsidP="00D81A0C">
            <w:pPr>
              <w:pStyle w:val="Header"/>
              <w:spacing w:before="60" w:after="60"/>
              <w:rPr>
                <w:rFonts w:ascii="Arial" w:eastAsia="Meiryo UI" w:hAnsi="Arial" w:cs="Arial"/>
                <w:b/>
              </w:rPr>
            </w:pPr>
          </w:p>
        </w:tc>
        <w:tc>
          <w:tcPr>
            <w:tcW w:w="7924" w:type="dxa"/>
            <w:gridSpan w:val="4"/>
            <w:tcBorders>
              <w:top w:val="single" w:sz="6" w:space="0" w:color="auto"/>
              <w:bottom w:val="nil"/>
            </w:tcBorders>
            <w:shd w:val="clear" w:color="auto" w:fill="auto"/>
          </w:tcPr>
          <w:p w:rsidR="00863F5B" w:rsidRDefault="005E56A3" w:rsidP="00D81A0C">
            <w:pPr>
              <w:spacing w:before="60" w:after="60"/>
              <w:ind w:left="-14"/>
              <w:rPr>
                <w:rFonts w:ascii="Arial" w:hAnsi="Arial" w:cs="Arial"/>
                <w:color w:val="000000"/>
                <w:sz w:val="22"/>
                <w:szCs w:val="22"/>
              </w:rPr>
            </w:pPr>
            <w:r w:rsidRPr="007516A7">
              <w:rPr>
                <w:rFonts w:ascii="Arial" w:hAnsi="Arial" w:cs="Arial"/>
                <w:color w:val="000000"/>
                <w:sz w:val="22"/>
                <w:szCs w:val="22"/>
              </w:rPr>
              <w:t>Other monthly f</w:t>
            </w:r>
            <w:r w:rsidR="00863F5B" w:rsidRPr="007516A7">
              <w:rPr>
                <w:rFonts w:ascii="Arial" w:hAnsi="Arial" w:cs="Arial"/>
                <w:color w:val="000000"/>
                <w:sz w:val="22"/>
                <w:szCs w:val="22"/>
              </w:rPr>
              <w:t>ees</w:t>
            </w:r>
          </w:p>
          <w:p w:rsidR="0093641E" w:rsidRPr="007516A7" w:rsidRDefault="0093641E" w:rsidP="00D81A0C">
            <w:pPr>
              <w:spacing w:before="60" w:after="60"/>
              <w:ind w:left="-14"/>
              <w:rPr>
                <w:rFonts w:ascii="Arial" w:hAnsi="Arial" w:cs="Arial"/>
                <w:color w:val="000000"/>
                <w:sz w:val="22"/>
                <w:szCs w:val="22"/>
              </w:rPr>
            </w:pPr>
            <w:r>
              <w:rPr>
                <w:rFonts w:ascii="Arial" w:eastAsia="Times New Roman" w:hAnsi="Arial" w:cs="Arial"/>
                <w:i/>
                <w:color w:val="FF0000"/>
                <w:sz w:val="22"/>
                <w:szCs w:val="22"/>
              </w:rPr>
              <w:t>[</w:t>
            </w:r>
            <w:r w:rsidRPr="0093641E">
              <w:rPr>
                <w:rFonts w:ascii="Arial" w:eastAsia="Times New Roman" w:hAnsi="Arial" w:cs="Arial"/>
                <w:i/>
                <w:color w:val="FF0000"/>
                <w:sz w:val="22"/>
                <w:szCs w:val="22"/>
              </w:rPr>
              <w:t>identify any monthly fees that the company chooses to impose in connection with the purchase of broadband service, e.g., regulatory recovery fees]</w:t>
            </w:r>
          </w:p>
        </w:tc>
        <w:tc>
          <w:tcPr>
            <w:tcW w:w="2520" w:type="dxa"/>
            <w:gridSpan w:val="3"/>
            <w:tcBorders>
              <w:top w:val="single" w:sz="6" w:space="0" w:color="auto"/>
              <w:bottom w:val="nil"/>
            </w:tcBorders>
            <w:shd w:val="clear" w:color="auto" w:fill="auto"/>
          </w:tcPr>
          <w:p w:rsidR="00863F5B" w:rsidRPr="005E56A3" w:rsidRDefault="00863F5B" w:rsidP="00D81A0C">
            <w:pPr>
              <w:spacing w:before="60" w:after="60"/>
              <w:ind w:left="-14"/>
              <w:jc w:val="right"/>
              <w:rPr>
                <w:rFonts w:ascii="Arial Black" w:hAnsi="Arial Black" w:cs="Arial"/>
                <w:color w:val="000000"/>
                <w:sz w:val="22"/>
                <w:szCs w:val="22"/>
              </w:rPr>
            </w:pPr>
          </w:p>
        </w:tc>
        <w:tc>
          <w:tcPr>
            <w:tcW w:w="270" w:type="dxa"/>
            <w:tcBorders>
              <w:top w:val="nil"/>
              <w:bottom w:val="nil"/>
              <w:right w:val="single" w:sz="24" w:space="0" w:color="auto"/>
            </w:tcBorders>
          </w:tcPr>
          <w:p w:rsidR="00863F5B" w:rsidRPr="008A3ADE" w:rsidRDefault="00863F5B" w:rsidP="00D81A0C">
            <w:pPr>
              <w:pStyle w:val="Header"/>
              <w:spacing w:before="60" w:after="60"/>
              <w:rPr>
                <w:rFonts w:ascii="Arial" w:eastAsia="Meiryo UI" w:hAnsi="Arial" w:cs="Arial"/>
                <w:b/>
              </w:rPr>
            </w:pPr>
          </w:p>
        </w:tc>
      </w:tr>
      <w:tr w:rsidR="0042690E" w:rsidRPr="008A3ADE" w:rsidTr="006035EE">
        <w:tc>
          <w:tcPr>
            <w:tcW w:w="236" w:type="dxa"/>
            <w:tcBorders>
              <w:top w:val="nil"/>
              <w:left w:val="single" w:sz="24" w:space="0" w:color="auto"/>
              <w:bottom w:val="nil"/>
            </w:tcBorders>
          </w:tcPr>
          <w:p w:rsidR="0042690E" w:rsidRPr="008A3ADE" w:rsidRDefault="0042690E" w:rsidP="00D81A0C">
            <w:pPr>
              <w:pStyle w:val="Header"/>
              <w:spacing w:before="60" w:after="60"/>
              <w:rPr>
                <w:rFonts w:ascii="Arial" w:eastAsia="Meiryo UI" w:hAnsi="Arial" w:cs="Arial"/>
                <w:b/>
              </w:rPr>
            </w:pPr>
          </w:p>
        </w:tc>
        <w:tc>
          <w:tcPr>
            <w:tcW w:w="7924" w:type="dxa"/>
            <w:gridSpan w:val="4"/>
            <w:tcBorders>
              <w:top w:val="single" w:sz="6" w:space="0" w:color="auto"/>
              <w:bottom w:val="single" w:sz="6" w:space="0" w:color="auto"/>
            </w:tcBorders>
            <w:shd w:val="clear" w:color="auto" w:fill="auto"/>
          </w:tcPr>
          <w:p w:rsidR="0042690E" w:rsidRDefault="007516A7" w:rsidP="00D81A0C">
            <w:pPr>
              <w:spacing w:before="60" w:after="60"/>
              <w:ind w:left="-14"/>
              <w:rPr>
                <w:rFonts w:ascii="Arial" w:hAnsi="Arial" w:cs="Arial"/>
                <w:color w:val="000000"/>
                <w:sz w:val="22"/>
                <w:szCs w:val="22"/>
              </w:rPr>
            </w:pPr>
            <w:r>
              <w:rPr>
                <w:rFonts w:ascii="Arial" w:hAnsi="Arial" w:cs="Arial"/>
                <w:color w:val="000000"/>
                <w:sz w:val="22"/>
                <w:szCs w:val="22"/>
              </w:rPr>
              <w:t>One-</w:t>
            </w:r>
            <w:r w:rsidR="005E56A3" w:rsidRPr="007516A7">
              <w:rPr>
                <w:rFonts w:ascii="Arial" w:hAnsi="Arial" w:cs="Arial"/>
                <w:color w:val="000000"/>
                <w:sz w:val="22"/>
                <w:szCs w:val="22"/>
              </w:rPr>
              <w:t>time f</w:t>
            </w:r>
            <w:r w:rsidR="0042690E" w:rsidRPr="007516A7">
              <w:rPr>
                <w:rFonts w:ascii="Arial" w:hAnsi="Arial" w:cs="Arial"/>
                <w:color w:val="000000"/>
                <w:sz w:val="22"/>
                <w:szCs w:val="22"/>
              </w:rPr>
              <w:t>ees</w:t>
            </w:r>
          </w:p>
          <w:p w:rsidR="0093641E" w:rsidRPr="007516A7" w:rsidRDefault="0093641E" w:rsidP="0093641E">
            <w:pPr>
              <w:spacing w:before="60" w:after="60"/>
              <w:ind w:left="-14"/>
              <w:rPr>
                <w:rFonts w:ascii="Arial" w:hAnsi="Arial" w:cs="Arial"/>
                <w:color w:val="000000"/>
                <w:sz w:val="22"/>
                <w:szCs w:val="22"/>
              </w:rPr>
            </w:pPr>
            <w:r w:rsidRPr="0093641E">
              <w:rPr>
                <w:rFonts w:ascii="Arial" w:eastAsia="Times New Roman" w:hAnsi="Arial" w:cs="Arial"/>
                <w:i/>
                <w:color w:val="FF0000"/>
                <w:sz w:val="22"/>
                <w:szCs w:val="22"/>
              </w:rPr>
              <w:t>[identify any one-time fees that the company chooses to impose in connection with the purchase of broadband service, e.g., installation fees and activation fees.  if applicable, identify any fees that will be imposed if the customer cancels broadband service before the end of a long-term contract and provide a link to a full explanation of when such fees would be triggered; if applicable, include a statement that a deposit may be required based on credit history or other factors]</w:t>
            </w:r>
          </w:p>
        </w:tc>
        <w:tc>
          <w:tcPr>
            <w:tcW w:w="2520" w:type="dxa"/>
            <w:gridSpan w:val="3"/>
            <w:tcBorders>
              <w:top w:val="single" w:sz="6" w:space="0" w:color="auto"/>
              <w:bottom w:val="single" w:sz="6" w:space="0" w:color="auto"/>
            </w:tcBorders>
            <w:shd w:val="clear" w:color="auto" w:fill="auto"/>
          </w:tcPr>
          <w:p w:rsidR="0042690E" w:rsidRPr="005E56A3" w:rsidRDefault="0042690E" w:rsidP="00D81A0C">
            <w:pPr>
              <w:pStyle w:val="TableParagraph"/>
              <w:tabs>
                <w:tab w:val="left" w:pos="-14"/>
              </w:tabs>
              <w:spacing w:before="60" w:after="60"/>
              <w:ind w:left="-14" w:right="72"/>
              <w:jc w:val="right"/>
              <w:rPr>
                <w:rFonts w:ascii="Arial Black" w:hAnsi="Arial Black" w:cs="Arial"/>
                <w:color w:val="000000"/>
                <w:sz w:val="22"/>
                <w:szCs w:val="22"/>
              </w:rPr>
            </w:pPr>
          </w:p>
        </w:tc>
        <w:tc>
          <w:tcPr>
            <w:tcW w:w="270" w:type="dxa"/>
            <w:tcBorders>
              <w:top w:val="nil"/>
              <w:bottom w:val="nil"/>
              <w:right w:val="single" w:sz="24" w:space="0" w:color="auto"/>
            </w:tcBorders>
          </w:tcPr>
          <w:p w:rsidR="0042690E" w:rsidRPr="008A3ADE" w:rsidRDefault="0042690E" w:rsidP="00D81A0C">
            <w:pPr>
              <w:pStyle w:val="Header"/>
              <w:spacing w:before="60" w:after="60"/>
              <w:rPr>
                <w:rFonts w:ascii="Arial" w:eastAsia="Meiryo UI" w:hAnsi="Arial" w:cs="Arial"/>
                <w:b/>
              </w:rPr>
            </w:pPr>
          </w:p>
        </w:tc>
      </w:tr>
      <w:tr w:rsidR="00116A73" w:rsidRPr="008A3ADE" w:rsidTr="006035EE">
        <w:tc>
          <w:tcPr>
            <w:tcW w:w="236" w:type="dxa"/>
            <w:tcBorders>
              <w:top w:val="nil"/>
              <w:left w:val="single" w:sz="24" w:space="0" w:color="auto"/>
              <w:bottom w:val="nil"/>
            </w:tcBorders>
          </w:tcPr>
          <w:p w:rsidR="00116A73" w:rsidRPr="008A3ADE" w:rsidRDefault="00116A73" w:rsidP="00D81A0C">
            <w:pPr>
              <w:pStyle w:val="Header"/>
              <w:spacing w:before="60" w:after="60"/>
              <w:rPr>
                <w:rFonts w:ascii="Arial" w:eastAsia="Meiryo UI" w:hAnsi="Arial" w:cs="Arial"/>
                <w:b/>
              </w:rPr>
            </w:pPr>
          </w:p>
        </w:tc>
        <w:tc>
          <w:tcPr>
            <w:tcW w:w="7924" w:type="dxa"/>
            <w:gridSpan w:val="4"/>
            <w:tcBorders>
              <w:top w:val="single" w:sz="6" w:space="0" w:color="auto"/>
              <w:bottom w:val="single" w:sz="6" w:space="0" w:color="auto"/>
            </w:tcBorders>
            <w:shd w:val="clear" w:color="auto" w:fill="auto"/>
          </w:tcPr>
          <w:p w:rsidR="00116A73" w:rsidRPr="007516A7" w:rsidRDefault="001C7568" w:rsidP="00D81A0C">
            <w:pPr>
              <w:spacing w:before="60" w:after="60"/>
              <w:ind w:left="526"/>
              <w:rPr>
                <w:rFonts w:ascii="Arial" w:hAnsi="Arial" w:cs="Arial"/>
                <w:color w:val="000000"/>
                <w:sz w:val="22"/>
                <w:szCs w:val="22"/>
              </w:rPr>
            </w:pPr>
            <w:r w:rsidRPr="0093641E">
              <w:rPr>
                <w:rFonts w:ascii="Arial" w:hAnsi="Arial" w:cs="Arial"/>
                <w:color w:val="FF0000"/>
                <w:sz w:val="22"/>
                <w:szCs w:val="22"/>
              </w:rPr>
              <w:t>[</w:t>
            </w:r>
            <w:r w:rsidRPr="0093641E">
              <w:rPr>
                <w:rFonts w:ascii="Arial" w:hAnsi="Arial" w:cs="Arial"/>
                <w:i/>
                <w:color w:val="FF0000"/>
                <w:sz w:val="22"/>
                <w:szCs w:val="22"/>
              </w:rPr>
              <w:t>provide name of and amount of each one-time fee on a row]</w:t>
            </w:r>
          </w:p>
        </w:tc>
        <w:tc>
          <w:tcPr>
            <w:tcW w:w="2520" w:type="dxa"/>
            <w:gridSpan w:val="3"/>
            <w:tcBorders>
              <w:top w:val="single" w:sz="6" w:space="0" w:color="auto"/>
              <w:bottom w:val="single" w:sz="6" w:space="0" w:color="auto"/>
            </w:tcBorders>
            <w:shd w:val="clear" w:color="auto" w:fill="auto"/>
          </w:tcPr>
          <w:p w:rsidR="00116A73" w:rsidRPr="00FB7DB2" w:rsidRDefault="00116A73" w:rsidP="001C7568">
            <w:pPr>
              <w:pStyle w:val="TableParagraph"/>
              <w:spacing w:before="60" w:after="60"/>
              <w:ind w:right="72"/>
              <w:jc w:val="right"/>
              <w:rPr>
                <w:rFonts w:ascii="Arial Black" w:hAnsi="Arial Black" w:cs="Arial"/>
                <w:i/>
                <w:color w:val="000000"/>
                <w:sz w:val="22"/>
                <w:szCs w:val="22"/>
              </w:rPr>
            </w:pPr>
            <w:r w:rsidRPr="00FB7DB2">
              <w:rPr>
                <w:rFonts w:ascii="Arial Black" w:hAnsi="Arial Black" w:cs="Arial"/>
                <w:i/>
                <w:color w:val="FF0000"/>
                <w:sz w:val="22"/>
                <w:szCs w:val="22"/>
              </w:rPr>
              <w:t>$</w:t>
            </w:r>
            <w:r w:rsidR="001C7568" w:rsidRPr="00FB7DB2">
              <w:rPr>
                <w:rFonts w:ascii="Arial" w:hAnsi="Arial" w:cs="Arial"/>
                <w:i/>
                <w:color w:val="FF0000"/>
                <w:sz w:val="22"/>
                <w:szCs w:val="22"/>
              </w:rPr>
              <w:t xml:space="preserve">[ ] </w:t>
            </w:r>
            <w:r w:rsidRPr="00FB7DB2">
              <w:rPr>
                <w:rFonts w:ascii="Arial" w:eastAsia="Calibri" w:hAnsi="Arial" w:cs="Arial"/>
                <w:i/>
                <w:color w:val="FF0000"/>
                <w:sz w:val="22"/>
                <w:szCs w:val="22"/>
              </w:rPr>
              <w:t xml:space="preserve"> </w:t>
            </w:r>
          </w:p>
        </w:tc>
        <w:tc>
          <w:tcPr>
            <w:tcW w:w="270" w:type="dxa"/>
            <w:tcBorders>
              <w:top w:val="nil"/>
              <w:bottom w:val="nil"/>
              <w:right w:val="single" w:sz="24" w:space="0" w:color="auto"/>
            </w:tcBorders>
          </w:tcPr>
          <w:p w:rsidR="00116A73" w:rsidRPr="008A3ADE" w:rsidRDefault="00116A73" w:rsidP="00D81A0C">
            <w:pPr>
              <w:pStyle w:val="Header"/>
              <w:spacing w:before="60" w:after="60"/>
              <w:rPr>
                <w:rFonts w:ascii="Arial" w:eastAsia="Meiryo UI" w:hAnsi="Arial" w:cs="Arial"/>
                <w:b/>
              </w:rPr>
            </w:pPr>
          </w:p>
        </w:tc>
      </w:tr>
      <w:tr w:rsidR="00D81A0C" w:rsidRPr="008A3ADE" w:rsidTr="006035EE">
        <w:tc>
          <w:tcPr>
            <w:tcW w:w="236" w:type="dxa"/>
            <w:tcBorders>
              <w:top w:val="nil"/>
              <w:left w:val="single" w:sz="24" w:space="0" w:color="auto"/>
              <w:bottom w:val="nil"/>
            </w:tcBorders>
          </w:tcPr>
          <w:p w:rsidR="00D81A0C" w:rsidRPr="008A3ADE" w:rsidRDefault="00D81A0C" w:rsidP="00D81A0C">
            <w:pPr>
              <w:pStyle w:val="Header"/>
              <w:spacing w:before="60" w:after="60"/>
              <w:rPr>
                <w:rFonts w:ascii="Arial" w:eastAsia="Meiryo UI" w:hAnsi="Arial" w:cs="Arial"/>
                <w:b/>
              </w:rPr>
            </w:pPr>
          </w:p>
        </w:tc>
        <w:tc>
          <w:tcPr>
            <w:tcW w:w="10444" w:type="dxa"/>
            <w:gridSpan w:val="7"/>
            <w:tcBorders>
              <w:top w:val="single" w:sz="6" w:space="0" w:color="auto"/>
              <w:bottom w:val="single" w:sz="6" w:space="0" w:color="auto"/>
            </w:tcBorders>
            <w:shd w:val="clear" w:color="auto" w:fill="auto"/>
          </w:tcPr>
          <w:p w:rsidR="00D81A0C" w:rsidRPr="0093641E" w:rsidRDefault="006E350B" w:rsidP="0093641E">
            <w:pPr>
              <w:pStyle w:val="TableParagraph"/>
              <w:spacing w:before="60" w:after="60"/>
              <w:ind w:right="72"/>
              <w:rPr>
                <w:rFonts w:ascii="Arial" w:eastAsia="Meiryo UI" w:hAnsi="Arial" w:cs="Arial"/>
                <w:color w:val="000000" w:themeColor="text1"/>
                <w:sz w:val="22"/>
                <w:szCs w:val="22"/>
              </w:rPr>
            </w:pPr>
            <w:r>
              <w:rPr>
                <w:rFonts w:ascii="Arial Black" w:eastAsia="Meiryo UI" w:hAnsi="Arial Black" w:cs="Arial"/>
                <w:b/>
                <w:color w:val="000000" w:themeColor="text1"/>
                <w:sz w:val="22"/>
                <w:szCs w:val="22"/>
              </w:rPr>
              <w:t xml:space="preserve">Government Taxes </w:t>
            </w:r>
            <w:r w:rsidR="00D81A0C" w:rsidRPr="007516A7">
              <w:rPr>
                <w:rFonts w:ascii="Arial Black" w:eastAsia="Meiryo UI" w:hAnsi="Arial Black" w:cs="Arial"/>
                <w:b/>
                <w:color w:val="000000" w:themeColor="text1"/>
                <w:sz w:val="22"/>
                <w:szCs w:val="22"/>
              </w:rPr>
              <w:t xml:space="preserve">and Other </w:t>
            </w:r>
            <w:r>
              <w:rPr>
                <w:rFonts w:ascii="Arial Black" w:eastAsia="Meiryo UI" w:hAnsi="Arial Black" w:cs="Arial"/>
                <w:b/>
                <w:color w:val="000000" w:themeColor="text1"/>
                <w:sz w:val="22"/>
                <w:szCs w:val="22"/>
              </w:rPr>
              <w:t>Government-Related Fee</w:t>
            </w:r>
            <w:r w:rsidR="00B36DED">
              <w:rPr>
                <w:rFonts w:ascii="Arial Black" w:eastAsia="Meiryo UI" w:hAnsi="Arial Black" w:cs="Arial"/>
                <w:b/>
                <w:color w:val="000000" w:themeColor="text1"/>
                <w:sz w:val="22"/>
                <w:szCs w:val="22"/>
              </w:rPr>
              <w:t>s</w:t>
            </w:r>
            <w:r>
              <w:rPr>
                <w:rFonts w:ascii="Arial Black" w:eastAsia="Meiryo UI" w:hAnsi="Arial Black" w:cs="Arial"/>
                <w:b/>
                <w:color w:val="000000" w:themeColor="text1"/>
                <w:sz w:val="22"/>
                <w:szCs w:val="22"/>
              </w:rPr>
              <w:t xml:space="preserve"> May </w:t>
            </w:r>
            <w:r w:rsidR="00D81A0C" w:rsidRPr="007516A7">
              <w:rPr>
                <w:rFonts w:ascii="Arial Black" w:eastAsia="Meiryo UI" w:hAnsi="Arial Black" w:cs="Arial"/>
                <w:b/>
                <w:color w:val="000000" w:themeColor="text1"/>
                <w:sz w:val="22"/>
                <w:szCs w:val="22"/>
              </w:rPr>
              <w:t xml:space="preserve">Apply: </w:t>
            </w:r>
            <w:r w:rsidR="0093641E">
              <w:rPr>
                <w:rFonts w:ascii="Arial" w:eastAsia="Meiryo UI" w:hAnsi="Arial" w:cs="Arial"/>
                <w:color w:val="000000" w:themeColor="text1"/>
                <w:sz w:val="22"/>
                <w:szCs w:val="22"/>
              </w:rPr>
              <w:t>V</w:t>
            </w:r>
            <w:r w:rsidR="0093641E" w:rsidRPr="0093641E">
              <w:rPr>
                <w:rFonts w:ascii="Arial" w:eastAsia="Meiryo UI" w:hAnsi="Arial" w:cs="Arial"/>
                <w:color w:val="000000" w:themeColor="text1"/>
                <w:sz w:val="22"/>
                <w:szCs w:val="22"/>
              </w:rPr>
              <w:t>aries by location</w:t>
            </w:r>
          </w:p>
          <w:p w:rsidR="0093641E" w:rsidRPr="007516A7" w:rsidRDefault="0093641E" w:rsidP="0093641E">
            <w:pPr>
              <w:pStyle w:val="TableParagraph"/>
              <w:spacing w:before="60" w:after="60"/>
              <w:ind w:right="72"/>
              <w:rPr>
                <w:rFonts w:ascii="Arial Black" w:hAnsi="Arial Black" w:cs="Arial"/>
                <w:color w:val="000000"/>
                <w:sz w:val="22"/>
                <w:szCs w:val="22"/>
              </w:rPr>
            </w:pPr>
            <w:r w:rsidRPr="0093641E">
              <w:rPr>
                <w:rFonts w:ascii="Arial" w:eastAsia="Times New Roman" w:hAnsi="Arial" w:cs="Arial"/>
                <w:i/>
                <w:color w:val="FF0000"/>
                <w:sz w:val="22"/>
                <w:szCs w:val="22"/>
              </w:rPr>
              <w:t>[provide this disclaimer using this language to notify consumers that additional taxes and fees mandated by, or attributable to, government programs will be imposed – specific taxes and fees need not be identified]</w:t>
            </w:r>
          </w:p>
        </w:tc>
        <w:tc>
          <w:tcPr>
            <w:tcW w:w="270" w:type="dxa"/>
            <w:tcBorders>
              <w:top w:val="nil"/>
              <w:bottom w:val="nil"/>
              <w:right w:val="single" w:sz="24" w:space="0" w:color="auto"/>
            </w:tcBorders>
          </w:tcPr>
          <w:p w:rsidR="00D81A0C" w:rsidRPr="008A3ADE" w:rsidRDefault="00D81A0C" w:rsidP="00D81A0C">
            <w:pPr>
              <w:pStyle w:val="Header"/>
              <w:spacing w:before="60" w:after="60"/>
              <w:rPr>
                <w:rFonts w:ascii="Arial" w:eastAsia="Meiryo UI" w:hAnsi="Arial" w:cs="Arial"/>
                <w:b/>
              </w:rPr>
            </w:pPr>
          </w:p>
        </w:tc>
      </w:tr>
      <w:tr w:rsidR="00D81A0C" w:rsidRPr="008A3ADE" w:rsidTr="006035EE">
        <w:tc>
          <w:tcPr>
            <w:tcW w:w="236" w:type="dxa"/>
            <w:tcBorders>
              <w:top w:val="nil"/>
              <w:left w:val="single" w:sz="24" w:space="0" w:color="auto"/>
              <w:bottom w:val="nil"/>
            </w:tcBorders>
          </w:tcPr>
          <w:p w:rsidR="00D81A0C" w:rsidRPr="008A3ADE" w:rsidRDefault="00D81A0C" w:rsidP="00D81A0C">
            <w:pPr>
              <w:pStyle w:val="Header"/>
              <w:spacing w:before="60" w:after="60"/>
              <w:rPr>
                <w:rFonts w:ascii="Arial" w:eastAsia="Meiryo UI" w:hAnsi="Arial" w:cs="Arial"/>
                <w:b/>
              </w:rPr>
            </w:pPr>
          </w:p>
        </w:tc>
        <w:tc>
          <w:tcPr>
            <w:tcW w:w="7924" w:type="dxa"/>
            <w:gridSpan w:val="4"/>
            <w:tcBorders>
              <w:top w:val="single" w:sz="6" w:space="0" w:color="auto"/>
              <w:bottom w:val="single" w:sz="6" w:space="0" w:color="auto"/>
            </w:tcBorders>
            <w:shd w:val="clear" w:color="auto" w:fill="auto"/>
          </w:tcPr>
          <w:p w:rsidR="00D81A0C" w:rsidRDefault="00D81A0C" w:rsidP="00D81A0C">
            <w:pPr>
              <w:spacing w:before="60" w:after="60"/>
              <w:rPr>
                <w:rFonts w:ascii="Arial" w:hAnsi="Arial" w:cs="Arial"/>
                <w:color w:val="1F497D" w:themeColor="text2"/>
                <w:sz w:val="22"/>
                <w:szCs w:val="22"/>
                <w:u w:val="single"/>
              </w:rPr>
            </w:pPr>
            <w:r w:rsidRPr="007516A7">
              <w:rPr>
                <w:rFonts w:ascii="Arial" w:hAnsi="Arial" w:cs="Arial"/>
                <w:color w:val="1F497D" w:themeColor="text2"/>
                <w:sz w:val="22"/>
                <w:szCs w:val="22"/>
                <w:u w:val="single"/>
              </w:rPr>
              <w:t>Other services on network</w:t>
            </w:r>
          </w:p>
          <w:p w:rsidR="0093641E" w:rsidRPr="007516A7" w:rsidRDefault="0093641E" w:rsidP="00BF004A">
            <w:pPr>
              <w:spacing w:before="60" w:after="60"/>
              <w:rPr>
                <w:rFonts w:ascii="Arial" w:hAnsi="Arial" w:cs="Arial"/>
                <w:color w:val="000000"/>
                <w:sz w:val="22"/>
                <w:szCs w:val="22"/>
                <w:u w:val="single"/>
              </w:rPr>
            </w:pPr>
            <w:r w:rsidRPr="0093641E">
              <w:rPr>
                <w:rFonts w:ascii="Arial" w:hAnsi="Arial" w:cs="Arial"/>
                <w:i/>
                <w:color w:val="FF0000"/>
                <w:sz w:val="22"/>
                <w:szCs w:val="22"/>
                <w:shd w:val="clear" w:color="auto" w:fill="FFFFFF"/>
              </w:rPr>
              <w:t xml:space="preserve">[if applicable, </w:t>
            </w:r>
            <w:r w:rsidR="00BF004A">
              <w:rPr>
                <w:rFonts w:ascii="Arial" w:hAnsi="Arial" w:cs="Arial"/>
                <w:i/>
                <w:color w:val="FF0000"/>
                <w:sz w:val="22"/>
                <w:szCs w:val="22"/>
                <w:shd w:val="clear" w:color="auto" w:fill="FFFFFF"/>
              </w:rPr>
              <w:t xml:space="preserve">in this section provide a brief description of </w:t>
            </w:r>
            <w:r w:rsidRPr="0093641E">
              <w:rPr>
                <w:rFonts w:ascii="Arial" w:hAnsi="Arial" w:cs="Arial"/>
                <w:i/>
                <w:color w:val="FF0000"/>
                <w:sz w:val="22"/>
                <w:szCs w:val="22"/>
                <w:shd w:val="clear" w:color="auto" w:fill="FFFFFF"/>
              </w:rPr>
              <w:t>any non-</w:t>
            </w:r>
            <w:r w:rsidRPr="0093641E">
              <w:rPr>
                <w:rFonts w:ascii="Arial" w:eastAsia="Times New Roman" w:hAnsi="Arial" w:cs="Arial"/>
                <w:i/>
                <w:color w:val="FF0000"/>
                <w:sz w:val="22"/>
                <w:szCs w:val="22"/>
              </w:rPr>
              <w:t>BIAS</w:t>
            </w:r>
            <w:r w:rsidRPr="0093641E">
              <w:rPr>
                <w:rFonts w:ascii="Arial" w:hAnsi="Arial" w:cs="Arial"/>
                <w:i/>
                <w:color w:val="FF0000"/>
                <w:sz w:val="22"/>
                <w:szCs w:val="22"/>
                <w:shd w:val="clear" w:color="auto" w:fill="FFFFFF"/>
              </w:rPr>
              <w:t xml:space="preserve"> services offered by the company that might cause the customer to experience reduced performance of their broadband service</w:t>
            </w:r>
            <w:r w:rsidR="00BF004A">
              <w:rPr>
                <w:rFonts w:ascii="Arial" w:hAnsi="Arial" w:cs="Arial"/>
                <w:i/>
                <w:color w:val="FF0000"/>
                <w:sz w:val="22"/>
                <w:szCs w:val="22"/>
                <w:shd w:val="clear" w:color="auto" w:fill="FFFFFF"/>
              </w:rPr>
              <w:t xml:space="preserve">; </w:t>
            </w:r>
            <w:r w:rsidR="00BF004A" w:rsidRPr="0093641E">
              <w:rPr>
                <w:rFonts w:ascii="Arial" w:eastAsia="Times New Roman" w:hAnsi="Arial" w:cs="Arial"/>
                <w:i/>
                <w:color w:val="FF0000"/>
                <w:sz w:val="22"/>
                <w:szCs w:val="22"/>
              </w:rPr>
              <w:t>at underlined language</w:t>
            </w:r>
            <w:r w:rsidR="00BF004A" w:rsidRPr="0093641E">
              <w:rPr>
                <w:rFonts w:ascii="Arial" w:hAnsi="Arial" w:cs="Arial"/>
                <w:i/>
                <w:color w:val="FF0000"/>
                <w:sz w:val="22"/>
                <w:szCs w:val="22"/>
                <w:shd w:val="clear" w:color="auto" w:fill="FFFFFF"/>
              </w:rPr>
              <w:t xml:space="preserve"> </w:t>
            </w:r>
            <w:r w:rsidRPr="0093641E">
              <w:rPr>
                <w:rFonts w:ascii="Arial" w:hAnsi="Arial" w:cs="Arial"/>
                <w:i/>
                <w:color w:val="FF0000"/>
                <w:sz w:val="22"/>
                <w:szCs w:val="22"/>
                <w:shd w:val="clear" w:color="auto" w:fill="FFFFFF"/>
              </w:rPr>
              <w:t>provide a link to a full explanation of when such a situation would occur and details regarding the anticipated effect on broadband performance]</w:t>
            </w:r>
          </w:p>
        </w:tc>
        <w:tc>
          <w:tcPr>
            <w:tcW w:w="2520" w:type="dxa"/>
            <w:gridSpan w:val="3"/>
            <w:tcBorders>
              <w:top w:val="single" w:sz="6" w:space="0" w:color="auto"/>
              <w:bottom w:val="single" w:sz="6" w:space="0" w:color="auto"/>
            </w:tcBorders>
            <w:shd w:val="clear" w:color="auto" w:fill="auto"/>
          </w:tcPr>
          <w:p w:rsidR="00D81A0C" w:rsidRPr="005E56A3" w:rsidRDefault="00D81A0C" w:rsidP="00D81A0C">
            <w:pPr>
              <w:pStyle w:val="TableParagraph"/>
              <w:spacing w:before="60" w:after="60"/>
              <w:ind w:right="72"/>
              <w:jc w:val="right"/>
              <w:rPr>
                <w:rFonts w:ascii="Arial Black" w:hAnsi="Arial Black" w:cs="Arial"/>
                <w:color w:val="000000"/>
              </w:rPr>
            </w:pPr>
          </w:p>
        </w:tc>
        <w:tc>
          <w:tcPr>
            <w:tcW w:w="270" w:type="dxa"/>
            <w:tcBorders>
              <w:top w:val="nil"/>
              <w:bottom w:val="nil"/>
              <w:right w:val="single" w:sz="24" w:space="0" w:color="auto"/>
            </w:tcBorders>
          </w:tcPr>
          <w:p w:rsidR="00D81A0C" w:rsidRPr="008A3ADE" w:rsidRDefault="00D81A0C" w:rsidP="00D81A0C">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AA70ED" w:rsidRDefault="007F53A6" w:rsidP="007F53A6">
            <w:pPr>
              <w:pStyle w:val="Header"/>
              <w:rPr>
                <w:rFonts w:ascii="Arial" w:eastAsia="Meiryo UI" w:hAnsi="Arial" w:cs="Arial"/>
                <w:b/>
                <w:sz w:val="20"/>
                <w:szCs w:val="20"/>
              </w:rPr>
            </w:pPr>
          </w:p>
        </w:tc>
        <w:tc>
          <w:tcPr>
            <w:tcW w:w="7924" w:type="dxa"/>
            <w:gridSpan w:val="4"/>
            <w:tcBorders>
              <w:top w:val="single" w:sz="6" w:space="0" w:color="auto"/>
              <w:bottom w:val="single" w:sz="6" w:space="0" w:color="auto"/>
            </w:tcBorders>
            <w:shd w:val="clear" w:color="auto" w:fill="000000" w:themeFill="text1"/>
          </w:tcPr>
          <w:p w:rsidR="007F53A6" w:rsidRPr="00AA70ED" w:rsidRDefault="007F53A6" w:rsidP="007F53A6">
            <w:pPr>
              <w:pStyle w:val="Header"/>
              <w:rPr>
                <w:rFonts w:ascii="Arial" w:eastAsia="Meiryo UI" w:hAnsi="Arial" w:cs="Arial"/>
                <w:b/>
                <w:sz w:val="20"/>
                <w:szCs w:val="20"/>
              </w:rPr>
            </w:pPr>
          </w:p>
        </w:tc>
        <w:tc>
          <w:tcPr>
            <w:tcW w:w="2520" w:type="dxa"/>
            <w:gridSpan w:val="3"/>
            <w:tcBorders>
              <w:top w:val="single" w:sz="6" w:space="0" w:color="auto"/>
              <w:bottom w:val="single" w:sz="6" w:space="0" w:color="auto"/>
            </w:tcBorders>
            <w:shd w:val="clear" w:color="auto" w:fill="000000" w:themeFill="text1"/>
          </w:tcPr>
          <w:p w:rsidR="007F53A6" w:rsidRPr="00AA70ED" w:rsidRDefault="007F53A6" w:rsidP="007F53A6">
            <w:pPr>
              <w:pStyle w:val="Header"/>
              <w:rPr>
                <w:rFonts w:ascii="Arial" w:eastAsia="Meiryo UI" w:hAnsi="Arial" w:cs="Arial"/>
                <w:b/>
                <w:sz w:val="20"/>
                <w:szCs w:val="20"/>
              </w:rPr>
            </w:pPr>
          </w:p>
        </w:tc>
        <w:tc>
          <w:tcPr>
            <w:tcW w:w="270" w:type="dxa"/>
            <w:tcBorders>
              <w:top w:val="nil"/>
              <w:bottom w:val="nil"/>
              <w:right w:val="single" w:sz="24" w:space="0" w:color="auto"/>
            </w:tcBorders>
          </w:tcPr>
          <w:p w:rsidR="007F53A6" w:rsidRPr="00AA70ED" w:rsidRDefault="007F53A6" w:rsidP="007F53A6">
            <w:pPr>
              <w:pStyle w:val="Header"/>
              <w:rPr>
                <w:rFonts w:ascii="Arial" w:eastAsia="Meiryo UI" w:hAnsi="Arial" w:cs="Arial"/>
                <w:b/>
                <w:sz w:val="20"/>
                <w:szCs w:val="20"/>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10444" w:type="dxa"/>
            <w:gridSpan w:val="7"/>
            <w:tcBorders>
              <w:top w:val="nil"/>
              <w:bottom w:val="single" w:sz="6" w:space="0" w:color="auto"/>
            </w:tcBorders>
            <w:shd w:val="clear" w:color="auto" w:fill="auto"/>
          </w:tcPr>
          <w:p w:rsidR="007F53A6" w:rsidRDefault="007F53A6" w:rsidP="007F53A6">
            <w:pPr>
              <w:pStyle w:val="Header"/>
              <w:spacing w:before="60" w:after="60"/>
              <w:rPr>
                <w:rFonts w:ascii="Arial" w:eastAsia="Meiryo UI" w:hAnsi="Arial" w:cs="Arial"/>
                <w:color w:val="1F497D" w:themeColor="text2"/>
                <w:sz w:val="22"/>
                <w:szCs w:val="22"/>
                <w:u w:val="single"/>
              </w:rPr>
            </w:pPr>
            <w:r w:rsidRPr="007516A7">
              <w:rPr>
                <w:rFonts w:ascii="Arial Black" w:eastAsia="Meiryo UI" w:hAnsi="Arial Black" w:cs="Arial"/>
                <w:b/>
                <w:color w:val="000000" w:themeColor="text1"/>
                <w:sz w:val="22"/>
                <w:szCs w:val="22"/>
              </w:rPr>
              <w:t xml:space="preserve">Performance - </w:t>
            </w:r>
            <w:r w:rsidRPr="007516A7">
              <w:rPr>
                <w:rFonts w:ascii="Arial" w:eastAsia="Meiryo UI" w:hAnsi="Arial" w:cs="Arial"/>
                <w:color w:val="1F497D" w:themeColor="text2"/>
                <w:sz w:val="22"/>
                <w:szCs w:val="22"/>
                <w:u w:val="single"/>
              </w:rPr>
              <w:t>Individual experience may vary</w:t>
            </w:r>
          </w:p>
          <w:p w:rsidR="0093641E" w:rsidRPr="007516A7" w:rsidRDefault="0093641E" w:rsidP="00857453">
            <w:pPr>
              <w:pStyle w:val="Header"/>
              <w:spacing w:before="60" w:after="60"/>
              <w:rPr>
                <w:rFonts w:ascii="Arial Black" w:eastAsia="Meiryo UI" w:hAnsi="Arial Black" w:cs="Arial"/>
                <w:b/>
                <w:color w:val="000000" w:themeColor="text1"/>
                <w:sz w:val="22"/>
                <w:szCs w:val="22"/>
              </w:rPr>
            </w:pPr>
            <w:r w:rsidRPr="0093641E">
              <w:rPr>
                <w:rFonts w:ascii="Arial" w:eastAsia="Times New Roman" w:hAnsi="Arial" w:cs="Arial"/>
                <w:i/>
                <w:color w:val="FF0000"/>
                <w:sz w:val="22"/>
                <w:szCs w:val="22"/>
                <w:u w:val="single"/>
              </w:rPr>
              <w:t>[</w:t>
            </w:r>
            <w:r w:rsidRPr="0093641E">
              <w:rPr>
                <w:rFonts w:ascii="Arial" w:eastAsia="Times New Roman" w:hAnsi="Arial" w:cs="Arial"/>
                <w:i/>
                <w:color w:val="FF0000"/>
                <w:sz w:val="22"/>
                <w:szCs w:val="22"/>
              </w:rPr>
              <w:t>at underlined language</w:t>
            </w:r>
            <w:r w:rsidR="00D65EB3" w:rsidRPr="00777148">
              <w:rPr>
                <w:rFonts w:ascii="Arial" w:eastAsia="Times New Roman" w:hAnsi="Arial" w:cs="Arial"/>
                <w:i/>
                <w:color w:val="FF0000"/>
                <w:sz w:val="22"/>
                <w:szCs w:val="22"/>
              </w:rPr>
              <w:t xml:space="preserve"> </w:t>
            </w:r>
            <w:r w:rsidRPr="0093641E">
              <w:rPr>
                <w:rFonts w:ascii="Arial" w:eastAsia="Times New Roman" w:hAnsi="Arial" w:cs="Arial"/>
                <w:i/>
                <w:color w:val="FF0000"/>
                <w:sz w:val="22"/>
                <w:szCs w:val="22"/>
              </w:rPr>
              <w:t>provide a link to a full discussion of network performance metrics</w:t>
            </w:r>
            <w:r w:rsidRPr="0093641E">
              <w:rPr>
                <w:rFonts w:ascii="Arial" w:eastAsia="Times New Roman" w:hAnsi="Arial" w:cs="Arial"/>
                <w:i/>
                <w:color w:val="FF0000"/>
                <w:sz w:val="22"/>
                <w:szCs w:val="22"/>
                <w:u w:val="single"/>
              </w:rPr>
              <w:t>]</w:t>
            </w: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7924" w:type="dxa"/>
            <w:gridSpan w:val="4"/>
            <w:tcBorders>
              <w:top w:val="single" w:sz="6" w:space="0" w:color="auto"/>
              <w:bottom w:val="single" w:sz="6" w:space="0" w:color="auto"/>
            </w:tcBorders>
            <w:shd w:val="clear" w:color="auto" w:fill="auto"/>
          </w:tcPr>
          <w:p w:rsidR="007F53A6" w:rsidRDefault="007F53A6" w:rsidP="007F53A6">
            <w:pPr>
              <w:spacing w:before="60" w:after="60"/>
              <w:rPr>
                <w:rFonts w:ascii="Arial" w:hAnsi="Arial" w:cs="Arial"/>
                <w:color w:val="000000"/>
                <w:sz w:val="22"/>
                <w:szCs w:val="22"/>
              </w:rPr>
            </w:pPr>
            <w:r w:rsidRPr="007516A7">
              <w:rPr>
                <w:rFonts w:ascii="Arial" w:hAnsi="Arial" w:cs="Arial"/>
                <w:color w:val="000000"/>
                <w:sz w:val="22"/>
                <w:szCs w:val="22"/>
              </w:rPr>
              <w:t>Typical speed downstream</w:t>
            </w:r>
          </w:p>
          <w:p w:rsidR="0093641E" w:rsidRPr="007516A7" w:rsidRDefault="0093641E" w:rsidP="00D65EB3">
            <w:pPr>
              <w:spacing w:before="60" w:after="60"/>
              <w:rPr>
                <w:rFonts w:ascii="Arial" w:hAnsi="Arial" w:cs="Arial"/>
                <w:color w:val="000000"/>
                <w:sz w:val="22"/>
                <w:szCs w:val="22"/>
              </w:rPr>
            </w:pPr>
            <w:r w:rsidRPr="0093641E">
              <w:rPr>
                <w:rFonts w:ascii="Arial" w:eastAsia="Times New Roman" w:hAnsi="Arial" w:cs="Arial"/>
                <w:i/>
                <w:color w:val="FF0000"/>
                <w:sz w:val="22"/>
                <w:szCs w:val="22"/>
              </w:rPr>
              <w:t xml:space="preserve">[identify typical peak </w:t>
            </w:r>
            <w:r w:rsidR="007773A0">
              <w:rPr>
                <w:rFonts w:ascii="Arial" w:eastAsia="Times New Roman" w:hAnsi="Arial" w:cs="Arial"/>
                <w:i/>
                <w:color w:val="FF0000"/>
                <w:sz w:val="22"/>
                <w:szCs w:val="22"/>
              </w:rPr>
              <w:t xml:space="preserve">usage </w:t>
            </w:r>
            <w:r w:rsidRPr="0093641E">
              <w:rPr>
                <w:rFonts w:ascii="Arial" w:eastAsia="Times New Roman" w:hAnsi="Arial" w:cs="Arial"/>
                <w:i/>
                <w:color w:val="FF0000"/>
                <w:sz w:val="22"/>
                <w:szCs w:val="22"/>
              </w:rPr>
              <w:t>period download speeds for this tier of service, consistent with the Open Internet Orders and FCC guidance]</w:t>
            </w:r>
          </w:p>
        </w:tc>
        <w:tc>
          <w:tcPr>
            <w:tcW w:w="2520" w:type="dxa"/>
            <w:gridSpan w:val="3"/>
            <w:tcBorders>
              <w:top w:val="single" w:sz="6" w:space="0" w:color="auto"/>
              <w:bottom w:val="single" w:sz="6" w:space="0" w:color="auto"/>
            </w:tcBorders>
            <w:shd w:val="clear" w:color="auto" w:fill="auto"/>
          </w:tcPr>
          <w:p w:rsidR="007F53A6" w:rsidRPr="00A24434" w:rsidRDefault="001C7568" w:rsidP="007F53A6">
            <w:pPr>
              <w:pStyle w:val="TableParagraph"/>
              <w:spacing w:before="60" w:after="60"/>
              <w:ind w:right="72"/>
              <w:jc w:val="right"/>
              <w:rPr>
                <w:rFonts w:ascii="Arial Black" w:hAnsi="Arial Black" w:cs="Arial"/>
                <w:i/>
                <w:color w:val="FF0000"/>
                <w:sz w:val="22"/>
                <w:szCs w:val="22"/>
              </w:rPr>
            </w:pPr>
            <w:r w:rsidRPr="00A24434">
              <w:rPr>
                <w:rFonts w:ascii="Arial" w:hAnsi="Arial" w:cs="Arial"/>
                <w:i/>
                <w:color w:val="FF0000"/>
                <w:sz w:val="22"/>
                <w:szCs w:val="22"/>
              </w:rPr>
              <w:t xml:space="preserve">[ ] </w:t>
            </w:r>
            <w:r w:rsidR="007F53A6" w:rsidRPr="00A24434">
              <w:rPr>
                <w:rFonts w:ascii="Arial Black" w:hAnsi="Arial Black" w:cs="Arial"/>
                <w:i/>
                <w:color w:val="FF0000"/>
                <w:sz w:val="22"/>
                <w:szCs w:val="22"/>
              </w:rPr>
              <w:t>Mbps</w:t>
            </w: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7924" w:type="dxa"/>
            <w:gridSpan w:val="4"/>
            <w:tcBorders>
              <w:top w:val="single" w:sz="6" w:space="0" w:color="auto"/>
              <w:bottom w:val="single" w:sz="6" w:space="0" w:color="auto"/>
            </w:tcBorders>
            <w:shd w:val="clear" w:color="auto" w:fill="auto"/>
          </w:tcPr>
          <w:p w:rsidR="007F53A6" w:rsidRDefault="007F53A6" w:rsidP="007F53A6">
            <w:pPr>
              <w:spacing w:before="60" w:after="60"/>
              <w:rPr>
                <w:rFonts w:ascii="Arial" w:hAnsi="Arial" w:cs="Arial"/>
                <w:color w:val="000000"/>
                <w:sz w:val="22"/>
                <w:szCs w:val="22"/>
              </w:rPr>
            </w:pPr>
            <w:r w:rsidRPr="007516A7">
              <w:rPr>
                <w:rFonts w:ascii="Arial" w:hAnsi="Arial" w:cs="Arial"/>
                <w:color w:val="000000"/>
                <w:sz w:val="22"/>
                <w:szCs w:val="22"/>
              </w:rPr>
              <w:t>Typical speed upstream</w:t>
            </w:r>
          </w:p>
          <w:p w:rsidR="0093641E" w:rsidRPr="007516A7" w:rsidRDefault="0093641E" w:rsidP="00D65EB3">
            <w:pPr>
              <w:spacing w:before="60" w:after="60"/>
              <w:rPr>
                <w:rFonts w:ascii="Arial" w:hAnsi="Arial" w:cs="Arial"/>
                <w:color w:val="000000"/>
                <w:sz w:val="22"/>
                <w:szCs w:val="22"/>
              </w:rPr>
            </w:pPr>
            <w:r w:rsidRPr="0093641E">
              <w:rPr>
                <w:rFonts w:ascii="Arial" w:eastAsia="Times New Roman" w:hAnsi="Arial" w:cs="Arial"/>
                <w:i/>
                <w:color w:val="FF0000"/>
                <w:sz w:val="22"/>
                <w:szCs w:val="22"/>
              </w:rPr>
              <w:t xml:space="preserve">[identify typical peak </w:t>
            </w:r>
            <w:r w:rsidR="007773A0">
              <w:rPr>
                <w:rFonts w:ascii="Arial" w:eastAsia="Times New Roman" w:hAnsi="Arial" w:cs="Arial"/>
                <w:i/>
                <w:color w:val="FF0000"/>
                <w:sz w:val="22"/>
                <w:szCs w:val="22"/>
              </w:rPr>
              <w:t xml:space="preserve">usage </w:t>
            </w:r>
            <w:r w:rsidRPr="0093641E">
              <w:rPr>
                <w:rFonts w:ascii="Arial" w:eastAsia="Times New Roman" w:hAnsi="Arial" w:cs="Arial"/>
                <w:i/>
                <w:color w:val="FF0000"/>
                <w:sz w:val="22"/>
                <w:szCs w:val="22"/>
              </w:rPr>
              <w:t>period upload speeds for this tier of service, consistent with the Open Internet Orders and FCC guidance]</w:t>
            </w:r>
          </w:p>
        </w:tc>
        <w:tc>
          <w:tcPr>
            <w:tcW w:w="2520" w:type="dxa"/>
            <w:gridSpan w:val="3"/>
            <w:tcBorders>
              <w:top w:val="single" w:sz="6" w:space="0" w:color="auto"/>
              <w:bottom w:val="single" w:sz="6" w:space="0" w:color="auto"/>
            </w:tcBorders>
            <w:shd w:val="clear" w:color="auto" w:fill="auto"/>
          </w:tcPr>
          <w:p w:rsidR="007F53A6" w:rsidRPr="00A24434" w:rsidRDefault="001C7568" w:rsidP="007F53A6">
            <w:pPr>
              <w:pStyle w:val="TableParagraph"/>
              <w:spacing w:before="60" w:after="60"/>
              <w:ind w:right="72"/>
              <w:jc w:val="right"/>
              <w:rPr>
                <w:rFonts w:ascii="Arial Black" w:hAnsi="Arial Black" w:cs="Arial"/>
                <w:i/>
                <w:color w:val="FF0000"/>
                <w:sz w:val="22"/>
                <w:szCs w:val="22"/>
              </w:rPr>
            </w:pPr>
            <w:r w:rsidRPr="00A24434">
              <w:rPr>
                <w:rFonts w:ascii="Arial" w:hAnsi="Arial" w:cs="Arial"/>
                <w:i/>
                <w:color w:val="FF0000"/>
                <w:sz w:val="22"/>
                <w:szCs w:val="22"/>
              </w:rPr>
              <w:t xml:space="preserve">[ ] </w:t>
            </w:r>
            <w:r w:rsidR="007F53A6" w:rsidRPr="00A24434">
              <w:rPr>
                <w:rFonts w:ascii="Arial Black" w:hAnsi="Arial Black" w:cs="Arial"/>
                <w:i/>
                <w:color w:val="FF0000"/>
                <w:sz w:val="22"/>
                <w:szCs w:val="22"/>
              </w:rPr>
              <w:t>Mbps</w:t>
            </w: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7564" w:type="dxa"/>
            <w:gridSpan w:val="3"/>
            <w:tcBorders>
              <w:top w:val="single" w:sz="6" w:space="0" w:color="auto"/>
              <w:bottom w:val="single" w:sz="6" w:space="0" w:color="auto"/>
            </w:tcBorders>
            <w:shd w:val="clear" w:color="auto" w:fill="auto"/>
          </w:tcPr>
          <w:p w:rsidR="007F53A6" w:rsidRDefault="007F53A6" w:rsidP="007F53A6">
            <w:pPr>
              <w:spacing w:before="60" w:after="60"/>
              <w:rPr>
                <w:rFonts w:ascii="Arial" w:hAnsi="Arial" w:cs="Arial"/>
                <w:color w:val="000000"/>
                <w:sz w:val="22"/>
                <w:szCs w:val="22"/>
              </w:rPr>
            </w:pPr>
            <w:r w:rsidRPr="007516A7">
              <w:rPr>
                <w:rFonts w:ascii="Arial" w:hAnsi="Arial" w:cs="Arial"/>
                <w:color w:val="000000"/>
                <w:sz w:val="22"/>
                <w:szCs w:val="22"/>
              </w:rPr>
              <w:t>Typical latency</w:t>
            </w:r>
          </w:p>
          <w:p w:rsidR="0093641E" w:rsidRPr="007516A7" w:rsidRDefault="0093641E" w:rsidP="007F53A6">
            <w:pPr>
              <w:spacing w:before="60" w:after="60"/>
              <w:rPr>
                <w:rFonts w:ascii="Arial" w:hAnsi="Arial" w:cs="Arial"/>
                <w:color w:val="000000"/>
                <w:sz w:val="22"/>
                <w:szCs w:val="22"/>
              </w:rPr>
            </w:pPr>
            <w:r w:rsidRPr="0093641E">
              <w:rPr>
                <w:rFonts w:ascii="Arial" w:eastAsia="Times New Roman" w:hAnsi="Arial" w:cs="Arial"/>
                <w:i/>
                <w:color w:val="FF0000"/>
                <w:sz w:val="22"/>
                <w:szCs w:val="22"/>
              </w:rPr>
              <w:t xml:space="preserve">[identify typical peak </w:t>
            </w:r>
            <w:r w:rsidR="007773A0">
              <w:rPr>
                <w:rFonts w:ascii="Arial" w:eastAsia="Times New Roman" w:hAnsi="Arial" w:cs="Arial"/>
                <w:i/>
                <w:color w:val="FF0000"/>
                <w:sz w:val="22"/>
                <w:szCs w:val="22"/>
              </w:rPr>
              <w:t xml:space="preserve">usage </w:t>
            </w:r>
            <w:r w:rsidRPr="0093641E">
              <w:rPr>
                <w:rFonts w:ascii="Arial" w:eastAsia="Times New Roman" w:hAnsi="Arial" w:cs="Arial"/>
                <w:i/>
                <w:color w:val="FF0000"/>
                <w:sz w:val="22"/>
                <w:szCs w:val="22"/>
              </w:rPr>
              <w:t>period latency for this tier of service, consistent with the Open Internet Orders and FCC guidance]</w:t>
            </w:r>
          </w:p>
        </w:tc>
        <w:tc>
          <w:tcPr>
            <w:tcW w:w="2880" w:type="dxa"/>
            <w:gridSpan w:val="4"/>
            <w:tcBorders>
              <w:top w:val="single" w:sz="6" w:space="0" w:color="auto"/>
              <w:bottom w:val="single" w:sz="6" w:space="0" w:color="auto"/>
            </w:tcBorders>
            <w:shd w:val="clear" w:color="auto" w:fill="auto"/>
          </w:tcPr>
          <w:p w:rsidR="007F53A6" w:rsidRPr="00A24434" w:rsidRDefault="0093641E" w:rsidP="007F53A6">
            <w:pPr>
              <w:pStyle w:val="TableParagraph"/>
              <w:spacing w:before="60" w:after="60"/>
              <w:ind w:right="72"/>
              <w:jc w:val="right"/>
              <w:rPr>
                <w:rFonts w:ascii="Arial Black" w:hAnsi="Arial Black" w:cs="Arial"/>
                <w:i/>
                <w:color w:val="FF0000"/>
                <w:sz w:val="22"/>
                <w:szCs w:val="22"/>
              </w:rPr>
            </w:pPr>
            <w:r w:rsidRPr="00A24434">
              <w:rPr>
                <w:rFonts w:ascii="Arial" w:hAnsi="Arial" w:cs="Arial"/>
                <w:i/>
                <w:color w:val="FF0000"/>
                <w:sz w:val="22"/>
                <w:szCs w:val="22"/>
              </w:rPr>
              <w:t xml:space="preserve">[ ] </w:t>
            </w:r>
            <w:r w:rsidR="007F53A6" w:rsidRPr="00A24434">
              <w:rPr>
                <w:rFonts w:ascii="Arial Black" w:hAnsi="Arial Black" w:cs="Arial"/>
                <w:i/>
                <w:color w:val="FF0000"/>
                <w:sz w:val="22"/>
                <w:szCs w:val="22"/>
              </w:rPr>
              <w:t>milliseconds</w:t>
            </w: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7924" w:type="dxa"/>
            <w:gridSpan w:val="4"/>
            <w:tcBorders>
              <w:top w:val="single" w:sz="6" w:space="0" w:color="auto"/>
              <w:bottom w:val="single" w:sz="36" w:space="0" w:color="auto"/>
            </w:tcBorders>
            <w:shd w:val="clear" w:color="auto" w:fill="auto"/>
          </w:tcPr>
          <w:p w:rsidR="007F53A6" w:rsidRDefault="007F53A6" w:rsidP="007F53A6">
            <w:pPr>
              <w:spacing w:before="60" w:after="60"/>
              <w:rPr>
                <w:rFonts w:ascii="Arial" w:hAnsi="Arial" w:cs="Arial"/>
                <w:color w:val="000000"/>
                <w:sz w:val="22"/>
                <w:szCs w:val="22"/>
              </w:rPr>
            </w:pPr>
            <w:r w:rsidRPr="007516A7">
              <w:rPr>
                <w:rFonts w:ascii="Arial" w:hAnsi="Arial" w:cs="Arial"/>
                <w:color w:val="000000"/>
                <w:sz w:val="22"/>
                <w:szCs w:val="22"/>
              </w:rPr>
              <w:t>Typical packet loss</w:t>
            </w:r>
          </w:p>
          <w:p w:rsidR="0093641E" w:rsidRPr="007516A7" w:rsidRDefault="0093641E" w:rsidP="007F53A6">
            <w:pPr>
              <w:spacing w:before="60" w:after="60"/>
              <w:rPr>
                <w:rFonts w:ascii="Arial" w:hAnsi="Arial" w:cs="Arial"/>
                <w:color w:val="000000"/>
                <w:sz w:val="22"/>
                <w:szCs w:val="22"/>
              </w:rPr>
            </w:pPr>
            <w:r w:rsidRPr="0093641E">
              <w:rPr>
                <w:rFonts w:ascii="Arial" w:eastAsia="Times New Roman" w:hAnsi="Arial" w:cs="Arial"/>
                <w:i/>
                <w:color w:val="FF0000"/>
                <w:sz w:val="22"/>
                <w:szCs w:val="22"/>
              </w:rPr>
              <w:t xml:space="preserve">[identify typical peak </w:t>
            </w:r>
            <w:r w:rsidR="007773A0">
              <w:rPr>
                <w:rFonts w:ascii="Arial" w:eastAsia="Times New Roman" w:hAnsi="Arial" w:cs="Arial"/>
                <w:i/>
                <w:color w:val="FF0000"/>
                <w:sz w:val="22"/>
                <w:szCs w:val="22"/>
              </w:rPr>
              <w:t xml:space="preserve">usage </w:t>
            </w:r>
            <w:r w:rsidRPr="0093641E">
              <w:rPr>
                <w:rFonts w:ascii="Arial" w:eastAsia="Times New Roman" w:hAnsi="Arial" w:cs="Arial"/>
                <w:i/>
                <w:color w:val="FF0000"/>
                <w:sz w:val="22"/>
                <w:szCs w:val="22"/>
              </w:rPr>
              <w:t>period packet loss for this tier of service, consistent with the Open Internet Orders and FCC guidance]</w:t>
            </w:r>
          </w:p>
        </w:tc>
        <w:tc>
          <w:tcPr>
            <w:tcW w:w="2520" w:type="dxa"/>
            <w:gridSpan w:val="3"/>
            <w:tcBorders>
              <w:top w:val="single" w:sz="6" w:space="0" w:color="auto"/>
              <w:bottom w:val="single" w:sz="36" w:space="0" w:color="auto"/>
            </w:tcBorders>
            <w:shd w:val="clear" w:color="auto" w:fill="auto"/>
          </w:tcPr>
          <w:p w:rsidR="007F53A6" w:rsidRPr="00A24434" w:rsidRDefault="00FB7DB2" w:rsidP="007F53A6">
            <w:pPr>
              <w:pStyle w:val="TableParagraph"/>
              <w:spacing w:before="60" w:after="60"/>
              <w:ind w:right="72"/>
              <w:jc w:val="right"/>
              <w:rPr>
                <w:rFonts w:ascii="Arial Black" w:hAnsi="Arial Black" w:cs="Arial"/>
                <w:i/>
                <w:color w:val="FF0000"/>
                <w:sz w:val="22"/>
                <w:szCs w:val="22"/>
              </w:rPr>
            </w:pPr>
            <w:r w:rsidRPr="00A24434">
              <w:rPr>
                <w:rFonts w:ascii="Arial" w:hAnsi="Arial" w:cs="Arial"/>
                <w:i/>
                <w:color w:val="FF0000"/>
                <w:sz w:val="22"/>
                <w:szCs w:val="22"/>
              </w:rPr>
              <w:t>[ ]</w:t>
            </w:r>
            <w:r w:rsidR="007F53A6" w:rsidRPr="00A24434">
              <w:rPr>
                <w:rFonts w:ascii="Arial Black" w:hAnsi="Arial Black" w:cs="Arial"/>
                <w:i/>
                <w:color w:val="FF0000"/>
                <w:sz w:val="22"/>
                <w:szCs w:val="22"/>
              </w:rPr>
              <w:t>%</w:t>
            </w: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7924" w:type="dxa"/>
            <w:gridSpan w:val="4"/>
            <w:tcBorders>
              <w:top w:val="single" w:sz="36" w:space="0" w:color="auto"/>
              <w:bottom w:val="single" w:sz="6" w:space="0" w:color="auto"/>
            </w:tcBorders>
            <w:shd w:val="clear" w:color="auto" w:fill="auto"/>
          </w:tcPr>
          <w:p w:rsidR="007F53A6" w:rsidRPr="007516A7" w:rsidRDefault="007F53A6" w:rsidP="007F53A6">
            <w:pPr>
              <w:spacing w:before="60" w:after="60"/>
              <w:rPr>
                <w:rFonts w:ascii="Arial Black" w:hAnsi="Arial Black" w:cs="Arial"/>
                <w:color w:val="000000"/>
                <w:sz w:val="22"/>
                <w:szCs w:val="22"/>
              </w:rPr>
            </w:pPr>
            <w:r w:rsidRPr="007516A7">
              <w:rPr>
                <w:rFonts w:ascii="Arial Black" w:hAnsi="Arial Black" w:cs="Arial"/>
                <w:color w:val="000000"/>
                <w:sz w:val="22"/>
                <w:szCs w:val="22"/>
              </w:rPr>
              <w:t>Network Management</w:t>
            </w:r>
          </w:p>
        </w:tc>
        <w:tc>
          <w:tcPr>
            <w:tcW w:w="2520" w:type="dxa"/>
            <w:gridSpan w:val="3"/>
            <w:tcBorders>
              <w:top w:val="single" w:sz="36" w:space="0" w:color="auto"/>
              <w:bottom w:val="single" w:sz="6" w:space="0" w:color="auto"/>
            </w:tcBorders>
            <w:shd w:val="clear" w:color="auto" w:fill="auto"/>
          </w:tcPr>
          <w:p w:rsidR="007F53A6" w:rsidRPr="00A24434" w:rsidRDefault="007F53A6" w:rsidP="007F53A6">
            <w:pPr>
              <w:pStyle w:val="TableParagraph"/>
              <w:spacing w:before="60" w:after="60"/>
              <w:ind w:right="72"/>
              <w:jc w:val="right"/>
              <w:rPr>
                <w:rFonts w:ascii="Arial Black" w:hAnsi="Arial Black" w:cs="Arial"/>
                <w:i/>
                <w:color w:val="000000"/>
                <w:sz w:val="22"/>
                <w:szCs w:val="22"/>
              </w:rPr>
            </w:pP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516A7" w:rsidRPr="008A3ADE" w:rsidTr="006035EE">
        <w:tc>
          <w:tcPr>
            <w:tcW w:w="236" w:type="dxa"/>
            <w:tcBorders>
              <w:top w:val="nil"/>
              <w:left w:val="single" w:sz="24" w:space="0" w:color="auto"/>
              <w:bottom w:val="nil"/>
            </w:tcBorders>
          </w:tcPr>
          <w:p w:rsidR="007516A7" w:rsidRPr="008A3ADE" w:rsidRDefault="007516A7" w:rsidP="007516A7">
            <w:pPr>
              <w:pStyle w:val="Header"/>
              <w:spacing w:before="60" w:after="60"/>
              <w:rPr>
                <w:rFonts w:ascii="Arial" w:eastAsia="Meiryo UI" w:hAnsi="Arial" w:cs="Arial"/>
                <w:b/>
              </w:rPr>
            </w:pPr>
          </w:p>
        </w:tc>
        <w:tc>
          <w:tcPr>
            <w:tcW w:w="8374" w:type="dxa"/>
            <w:gridSpan w:val="5"/>
            <w:tcBorders>
              <w:top w:val="single" w:sz="6" w:space="0" w:color="auto"/>
              <w:bottom w:val="single" w:sz="6" w:space="0" w:color="auto"/>
            </w:tcBorders>
            <w:shd w:val="clear" w:color="auto" w:fill="auto"/>
          </w:tcPr>
          <w:p w:rsidR="007516A7" w:rsidRPr="00AA70ED" w:rsidRDefault="007516A7" w:rsidP="007516A7">
            <w:pPr>
              <w:spacing w:before="60" w:after="60"/>
              <w:rPr>
                <w:rFonts w:ascii="Arial" w:eastAsia="Meiryo UI" w:hAnsi="Arial" w:cs="Arial"/>
                <w:color w:val="000000" w:themeColor="text1"/>
                <w:sz w:val="22"/>
                <w:szCs w:val="22"/>
              </w:rPr>
            </w:pPr>
            <w:r w:rsidRPr="00AA70ED">
              <w:rPr>
                <w:rFonts w:ascii="Arial" w:eastAsia="Meiryo UI" w:hAnsi="Arial" w:cs="Arial"/>
                <w:color w:val="000000" w:themeColor="text1"/>
                <w:sz w:val="22"/>
                <w:szCs w:val="22"/>
              </w:rPr>
              <w:t>Application-specific network management practices?</w:t>
            </w:r>
          </w:p>
          <w:p w:rsidR="007516A7" w:rsidRPr="00AA70ED" w:rsidRDefault="0093641E" w:rsidP="007516A7">
            <w:pPr>
              <w:spacing w:before="60" w:after="60"/>
              <w:rPr>
                <w:rFonts w:ascii="Arial" w:hAnsi="Arial" w:cs="Arial"/>
                <w:color w:val="000000"/>
                <w:sz w:val="22"/>
                <w:szCs w:val="22"/>
              </w:rPr>
            </w:pPr>
            <w:r w:rsidRPr="0093641E">
              <w:rPr>
                <w:rFonts w:ascii="Arial" w:eastAsia="Times New Roman" w:hAnsi="Arial" w:cs="Arial"/>
                <w:i/>
                <w:color w:val="FF0000"/>
                <w:sz w:val="22"/>
                <w:szCs w:val="22"/>
              </w:rPr>
              <w:t>[answer yes or no; if yes, provide a brief description and a link to a full discussion that identifies application-specific network management practices, when such practices are triggered, and the effect such practices could have on performance]</w:t>
            </w:r>
          </w:p>
        </w:tc>
        <w:tc>
          <w:tcPr>
            <w:tcW w:w="2070" w:type="dxa"/>
            <w:gridSpan w:val="2"/>
            <w:tcBorders>
              <w:top w:val="single" w:sz="6" w:space="0" w:color="auto"/>
              <w:bottom w:val="single" w:sz="6" w:space="0" w:color="auto"/>
            </w:tcBorders>
            <w:shd w:val="clear" w:color="auto" w:fill="auto"/>
          </w:tcPr>
          <w:p w:rsidR="007516A7" w:rsidRPr="00A24434" w:rsidRDefault="007516A7" w:rsidP="007516A7">
            <w:pPr>
              <w:pStyle w:val="TableParagraph"/>
              <w:spacing w:before="60" w:after="60"/>
              <w:ind w:right="72"/>
              <w:jc w:val="right"/>
              <w:rPr>
                <w:rFonts w:ascii="Arial Black" w:hAnsi="Arial Black" w:cs="Arial"/>
                <w:i/>
                <w:color w:val="FF0000"/>
                <w:sz w:val="22"/>
                <w:szCs w:val="22"/>
              </w:rPr>
            </w:pPr>
            <w:r w:rsidRPr="00A24434">
              <w:rPr>
                <w:rFonts w:ascii="Arial Black" w:hAnsi="Arial Black" w:cs="Arial"/>
                <w:i/>
                <w:color w:val="FF0000"/>
                <w:sz w:val="22"/>
                <w:szCs w:val="22"/>
              </w:rPr>
              <w:t>Yes</w:t>
            </w:r>
            <w:r w:rsidR="001C7568" w:rsidRPr="00A24434">
              <w:rPr>
                <w:rFonts w:ascii="Arial Black" w:hAnsi="Arial Black" w:cs="Arial"/>
                <w:i/>
                <w:color w:val="FF0000"/>
                <w:sz w:val="22"/>
                <w:szCs w:val="22"/>
              </w:rPr>
              <w:t>/</w:t>
            </w:r>
            <w:r w:rsidR="00FB7DB2" w:rsidRPr="00A24434">
              <w:rPr>
                <w:rFonts w:ascii="Arial Black" w:hAnsi="Arial Black" w:cs="Arial"/>
                <w:i/>
                <w:color w:val="FF0000"/>
                <w:sz w:val="22"/>
                <w:szCs w:val="22"/>
              </w:rPr>
              <w:t xml:space="preserve"> </w:t>
            </w:r>
            <w:r w:rsidR="001C7568" w:rsidRPr="00A24434">
              <w:rPr>
                <w:rFonts w:ascii="Arial Black" w:hAnsi="Arial Black" w:cs="Arial"/>
                <w:i/>
                <w:color w:val="FF0000"/>
                <w:sz w:val="22"/>
                <w:szCs w:val="22"/>
              </w:rPr>
              <w:t>No</w:t>
            </w:r>
          </w:p>
        </w:tc>
        <w:tc>
          <w:tcPr>
            <w:tcW w:w="270" w:type="dxa"/>
            <w:tcBorders>
              <w:top w:val="nil"/>
              <w:bottom w:val="nil"/>
              <w:right w:val="single" w:sz="24" w:space="0" w:color="auto"/>
            </w:tcBorders>
          </w:tcPr>
          <w:p w:rsidR="007516A7" w:rsidRPr="008A3ADE" w:rsidRDefault="007516A7" w:rsidP="007516A7">
            <w:pPr>
              <w:pStyle w:val="Header"/>
              <w:spacing w:before="60" w:after="60"/>
              <w:rPr>
                <w:rFonts w:ascii="Arial" w:eastAsia="Meiryo UI" w:hAnsi="Arial" w:cs="Arial"/>
                <w:b/>
              </w:rPr>
            </w:pPr>
          </w:p>
        </w:tc>
      </w:tr>
      <w:tr w:rsidR="007516A7" w:rsidRPr="008A3ADE" w:rsidTr="006035EE">
        <w:tc>
          <w:tcPr>
            <w:tcW w:w="236" w:type="dxa"/>
            <w:tcBorders>
              <w:top w:val="nil"/>
              <w:left w:val="single" w:sz="24" w:space="0" w:color="auto"/>
              <w:bottom w:val="nil"/>
            </w:tcBorders>
          </w:tcPr>
          <w:p w:rsidR="007516A7" w:rsidRPr="008A3ADE" w:rsidRDefault="007516A7" w:rsidP="007516A7">
            <w:pPr>
              <w:pStyle w:val="Header"/>
              <w:spacing w:before="60" w:after="60"/>
              <w:rPr>
                <w:rFonts w:ascii="Arial" w:eastAsia="Meiryo UI" w:hAnsi="Arial" w:cs="Arial"/>
                <w:b/>
              </w:rPr>
            </w:pPr>
          </w:p>
        </w:tc>
        <w:tc>
          <w:tcPr>
            <w:tcW w:w="8374" w:type="dxa"/>
            <w:gridSpan w:val="5"/>
            <w:tcBorders>
              <w:top w:val="single" w:sz="6" w:space="0" w:color="auto"/>
              <w:bottom w:val="single" w:sz="6" w:space="0" w:color="auto"/>
            </w:tcBorders>
            <w:shd w:val="clear" w:color="auto" w:fill="auto"/>
          </w:tcPr>
          <w:p w:rsidR="00822C09" w:rsidRDefault="00822C09" w:rsidP="00822C09">
            <w:pPr>
              <w:spacing w:before="60" w:after="60"/>
              <w:rPr>
                <w:rFonts w:ascii="Arial" w:eastAsia="Meiryo UI" w:hAnsi="Arial" w:cs="Arial"/>
                <w:color w:val="000000" w:themeColor="text1"/>
                <w:sz w:val="22"/>
                <w:szCs w:val="22"/>
              </w:rPr>
            </w:pPr>
            <w:r w:rsidRPr="00AA70ED">
              <w:rPr>
                <w:rFonts w:ascii="Arial" w:eastAsia="Meiryo UI" w:hAnsi="Arial" w:cs="Arial"/>
                <w:color w:val="000000" w:themeColor="text1"/>
                <w:sz w:val="22"/>
                <w:szCs w:val="22"/>
              </w:rPr>
              <w:t xml:space="preserve">Subscriber-triggered network management practices? </w:t>
            </w:r>
          </w:p>
          <w:p w:rsidR="007516A7" w:rsidRPr="00AA70ED" w:rsidRDefault="0093641E" w:rsidP="00822C09">
            <w:pPr>
              <w:spacing w:before="60" w:after="60"/>
              <w:rPr>
                <w:rFonts w:ascii="Arial" w:eastAsia="Meiryo UI" w:hAnsi="Arial" w:cs="Arial"/>
                <w:color w:val="000000" w:themeColor="text1"/>
                <w:sz w:val="22"/>
                <w:szCs w:val="22"/>
              </w:rPr>
            </w:pPr>
            <w:r w:rsidRPr="0093641E">
              <w:rPr>
                <w:rFonts w:ascii="Arial" w:eastAsia="Times New Roman" w:hAnsi="Arial" w:cs="Arial"/>
                <w:i/>
                <w:color w:val="FF0000"/>
                <w:sz w:val="22"/>
                <w:szCs w:val="22"/>
              </w:rPr>
              <w:t>[answer yes or no; if yes, provide a brief description and a link to a full discussion that identifies subscriber-triggered network management practices, when such practices are triggered, and the effect such practices could have on performance]</w:t>
            </w:r>
          </w:p>
        </w:tc>
        <w:tc>
          <w:tcPr>
            <w:tcW w:w="2070" w:type="dxa"/>
            <w:gridSpan w:val="2"/>
            <w:tcBorders>
              <w:top w:val="single" w:sz="6" w:space="0" w:color="auto"/>
              <w:bottom w:val="single" w:sz="6" w:space="0" w:color="auto"/>
            </w:tcBorders>
            <w:shd w:val="clear" w:color="auto" w:fill="auto"/>
          </w:tcPr>
          <w:p w:rsidR="007516A7" w:rsidRPr="00A24434" w:rsidRDefault="007516A7" w:rsidP="007516A7">
            <w:pPr>
              <w:pStyle w:val="TableParagraph"/>
              <w:spacing w:before="60" w:after="60"/>
              <w:ind w:right="72"/>
              <w:jc w:val="right"/>
              <w:rPr>
                <w:rFonts w:ascii="Arial Black" w:hAnsi="Arial Black" w:cs="Arial"/>
                <w:i/>
                <w:color w:val="FF0000"/>
                <w:sz w:val="22"/>
                <w:szCs w:val="22"/>
              </w:rPr>
            </w:pPr>
            <w:r w:rsidRPr="00A24434">
              <w:rPr>
                <w:rFonts w:ascii="Arial Black" w:hAnsi="Arial Black" w:cs="Arial"/>
                <w:i/>
                <w:color w:val="FF0000"/>
                <w:sz w:val="22"/>
                <w:szCs w:val="22"/>
              </w:rPr>
              <w:t>Yes</w:t>
            </w:r>
            <w:r w:rsidR="001C7568" w:rsidRPr="00A24434">
              <w:rPr>
                <w:rFonts w:ascii="Arial Black" w:hAnsi="Arial Black" w:cs="Arial"/>
                <w:i/>
                <w:color w:val="FF0000"/>
                <w:sz w:val="22"/>
                <w:szCs w:val="22"/>
              </w:rPr>
              <w:t>/</w:t>
            </w:r>
            <w:r w:rsidR="00FB7DB2" w:rsidRPr="00A24434">
              <w:rPr>
                <w:rFonts w:ascii="Arial Black" w:hAnsi="Arial Black" w:cs="Arial"/>
                <w:i/>
                <w:color w:val="FF0000"/>
                <w:sz w:val="22"/>
                <w:szCs w:val="22"/>
              </w:rPr>
              <w:t xml:space="preserve"> </w:t>
            </w:r>
            <w:r w:rsidR="001C7568" w:rsidRPr="00A24434">
              <w:rPr>
                <w:rFonts w:ascii="Arial Black" w:hAnsi="Arial Black" w:cs="Arial"/>
                <w:i/>
                <w:color w:val="FF0000"/>
                <w:sz w:val="22"/>
                <w:szCs w:val="22"/>
              </w:rPr>
              <w:t>No</w:t>
            </w:r>
          </w:p>
        </w:tc>
        <w:tc>
          <w:tcPr>
            <w:tcW w:w="270" w:type="dxa"/>
            <w:tcBorders>
              <w:top w:val="nil"/>
              <w:bottom w:val="nil"/>
              <w:right w:val="single" w:sz="24" w:space="0" w:color="auto"/>
            </w:tcBorders>
          </w:tcPr>
          <w:p w:rsidR="007516A7" w:rsidRPr="008A3ADE" w:rsidRDefault="007516A7" w:rsidP="007516A7">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7924" w:type="dxa"/>
            <w:gridSpan w:val="4"/>
            <w:tcBorders>
              <w:top w:val="single" w:sz="6" w:space="0" w:color="auto"/>
              <w:bottom w:val="single" w:sz="6" w:space="0" w:color="auto"/>
            </w:tcBorders>
            <w:shd w:val="clear" w:color="auto" w:fill="auto"/>
          </w:tcPr>
          <w:p w:rsidR="007F53A6" w:rsidRDefault="007F53A6" w:rsidP="00814120">
            <w:pPr>
              <w:pStyle w:val="Header"/>
              <w:spacing w:before="60" w:after="60"/>
              <w:rPr>
                <w:rFonts w:ascii="Arial" w:hAnsi="Arial" w:cs="Arial"/>
                <w:color w:val="1F497D" w:themeColor="text2"/>
                <w:sz w:val="22"/>
                <w:szCs w:val="22"/>
                <w:u w:val="single"/>
              </w:rPr>
            </w:pPr>
            <w:r w:rsidRPr="00814120">
              <w:rPr>
                <w:rFonts w:ascii="Arial" w:hAnsi="Arial" w:cs="Arial"/>
                <w:sz w:val="22"/>
                <w:szCs w:val="22"/>
              </w:rPr>
              <w:t xml:space="preserve">More </w:t>
            </w:r>
            <w:r w:rsidRPr="007516A7">
              <w:rPr>
                <w:rFonts w:ascii="Arial" w:hAnsi="Arial" w:cs="Arial"/>
                <w:color w:val="1F497D" w:themeColor="text2"/>
                <w:sz w:val="22"/>
                <w:szCs w:val="22"/>
                <w:u w:val="single"/>
              </w:rPr>
              <w:t xml:space="preserve">details on network </w:t>
            </w:r>
            <w:r w:rsidR="00814120">
              <w:rPr>
                <w:rFonts w:ascii="Arial" w:hAnsi="Arial" w:cs="Arial"/>
                <w:color w:val="1F497D" w:themeColor="text2"/>
                <w:sz w:val="22"/>
                <w:szCs w:val="22"/>
                <w:u w:val="single"/>
              </w:rPr>
              <w:t>management.</w:t>
            </w:r>
          </w:p>
          <w:p w:rsidR="0093641E" w:rsidRPr="007516A7" w:rsidRDefault="0093641E" w:rsidP="00814120">
            <w:pPr>
              <w:pStyle w:val="Header"/>
              <w:spacing w:before="60" w:after="60"/>
              <w:rPr>
                <w:rFonts w:ascii="Arial" w:hAnsi="Arial" w:cs="Arial"/>
                <w:color w:val="000000"/>
                <w:sz w:val="22"/>
                <w:szCs w:val="22"/>
                <w:u w:val="single"/>
              </w:rPr>
            </w:pPr>
            <w:r w:rsidRPr="0093641E">
              <w:rPr>
                <w:rFonts w:ascii="Arial" w:eastAsia="Times New Roman" w:hAnsi="Arial" w:cs="Arial"/>
                <w:i/>
                <w:color w:val="FF0000"/>
                <w:sz w:val="22"/>
                <w:szCs w:val="22"/>
              </w:rPr>
              <w:t>[at underlined language provide a link to the company’s full disclosure of network management practices]</w:t>
            </w:r>
          </w:p>
        </w:tc>
        <w:tc>
          <w:tcPr>
            <w:tcW w:w="2520" w:type="dxa"/>
            <w:gridSpan w:val="3"/>
            <w:tcBorders>
              <w:top w:val="single" w:sz="6" w:space="0" w:color="auto"/>
              <w:bottom w:val="single" w:sz="6" w:space="0" w:color="auto"/>
            </w:tcBorders>
            <w:shd w:val="clear" w:color="auto" w:fill="auto"/>
          </w:tcPr>
          <w:p w:rsidR="007F53A6" w:rsidRPr="007516A7" w:rsidRDefault="007F53A6" w:rsidP="007F53A6">
            <w:pPr>
              <w:pStyle w:val="TableParagraph"/>
              <w:spacing w:before="60" w:after="60"/>
              <w:ind w:right="72"/>
              <w:jc w:val="right"/>
              <w:rPr>
                <w:rFonts w:ascii="Arial Black" w:hAnsi="Arial Black" w:cs="Arial"/>
                <w:color w:val="000000"/>
                <w:sz w:val="22"/>
                <w:szCs w:val="22"/>
              </w:rPr>
            </w:pP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7924" w:type="dxa"/>
            <w:gridSpan w:val="4"/>
            <w:tcBorders>
              <w:top w:val="single" w:sz="6" w:space="0" w:color="auto"/>
              <w:bottom w:val="single" w:sz="6" w:space="0" w:color="auto"/>
            </w:tcBorders>
            <w:shd w:val="clear" w:color="auto" w:fill="auto"/>
          </w:tcPr>
          <w:p w:rsidR="007F53A6" w:rsidRDefault="007F53A6" w:rsidP="007F53A6">
            <w:pPr>
              <w:spacing w:before="60" w:after="60"/>
              <w:rPr>
                <w:rFonts w:ascii="Arial Black" w:eastAsia="Meiryo UI" w:hAnsi="Arial Black" w:cs="Arial"/>
                <w:color w:val="000000" w:themeColor="text1"/>
                <w:sz w:val="22"/>
                <w:szCs w:val="22"/>
              </w:rPr>
            </w:pPr>
            <w:r w:rsidRPr="007516A7">
              <w:rPr>
                <w:rFonts w:ascii="Arial Black" w:eastAsia="Meiryo UI" w:hAnsi="Arial Black" w:cs="Arial"/>
                <w:color w:val="000000" w:themeColor="text1"/>
                <w:sz w:val="22"/>
                <w:szCs w:val="22"/>
              </w:rPr>
              <w:t>Privacy</w:t>
            </w:r>
          </w:p>
          <w:p w:rsidR="0093641E" w:rsidRPr="0093641E" w:rsidRDefault="0093641E" w:rsidP="007F53A6">
            <w:pPr>
              <w:spacing w:before="60" w:after="60"/>
              <w:rPr>
                <w:rFonts w:ascii="Arial Black" w:eastAsia="Meiryo UI" w:hAnsi="Arial Black" w:cs="Arial"/>
                <w:i/>
                <w:color w:val="000000" w:themeColor="text1"/>
                <w:sz w:val="22"/>
                <w:szCs w:val="22"/>
              </w:rPr>
            </w:pPr>
            <w:r w:rsidRPr="0093641E">
              <w:rPr>
                <w:rFonts w:ascii="Arial" w:eastAsia="Meiryo UI" w:hAnsi="Arial" w:cs="Arial"/>
                <w:i/>
                <w:color w:val="FF0000"/>
                <w:sz w:val="22"/>
                <w:szCs w:val="22"/>
              </w:rPr>
              <w:t>[</w:t>
            </w:r>
            <w:r w:rsidRPr="0093641E">
              <w:rPr>
                <w:rFonts w:ascii="Arial" w:eastAsia="Times New Roman" w:hAnsi="Arial" w:cs="Arial"/>
                <w:i/>
                <w:color w:val="FF0000"/>
                <w:sz w:val="22"/>
                <w:szCs w:val="22"/>
              </w:rPr>
              <w:t>provide a link to the company’s privacy policy for broadband services]</w:t>
            </w:r>
          </w:p>
        </w:tc>
        <w:tc>
          <w:tcPr>
            <w:tcW w:w="2520" w:type="dxa"/>
            <w:gridSpan w:val="3"/>
            <w:tcBorders>
              <w:top w:val="single" w:sz="6" w:space="0" w:color="auto"/>
              <w:bottom w:val="single" w:sz="6" w:space="0" w:color="auto"/>
            </w:tcBorders>
            <w:shd w:val="clear" w:color="auto" w:fill="auto"/>
          </w:tcPr>
          <w:p w:rsidR="00FB5B85" w:rsidRDefault="00FB5B85" w:rsidP="007F53A6">
            <w:pPr>
              <w:pStyle w:val="TableParagraph"/>
              <w:spacing w:before="60" w:after="60"/>
              <w:ind w:right="72"/>
              <w:jc w:val="right"/>
              <w:rPr>
                <w:rFonts w:ascii="Arial" w:hAnsi="Arial" w:cs="Arial"/>
                <w:sz w:val="22"/>
                <w:szCs w:val="22"/>
              </w:rPr>
            </w:pPr>
          </w:p>
          <w:p w:rsidR="007F53A6" w:rsidRPr="007516A7" w:rsidRDefault="007F53A6" w:rsidP="007F53A6">
            <w:pPr>
              <w:pStyle w:val="TableParagraph"/>
              <w:spacing w:before="60" w:after="60"/>
              <w:ind w:right="72"/>
              <w:jc w:val="right"/>
              <w:rPr>
                <w:rFonts w:ascii="Arial" w:hAnsi="Arial" w:cs="Arial"/>
                <w:color w:val="000000"/>
                <w:sz w:val="22"/>
                <w:szCs w:val="22"/>
              </w:rPr>
            </w:pPr>
            <w:r w:rsidRPr="00814120">
              <w:rPr>
                <w:rFonts w:ascii="Arial" w:hAnsi="Arial" w:cs="Arial"/>
                <w:sz w:val="22"/>
                <w:szCs w:val="22"/>
              </w:rPr>
              <w:t>See our</w:t>
            </w:r>
            <w:r w:rsidRPr="00814120">
              <w:rPr>
                <w:rFonts w:ascii="Arial" w:hAnsi="Arial" w:cs="Arial"/>
                <w:sz w:val="22"/>
                <w:szCs w:val="22"/>
                <w:u w:val="single"/>
              </w:rPr>
              <w:t xml:space="preserve"> </w:t>
            </w:r>
            <w:r w:rsidRPr="007516A7">
              <w:rPr>
                <w:rFonts w:ascii="Arial" w:hAnsi="Arial" w:cs="Arial"/>
                <w:color w:val="1F497D" w:themeColor="text2"/>
                <w:sz w:val="22"/>
                <w:szCs w:val="22"/>
                <w:u w:val="single"/>
              </w:rPr>
              <w:t>privacy policy</w:t>
            </w: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8A3ADE" w:rsidRDefault="007F53A6" w:rsidP="007F53A6">
            <w:pPr>
              <w:pStyle w:val="Header"/>
              <w:spacing w:before="60" w:after="60"/>
              <w:rPr>
                <w:rFonts w:ascii="Arial" w:eastAsia="Meiryo UI" w:hAnsi="Arial" w:cs="Arial"/>
                <w:b/>
              </w:rPr>
            </w:pPr>
          </w:p>
        </w:tc>
        <w:tc>
          <w:tcPr>
            <w:tcW w:w="6214" w:type="dxa"/>
            <w:gridSpan w:val="2"/>
            <w:tcBorders>
              <w:top w:val="single" w:sz="6" w:space="0" w:color="auto"/>
              <w:bottom w:val="single" w:sz="6" w:space="0" w:color="auto"/>
            </w:tcBorders>
            <w:shd w:val="clear" w:color="auto" w:fill="auto"/>
          </w:tcPr>
          <w:p w:rsidR="007F53A6" w:rsidRDefault="007F53A6" w:rsidP="007F53A6">
            <w:pPr>
              <w:spacing w:before="60" w:after="60"/>
              <w:rPr>
                <w:rFonts w:ascii="Arial Black" w:eastAsia="Meiryo UI" w:hAnsi="Arial Black" w:cs="Arial"/>
                <w:color w:val="000000" w:themeColor="text1"/>
                <w:sz w:val="22"/>
                <w:szCs w:val="22"/>
              </w:rPr>
            </w:pPr>
            <w:r w:rsidRPr="007516A7">
              <w:rPr>
                <w:rFonts w:ascii="Arial Black" w:eastAsia="Meiryo UI" w:hAnsi="Arial Black" w:cs="Arial"/>
                <w:color w:val="000000" w:themeColor="text1"/>
                <w:sz w:val="22"/>
                <w:szCs w:val="22"/>
              </w:rPr>
              <w:t>Complaints or Inquiries</w:t>
            </w:r>
          </w:p>
          <w:p w:rsidR="006035EE" w:rsidRPr="006035EE" w:rsidRDefault="006035EE" w:rsidP="007F53A6">
            <w:pPr>
              <w:spacing w:before="60" w:after="60"/>
              <w:rPr>
                <w:rFonts w:ascii="Arial" w:eastAsia="Times New Roman" w:hAnsi="Arial" w:cs="Arial"/>
                <w:i/>
                <w:color w:val="FF0000"/>
                <w:sz w:val="22"/>
                <w:szCs w:val="22"/>
              </w:rPr>
            </w:pPr>
            <w:r w:rsidRPr="006035EE">
              <w:rPr>
                <w:rFonts w:ascii="Arial" w:eastAsia="Times New Roman" w:hAnsi="Arial" w:cs="Arial"/>
                <w:i/>
                <w:color w:val="FF0000"/>
                <w:sz w:val="22"/>
                <w:szCs w:val="22"/>
              </w:rPr>
              <w:t>[</w:t>
            </w:r>
            <w:r w:rsidR="00BF004A">
              <w:rPr>
                <w:rFonts w:ascii="Arial" w:eastAsia="Times New Roman" w:hAnsi="Arial" w:cs="Arial"/>
                <w:i/>
                <w:color w:val="FF0000"/>
                <w:sz w:val="22"/>
                <w:szCs w:val="22"/>
              </w:rPr>
              <w:t xml:space="preserve">at underlined language </w:t>
            </w:r>
            <w:r w:rsidR="00857453">
              <w:rPr>
                <w:rFonts w:ascii="Arial" w:eastAsia="Times New Roman" w:hAnsi="Arial" w:cs="Arial"/>
                <w:i/>
                <w:color w:val="FF0000"/>
                <w:sz w:val="22"/>
                <w:szCs w:val="22"/>
              </w:rPr>
              <w:t xml:space="preserve">provide </w:t>
            </w:r>
            <w:r w:rsidR="00BF004A">
              <w:rPr>
                <w:rFonts w:ascii="Arial" w:eastAsia="Times New Roman" w:hAnsi="Arial" w:cs="Arial"/>
                <w:i/>
                <w:color w:val="FF0000"/>
                <w:sz w:val="22"/>
                <w:szCs w:val="22"/>
              </w:rPr>
              <w:t xml:space="preserve">a </w:t>
            </w:r>
            <w:r w:rsidR="00BF004A" w:rsidRPr="006035EE">
              <w:rPr>
                <w:rFonts w:ascii="Arial" w:eastAsia="Times New Roman" w:hAnsi="Arial" w:cs="Arial"/>
                <w:i/>
                <w:color w:val="FF0000"/>
                <w:sz w:val="22"/>
                <w:szCs w:val="22"/>
              </w:rPr>
              <w:t>link to the primary customer service web page</w:t>
            </w:r>
            <w:r w:rsidR="00BF004A">
              <w:rPr>
                <w:rFonts w:ascii="Arial" w:eastAsia="Times New Roman" w:hAnsi="Arial" w:cs="Arial"/>
                <w:i/>
                <w:color w:val="FF0000"/>
                <w:sz w:val="22"/>
                <w:szCs w:val="22"/>
              </w:rPr>
              <w:t xml:space="preserve">; </w:t>
            </w:r>
            <w:r w:rsidRPr="006035EE">
              <w:rPr>
                <w:rFonts w:ascii="Arial" w:eastAsia="Times New Roman" w:hAnsi="Arial" w:cs="Arial"/>
                <w:i/>
                <w:color w:val="FF0000"/>
                <w:sz w:val="22"/>
                <w:szCs w:val="22"/>
              </w:rPr>
              <w:t>provide a phone number for the company’s customer service center]</w:t>
            </w:r>
          </w:p>
          <w:p w:rsidR="0093641E" w:rsidRPr="00BF004A" w:rsidRDefault="00BF004A" w:rsidP="00BF004A">
            <w:pPr>
              <w:spacing w:before="60" w:after="60"/>
              <w:rPr>
                <w:rFonts w:ascii="Arial Black" w:eastAsia="Meiryo UI" w:hAnsi="Arial Black" w:cs="Arial"/>
                <w:color w:val="000000" w:themeColor="text1"/>
                <w:sz w:val="22"/>
                <w:szCs w:val="22"/>
              </w:rPr>
            </w:pPr>
            <w:r w:rsidRPr="00BF004A">
              <w:rPr>
                <w:rFonts w:ascii="Arial" w:eastAsia="Times New Roman" w:hAnsi="Arial" w:cs="Arial"/>
                <w:i/>
                <w:color w:val="FF0000"/>
                <w:sz w:val="22"/>
                <w:szCs w:val="22"/>
              </w:rPr>
              <w:t>[at underlined language provide a link to the FCC’s complaint center; provide the phone number for the FCC’s complaint center]</w:t>
            </w:r>
          </w:p>
        </w:tc>
        <w:tc>
          <w:tcPr>
            <w:tcW w:w="4230" w:type="dxa"/>
            <w:gridSpan w:val="5"/>
            <w:tcBorders>
              <w:top w:val="single" w:sz="6" w:space="0" w:color="auto"/>
              <w:bottom w:val="single" w:sz="6" w:space="0" w:color="auto"/>
            </w:tcBorders>
            <w:shd w:val="clear" w:color="auto" w:fill="auto"/>
          </w:tcPr>
          <w:p w:rsidR="0093641E" w:rsidRDefault="0093641E" w:rsidP="007F53A6">
            <w:pPr>
              <w:pStyle w:val="Header"/>
              <w:spacing w:before="60" w:after="60"/>
              <w:jc w:val="right"/>
              <w:rPr>
                <w:rFonts w:ascii="Arial" w:hAnsi="Arial" w:cs="Arial"/>
                <w:color w:val="000000"/>
                <w:sz w:val="22"/>
                <w:szCs w:val="22"/>
              </w:rPr>
            </w:pPr>
          </w:p>
          <w:p w:rsidR="007F53A6" w:rsidRPr="007516A7" w:rsidRDefault="007516A7" w:rsidP="007F53A6">
            <w:pPr>
              <w:pStyle w:val="Header"/>
              <w:spacing w:before="60" w:after="60"/>
              <w:jc w:val="right"/>
              <w:rPr>
                <w:rFonts w:ascii="Arial" w:hAnsi="Arial" w:cs="Arial"/>
                <w:color w:val="000000"/>
                <w:sz w:val="22"/>
                <w:szCs w:val="22"/>
              </w:rPr>
            </w:pPr>
            <w:r w:rsidRPr="007516A7">
              <w:rPr>
                <w:rFonts w:ascii="Arial" w:hAnsi="Arial" w:cs="Arial"/>
                <w:color w:val="000000"/>
                <w:sz w:val="22"/>
                <w:szCs w:val="22"/>
              </w:rPr>
              <w:t>To c</w:t>
            </w:r>
            <w:r w:rsidR="007F53A6" w:rsidRPr="007516A7">
              <w:rPr>
                <w:rFonts w:ascii="Arial" w:hAnsi="Arial" w:cs="Arial"/>
                <w:color w:val="000000"/>
                <w:sz w:val="22"/>
                <w:szCs w:val="22"/>
              </w:rPr>
              <w:t xml:space="preserve">ontact us: </w:t>
            </w:r>
            <w:r w:rsidR="007F53A6" w:rsidRPr="007516A7">
              <w:rPr>
                <w:rFonts w:ascii="Arial" w:hAnsi="Arial" w:cs="Arial"/>
                <w:color w:val="1F497D" w:themeColor="text2"/>
                <w:sz w:val="22"/>
                <w:szCs w:val="22"/>
                <w:u w:val="single"/>
              </w:rPr>
              <w:t>online</w:t>
            </w:r>
            <w:r w:rsidR="007F53A6" w:rsidRPr="007516A7">
              <w:rPr>
                <w:rFonts w:ascii="Arial" w:hAnsi="Arial" w:cs="Arial"/>
                <w:color w:val="000000"/>
                <w:sz w:val="22"/>
                <w:szCs w:val="22"/>
              </w:rPr>
              <w:t xml:space="preserve">/(123)456-7890; </w:t>
            </w:r>
          </w:p>
          <w:p w:rsidR="006035EE" w:rsidRDefault="006035EE" w:rsidP="007F53A6">
            <w:pPr>
              <w:pStyle w:val="TableParagraph"/>
              <w:spacing w:before="60" w:after="60"/>
              <w:ind w:right="72"/>
              <w:jc w:val="right"/>
              <w:rPr>
                <w:rFonts w:ascii="Arial" w:hAnsi="Arial" w:cs="Arial"/>
                <w:color w:val="000000"/>
                <w:sz w:val="22"/>
                <w:szCs w:val="22"/>
              </w:rPr>
            </w:pPr>
          </w:p>
          <w:p w:rsidR="007F53A6" w:rsidRPr="007516A7" w:rsidRDefault="007F53A6" w:rsidP="007F53A6">
            <w:pPr>
              <w:pStyle w:val="TableParagraph"/>
              <w:spacing w:before="60" w:after="60"/>
              <w:ind w:right="72"/>
              <w:jc w:val="right"/>
              <w:rPr>
                <w:rFonts w:ascii="Arial" w:hAnsi="Arial" w:cs="Arial"/>
                <w:color w:val="000000"/>
                <w:sz w:val="22"/>
                <w:szCs w:val="22"/>
              </w:rPr>
            </w:pPr>
            <w:r w:rsidRPr="007516A7">
              <w:rPr>
                <w:rFonts w:ascii="Arial" w:hAnsi="Arial" w:cs="Arial"/>
                <w:color w:val="000000"/>
                <w:sz w:val="22"/>
                <w:szCs w:val="22"/>
              </w:rPr>
              <w:t xml:space="preserve">To submit complaints to the FCC: </w:t>
            </w:r>
            <w:r w:rsidRPr="007516A7">
              <w:rPr>
                <w:rFonts w:ascii="Arial" w:hAnsi="Arial" w:cs="Arial"/>
                <w:color w:val="1F497D" w:themeColor="text2"/>
                <w:sz w:val="22"/>
                <w:szCs w:val="22"/>
                <w:u w:val="single"/>
              </w:rPr>
              <w:t>online</w:t>
            </w:r>
            <w:r w:rsidR="00BF004A">
              <w:rPr>
                <w:rFonts w:ascii="Arial" w:hAnsi="Arial" w:cs="Arial"/>
                <w:sz w:val="22"/>
                <w:szCs w:val="22"/>
              </w:rPr>
              <w:t>/(888)225-5322</w:t>
            </w:r>
          </w:p>
        </w:tc>
        <w:tc>
          <w:tcPr>
            <w:tcW w:w="270" w:type="dxa"/>
            <w:tcBorders>
              <w:top w:val="nil"/>
              <w:bottom w:val="nil"/>
              <w:right w:val="single" w:sz="24" w:space="0" w:color="auto"/>
            </w:tcBorders>
          </w:tcPr>
          <w:p w:rsidR="007F53A6" w:rsidRPr="008A3ADE" w:rsidRDefault="007F53A6" w:rsidP="007F53A6">
            <w:pPr>
              <w:pStyle w:val="Header"/>
              <w:spacing w:before="60" w:after="60"/>
              <w:rPr>
                <w:rFonts w:ascii="Arial" w:eastAsia="Meiryo UI" w:hAnsi="Arial" w:cs="Arial"/>
                <w:b/>
              </w:rPr>
            </w:pPr>
          </w:p>
        </w:tc>
      </w:tr>
      <w:tr w:rsidR="007F53A6" w:rsidRPr="008A3ADE" w:rsidTr="006035EE">
        <w:tc>
          <w:tcPr>
            <w:tcW w:w="236" w:type="dxa"/>
            <w:tcBorders>
              <w:top w:val="nil"/>
              <w:left w:val="single" w:sz="24" w:space="0" w:color="auto"/>
              <w:bottom w:val="nil"/>
            </w:tcBorders>
          </w:tcPr>
          <w:p w:rsidR="007F53A6" w:rsidRPr="00AA70ED" w:rsidRDefault="007F53A6" w:rsidP="007F53A6">
            <w:pPr>
              <w:pStyle w:val="Header"/>
              <w:rPr>
                <w:rFonts w:ascii="Arial" w:eastAsia="Meiryo UI" w:hAnsi="Arial" w:cs="Arial"/>
                <w:b/>
                <w:sz w:val="20"/>
                <w:szCs w:val="20"/>
              </w:rPr>
            </w:pPr>
          </w:p>
        </w:tc>
        <w:tc>
          <w:tcPr>
            <w:tcW w:w="3514" w:type="dxa"/>
            <w:tcBorders>
              <w:top w:val="single" w:sz="6" w:space="0" w:color="auto"/>
              <w:bottom w:val="single" w:sz="6" w:space="0" w:color="auto"/>
            </w:tcBorders>
            <w:shd w:val="clear" w:color="auto" w:fill="000000" w:themeFill="text1"/>
          </w:tcPr>
          <w:p w:rsidR="007F53A6" w:rsidRPr="00AA70ED" w:rsidRDefault="007F53A6" w:rsidP="007F53A6">
            <w:pPr>
              <w:pStyle w:val="Header"/>
              <w:rPr>
                <w:rFonts w:ascii="Arial" w:eastAsia="Meiryo UI" w:hAnsi="Arial" w:cs="Arial"/>
                <w:b/>
                <w:sz w:val="20"/>
                <w:szCs w:val="20"/>
              </w:rPr>
            </w:pPr>
          </w:p>
        </w:tc>
        <w:tc>
          <w:tcPr>
            <w:tcW w:w="6930" w:type="dxa"/>
            <w:gridSpan w:val="6"/>
            <w:tcBorders>
              <w:top w:val="single" w:sz="6" w:space="0" w:color="auto"/>
              <w:bottom w:val="single" w:sz="6" w:space="0" w:color="auto"/>
            </w:tcBorders>
            <w:shd w:val="clear" w:color="auto" w:fill="000000" w:themeFill="text1"/>
          </w:tcPr>
          <w:p w:rsidR="007F53A6" w:rsidRPr="00AA70ED" w:rsidRDefault="007F53A6" w:rsidP="007F53A6">
            <w:pPr>
              <w:pStyle w:val="Header"/>
              <w:rPr>
                <w:rFonts w:ascii="Arial" w:eastAsia="Meiryo UI" w:hAnsi="Arial" w:cs="Arial"/>
                <w:b/>
                <w:sz w:val="20"/>
                <w:szCs w:val="20"/>
              </w:rPr>
            </w:pPr>
          </w:p>
        </w:tc>
        <w:tc>
          <w:tcPr>
            <w:tcW w:w="270" w:type="dxa"/>
            <w:tcBorders>
              <w:top w:val="nil"/>
              <w:bottom w:val="nil"/>
              <w:right w:val="single" w:sz="24" w:space="0" w:color="auto"/>
            </w:tcBorders>
          </w:tcPr>
          <w:p w:rsidR="007F53A6" w:rsidRPr="00AA70ED" w:rsidRDefault="007F53A6" w:rsidP="007F53A6">
            <w:pPr>
              <w:pStyle w:val="Header"/>
              <w:rPr>
                <w:rFonts w:ascii="Arial" w:eastAsia="Meiryo UI" w:hAnsi="Arial" w:cs="Arial"/>
                <w:b/>
                <w:sz w:val="20"/>
                <w:szCs w:val="20"/>
              </w:rPr>
            </w:pPr>
          </w:p>
        </w:tc>
      </w:tr>
      <w:tr w:rsidR="007F53A6" w:rsidRPr="008A3ADE" w:rsidTr="006035EE">
        <w:tc>
          <w:tcPr>
            <w:tcW w:w="236" w:type="dxa"/>
            <w:tcBorders>
              <w:top w:val="nil"/>
              <w:left w:val="single" w:sz="24" w:space="0" w:color="auto"/>
              <w:bottom w:val="single" w:sz="24" w:space="0" w:color="auto"/>
            </w:tcBorders>
          </w:tcPr>
          <w:p w:rsidR="007F53A6" w:rsidRPr="008A3ADE" w:rsidRDefault="007F53A6" w:rsidP="007F53A6">
            <w:pPr>
              <w:pStyle w:val="Header"/>
              <w:spacing w:before="60" w:after="60"/>
              <w:rPr>
                <w:rFonts w:ascii="Arial" w:eastAsia="Meiryo UI" w:hAnsi="Arial" w:cs="Arial"/>
                <w:b/>
              </w:rPr>
            </w:pPr>
          </w:p>
        </w:tc>
        <w:tc>
          <w:tcPr>
            <w:tcW w:w="10444" w:type="dxa"/>
            <w:gridSpan w:val="7"/>
            <w:tcBorders>
              <w:top w:val="single" w:sz="6" w:space="0" w:color="auto"/>
              <w:bottom w:val="single" w:sz="24" w:space="0" w:color="auto"/>
            </w:tcBorders>
            <w:shd w:val="clear" w:color="auto" w:fill="auto"/>
          </w:tcPr>
          <w:p w:rsidR="007F53A6" w:rsidRPr="007516A7" w:rsidRDefault="00814120" w:rsidP="007F53A6">
            <w:pPr>
              <w:spacing w:before="60" w:after="60"/>
              <w:rPr>
                <w:rFonts w:ascii="Arial" w:hAnsi="Arial" w:cs="Arial"/>
                <w:color w:val="5B9BD5"/>
                <w:sz w:val="22"/>
                <w:szCs w:val="22"/>
                <w:u w:val="single"/>
              </w:rPr>
            </w:pPr>
            <w:r w:rsidRPr="00814120">
              <w:rPr>
                <w:rFonts w:ascii="Arial" w:hAnsi="Arial" w:cs="Arial"/>
                <w:sz w:val="22"/>
                <w:szCs w:val="22"/>
              </w:rPr>
              <w:t xml:space="preserve">Learn more about the </w:t>
            </w:r>
            <w:r w:rsidRPr="00814120">
              <w:rPr>
                <w:rFonts w:ascii="Arial" w:hAnsi="Arial" w:cs="Arial"/>
                <w:color w:val="1F497D" w:themeColor="text2"/>
                <w:sz w:val="22"/>
                <w:szCs w:val="22"/>
                <w:u w:val="single"/>
              </w:rPr>
              <w:t>terms used on this form and other relevant information</w:t>
            </w:r>
            <w:r w:rsidRPr="00814120">
              <w:rPr>
                <w:rFonts w:ascii="Arial" w:hAnsi="Arial" w:cs="Arial"/>
                <w:color w:val="1F497D" w:themeColor="text2"/>
                <w:sz w:val="22"/>
                <w:szCs w:val="22"/>
              </w:rPr>
              <w:t xml:space="preserve"> </w:t>
            </w:r>
            <w:r w:rsidRPr="00814120">
              <w:rPr>
                <w:rFonts w:ascii="Arial" w:hAnsi="Arial" w:cs="Arial"/>
                <w:sz w:val="22"/>
                <w:szCs w:val="22"/>
              </w:rPr>
              <w:t>at the FCC’s website.</w:t>
            </w:r>
          </w:p>
        </w:tc>
        <w:tc>
          <w:tcPr>
            <w:tcW w:w="270" w:type="dxa"/>
            <w:tcBorders>
              <w:top w:val="nil"/>
              <w:bottom w:val="single" w:sz="24" w:space="0" w:color="auto"/>
              <w:right w:val="single" w:sz="24" w:space="0" w:color="auto"/>
            </w:tcBorders>
          </w:tcPr>
          <w:p w:rsidR="007F53A6" w:rsidRPr="008A3ADE" w:rsidRDefault="007F53A6" w:rsidP="007F53A6">
            <w:pPr>
              <w:pStyle w:val="Header"/>
              <w:spacing w:before="60" w:after="60"/>
              <w:rPr>
                <w:rFonts w:ascii="Arial" w:eastAsia="Meiryo UI" w:hAnsi="Arial" w:cs="Arial"/>
                <w:b/>
              </w:rPr>
            </w:pPr>
          </w:p>
        </w:tc>
      </w:tr>
    </w:tbl>
    <w:p w:rsidR="00956971" w:rsidRDefault="00956971" w:rsidP="00956971">
      <w:pPr>
        <w:pStyle w:val="Header"/>
        <w:rPr>
          <w:rFonts w:ascii="Arial" w:eastAsia="Meiryo UI" w:hAnsi="Arial" w:cs="Arial"/>
          <w:b/>
        </w:rPr>
      </w:pPr>
    </w:p>
    <w:p w:rsidR="00F753DA" w:rsidRDefault="00F753DA" w:rsidP="00956971">
      <w:pPr>
        <w:pStyle w:val="Header"/>
        <w:rPr>
          <w:rFonts w:ascii="Arial" w:eastAsia="Meiryo UI" w:hAnsi="Arial" w:cs="Arial"/>
          <w:b/>
        </w:rPr>
      </w:pPr>
    </w:p>
    <w:p w:rsidR="00F753DA" w:rsidRDefault="00F753DA" w:rsidP="00956971">
      <w:pPr>
        <w:pStyle w:val="Header"/>
        <w:rPr>
          <w:rFonts w:ascii="Arial" w:eastAsia="Meiryo UI" w:hAnsi="Arial" w:cs="Arial"/>
          <w:b/>
        </w:rPr>
      </w:pPr>
    </w:p>
    <w:p w:rsidR="00F753DA" w:rsidRDefault="00F753DA"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p w:rsidR="006035EE" w:rsidRDefault="006035EE" w:rsidP="00956971">
      <w:pPr>
        <w:pStyle w:val="Header"/>
        <w:rPr>
          <w:rFonts w:ascii="Arial" w:eastAsia="Meiryo UI" w:hAnsi="Arial" w:cs="Arial"/>
          <w:b/>
        </w:rPr>
      </w:pPr>
    </w:p>
    <w:sectPr w:rsidR="006035EE" w:rsidSect="005B42B6">
      <w:headerReference w:type="even" r:id="rId8"/>
      <w:headerReference w:type="default" r:id="rId9"/>
      <w:footerReference w:type="even" r:id="rId10"/>
      <w:footerReference w:type="default" r:id="rId11"/>
      <w:headerReference w:type="first" r:id="rId12"/>
      <w:footerReference w:type="first" r:id="rId13"/>
      <w:pgSz w:w="12240" w:h="20160" w:code="5"/>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4C" w:rsidRDefault="0059134C" w:rsidP="0059134C">
      <w:pPr>
        <w:spacing w:after="0" w:line="240" w:lineRule="auto"/>
      </w:pPr>
      <w:r>
        <w:separator/>
      </w:r>
    </w:p>
  </w:endnote>
  <w:endnote w:type="continuationSeparator" w:id="0">
    <w:p w:rsidR="0059134C" w:rsidRDefault="0059134C" w:rsidP="0059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5" w:rsidRDefault="00E80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5" w:rsidRDefault="00E80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5" w:rsidRDefault="00E80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4C" w:rsidRDefault="0059134C" w:rsidP="0059134C">
      <w:pPr>
        <w:spacing w:after="0" w:line="240" w:lineRule="auto"/>
      </w:pPr>
      <w:r>
        <w:separator/>
      </w:r>
    </w:p>
  </w:footnote>
  <w:footnote w:type="continuationSeparator" w:id="0">
    <w:p w:rsidR="0059134C" w:rsidRDefault="0059134C" w:rsidP="0059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5" w:rsidRDefault="00E80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5" w:rsidRDefault="00E80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5" w:rsidRDefault="00E80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85B"/>
    <w:multiLevelType w:val="multilevel"/>
    <w:tmpl w:val="0A8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7"/>
    <w:rsid w:val="00002253"/>
    <w:rsid w:val="00017861"/>
    <w:rsid w:val="000413EF"/>
    <w:rsid w:val="00056E01"/>
    <w:rsid w:val="000839CD"/>
    <w:rsid w:val="000E6175"/>
    <w:rsid w:val="00116A73"/>
    <w:rsid w:val="0017245B"/>
    <w:rsid w:val="00172E38"/>
    <w:rsid w:val="00177B9D"/>
    <w:rsid w:val="0018613C"/>
    <w:rsid w:val="00197748"/>
    <w:rsid w:val="001B3766"/>
    <w:rsid w:val="001B391C"/>
    <w:rsid w:val="001C7568"/>
    <w:rsid w:val="001D52B8"/>
    <w:rsid w:val="002034FE"/>
    <w:rsid w:val="002139C3"/>
    <w:rsid w:val="00232CDE"/>
    <w:rsid w:val="002334C7"/>
    <w:rsid w:val="002607EE"/>
    <w:rsid w:val="002868BE"/>
    <w:rsid w:val="002B6FD7"/>
    <w:rsid w:val="003052A6"/>
    <w:rsid w:val="00305F90"/>
    <w:rsid w:val="003129D1"/>
    <w:rsid w:val="00320712"/>
    <w:rsid w:val="003351FE"/>
    <w:rsid w:val="00345B12"/>
    <w:rsid w:val="00354017"/>
    <w:rsid w:val="003661AA"/>
    <w:rsid w:val="003953AF"/>
    <w:rsid w:val="003E541D"/>
    <w:rsid w:val="003E684F"/>
    <w:rsid w:val="00401621"/>
    <w:rsid w:val="00401ED3"/>
    <w:rsid w:val="004075E9"/>
    <w:rsid w:val="0042690E"/>
    <w:rsid w:val="004474C6"/>
    <w:rsid w:val="00457730"/>
    <w:rsid w:val="00461BF9"/>
    <w:rsid w:val="00491390"/>
    <w:rsid w:val="00493014"/>
    <w:rsid w:val="004B1183"/>
    <w:rsid w:val="004C7305"/>
    <w:rsid w:val="004D3293"/>
    <w:rsid w:val="004D51B5"/>
    <w:rsid w:val="004D63E5"/>
    <w:rsid w:val="004E0F36"/>
    <w:rsid w:val="004E36E8"/>
    <w:rsid w:val="00501912"/>
    <w:rsid w:val="00520BF9"/>
    <w:rsid w:val="00524417"/>
    <w:rsid w:val="005325AB"/>
    <w:rsid w:val="00535E00"/>
    <w:rsid w:val="005624A4"/>
    <w:rsid w:val="0058436C"/>
    <w:rsid w:val="0059134C"/>
    <w:rsid w:val="005B42B6"/>
    <w:rsid w:val="005E55C7"/>
    <w:rsid w:val="005E56A3"/>
    <w:rsid w:val="005E5E20"/>
    <w:rsid w:val="006035EE"/>
    <w:rsid w:val="0061152A"/>
    <w:rsid w:val="00612BAA"/>
    <w:rsid w:val="00620E1A"/>
    <w:rsid w:val="00631C98"/>
    <w:rsid w:val="00642245"/>
    <w:rsid w:val="00663F27"/>
    <w:rsid w:val="00676BF1"/>
    <w:rsid w:val="006A145F"/>
    <w:rsid w:val="006D7079"/>
    <w:rsid w:val="006E350B"/>
    <w:rsid w:val="006F19FF"/>
    <w:rsid w:val="006F2D92"/>
    <w:rsid w:val="00706D25"/>
    <w:rsid w:val="007133F5"/>
    <w:rsid w:val="00723CD1"/>
    <w:rsid w:val="00732720"/>
    <w:rsid w:val="007332FA"/>
    <w:rsid w:val="007516A7"/>
    <w:rsid w:val="007552FC"/>
    <w:rsid w:val="00756766"/>
    <w:rsid w:val="0075687B"/>
    <w:rsid w:val="00777148"/>
    <w:rsid w:val="007773A0"/>
    <w:rsid w:val="007B1B64"/>
    <w:rsid w:val="007F533E"/>
    <w:rsid w:val="007F53A6"/>
    <w:rsid w:val="00805049"/>
    <w:rsid w:val="008116E3"/>
    <w:rsid w:val="00814120"/>
    <w:rsid w:val="00822C09"/>
    <w:rsid w:val="00833D20"/>
    <w:rsid w:val="00836AB3"/>
    <w:rsid w:val="00840EB6"/>
    <w:rsid w:val="00842A53"/>
    <w:rsid w:val="00855E91"/>
    <w:rsid w:val="00857453"/>
    <w:rsid w:val="008622A9"/>
    <w:rsid w:val="00863F5B"/>
    <w:rsid w:val="008708A1"/>
    <w:rsid w:val="008A2D4F"/>
    <w:rsid w:val="008A3ADE"/>
    <w:rsid w:val="008B56EB"/>
    <w:rsid w:val="008B5C5D"/>
    <w:rsid w:val="008B670D"/>
    <w:rsid w:val="008B6ECE"/>
    <w:rsid w:val="008C107E"/>
    <w:rsid w:val="008C546D"/>
    <w:rsid w:val="00906909"/>
    <w:rsid w:val="009077AE"/>
    <w:rsid w:val="0093641E"/>
    <w:rsid w:val="00950964"/>
    <w:rsid w:val="00956971"/>
    <w:rsid w:val="00975FB7"/>
    <w:rsid w:val="00987CCF"/>
    <w:rsid w:val="009C256A"/>
    <w:rsid w:val="00A24434"/>
    <w:rsid w:val="00A47F1C"/>
    <w:rsid w:val="00A701A2"/>
    <w:rsid w:val="00A86BE3"/>
    <w:rsid w:val="00A86D5B"/>
    <w:rsid w:val="00AA0556"/>
    <w:rsid w:val="00AA70ED"/>
    <w:rsid w:val="00AE243E"/>
    <w:rsid w:val="00B36DED"/>
    <w:rsid w:val="00B44B96"/>
    <w:rsid w:val="00B51B91"/>
    <w:rsid w:val="00B5257A"/>
    <w:rsid w:val="00B57C05"/>
    <w:rsid w:val="00B95CD0"/>
    <w:rsid w:val="00BD0486"/>
    <w:rsid w:val="00BE3972"/>
    <w:rsid w:val="00BF004A"/>
    <w:rsid w:val="00BF5C21"/>
    <w:rsid w:val="00C1091D"/>
    <w:rsid w:val="00C44C3F"/>
    <w:rsid w:val="00C4501C"/>
    <w:rsid w:val="00C5661D"/>
    <w:rsid w:val="00C72E45"/>
    <w:rsid w:val="00C7552A"/>
    <w:rsid w:val="00CC31B6"/>
    <w:rsid w:val="00D32832"/>
    <w:rsid w:val="00D607F8"/>
    <w:rsid w:val="00D65EB3"/>
    <w:rsid w:val="00D81A0C"/>
    <w:rsid w:val="00D94D72"/>
    <w:rsid w:val="00DA41FE"/>
    <w:rsid w:val="00DA597E"/>
    <w:rsid w:val="00DD57FC"/>
    <w:rsid w:val="00DE1BF4"/>
    <w:rsid w:val="00DE3887"/>
    <w:rsid w:val="00DE55F4"/>
    <w:rsid w:val="00E16871"/>
    <w:rsid w:val="00E37755"/>
    <w:rsid w:val="00E42E32"/>
    <w:rsid w:val="00E458A1"/>
    <w:rsid w:val="00E53D86"/>
    <w:rsid w:val="00E546E5"/>
    <w:rsid w:val="00E54F91"/>
    <w:rsid w:val="00E80BA5"/>
    <w:rsid w:val="00E964E0"/>
    <w:rsid w:val="00E96D06"/>
    <w:rsid w:val="00EA5F77"/>
    <w:rsid w:val="00EB3BF5"/>
    <w:rsid w:val="00ED6DCD"/>
    <w:rsid w:val="00EE466E"/>
    <w:rsid w:val="00F24483"/>
    <w:rsid w:val="00F25840"/>
    <w:rsid w:val="00F55AE7"/>
    <w:rsid w:val="00F72607"/>
    <w:rsid w:val="00F753DA"/>
    <w:rsid w:val="00F9013A"/>
    <w:rsid w:val="00F91F4B"/>
    <w:rsid w:val="00F96991"/>
    <w:rsid w:val="00FA75D6"/>
    <w:rsid w:val="00FB5B85"/>
    <w:rsid w:val="00FB7DB2"/>
    <w:rsid w:val="00FC3776"/>
    <w:rsid w:val="00FF01D8"/>
    <w:rsid w:val="00FF0E05"/>
    <w:rsid w:val="00FF162C"/>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7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A5F77"/>
    <w:rPr>
      <w:sz w:val="24"/>
      <w:szCs w:val="24"/>
    </w:rPr>
  </w:style>
  <w:style w:type="paragraph" w:styleId="NormalWeb">
    <w:name w:val="Normal (Web)"/>
    <w:basedOn w:val="Normal"/>
    <w:uiPriority w:val="99"/>
    <w:semiHidden/>
    <w:unhideWhenUsed/>
    <w:rsid w:val="00EA5F7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A5F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56971"/>
    <w:rPr>
      <w:color w:val="0000FF"/>
      <w:u w:val="single"/>
    </w:rPr>
  </w:style>
  <w:style w:type="paragraph" w:styleId="BalloonText">
    <w:name w:val="Balloon Text"/>
    <w:basedOn w:val="Normal"/>
    <w:link w:val="BalloonTextChar"/>
    <w:uiPriority w:val="99"/>
    <w:semiHidden/>
    <w:unhideWhenUsed/>
    <w:rsid w:val="0030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90"/>
    <w:rPr>
      <w:rFonts w:ascii="Segoe UI" w:hAnsi="Segoe UI" w:cs="Segoe UI"/>
      <w:sz w:val="18"/>
      <w:szCs w:val="18"/>
    </w:rPr>
  </w:style>
  <w:style w:type="paragraph" w:customStyle="1" w:styleId="TableParagraph">
    <w:name w:val="Table Paragraph"/>
    <w:basedOn w:val="Normal"/>
    <w:uiPriority w:val="1"/>
    <w:rsid w:val="00D3283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D32832"/>
    <w:rPr>
      <w:sz w:val="16"/>
      <w:szCs w:val="16"/>
    </w:rPr>
  </w:style>
  <w:style w:type="paragraph" w:styleId="CommentText">
    <w:name w:val="annotation text"/>
    <w:basedOn w:val="Normal"/>
    <w:link w:val="CommentTextChar"/>
    <w:uiPriority w:val="99"/>
    <w:semiHidden/>
    <w:unhideWhenUsed/>
    <w:rsid w:val="00D3283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3283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58A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458A1"/>
    <w:rPr>
      <w:rFonts w:ascii="Calibri" w:hAnsi="Calibri" w:cs="Times New Roman"/>
      <w:b/>
      <w:bCs/>
      <w:sz w:val="20"/>
      <w:szCs w:val="20"/>
    </w:rPr>
  </w:style>
  <w:style w:type="paragraph" w:styleId="Footer">
    <w:name w:val="footer"/>
    <w:basedOn w:val="Normal"/>
    <w:link w:val="FooterChar"/>
    <w:uiPriority w:val="99"/>
    <w:unhideWhenUsed/>
    <w:rsid w:val="00591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7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A5F77"/>
    <w:rPr>
      <w:sz w:val="24"/>
      <w:szCs w:val="24"/>
    </w:rPr>
  </w:style>
  <w:style w:type="paragraph" w:styleId="NormalWeb">
    <w:name w:val="Normal (Web)"/>
    <w:basedOn w:val="Normal"/>
    <w:uiPriority w:val="99"/>
    <w:semiHidden/>
    <w:unhideWhenUsed/>
    <w:rsid w:val="00EA5F7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A5F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56971"/>
    <w:rPr>
      <w:color w:val="0000FF"/>
      <w:u w:val="single"/>
    </w:rPr>
  </w:style>
  <w:style w:type="paragraph" w:styleId="BalloonText">
    <w:name w:val="Balloon Text"/>
    <w:basedOn w:val="Normal"/>
    <w:link w:val="BalloonTextChar"/>
    <w:uiPriority w:val="99"/>
    <w:semiHidden/>
    <w:unhideWhenUsed/>
    <w:rsid w:val="0030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90"/>
    <w:rPr>
      <w:rFonts w:ascii="Segoe UI" w:hAnsi="Segoe UI" w:cs="Segoe UI"/>
      <w:sz w:val="18"/>
      <w:szCs w:val="18"/>
    </w:rPr>
  </w:style>
  <w:style w:type="paragraph" w:customStyle="1" w:styleId="TableParagraph">
    <w:name w:val="Table Paragraph"/>
    <w:basedOn w:val="Normal"/>
    <w:uiPriority w:val="1"/>
    <w:rsid w:val="00D3283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D32832"/>
    <w:rPr>
      <w:sz w:val="16"/>
      <w:szCs w:val="16"/>
    </w:rPr>
  </w:style>
  <w:style w:type="paragraph" w:styleId="CommentText">
    <w:name w:val="annotation text"/>
    <w:basedOn w:val="Normal"/>
    <w:link w:val="CommentTextChar"/>
    <w:uiPriority w:val="99"/>
    <w:semiHidden/>
    <w:unhideWhenUsed/>
    <w:rsid w:val="00D3283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3283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58A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458A1"/>
    <w:rPr>
      <w:rFonts w:ascii="Calibri" w:hAnsi="Calibri" w:cs="Times New Roman"/>
      <w:b/>
      <w:bCs/>
      <w:sz w:val="20"/>
      <w:szCs w:val="20"/>
    </w:rPr>
  </w:style>
  <w:style w:type="paragraph" w:styleId="Footer">
    <w:name w:val="footer"/>
    <w:basedOn w:val="Normal"/>
    <w:link w:val="FooterChar"/>
    <w:uiPriority w:val="99"/>
    <w:unhideWhenUsed/>
    <w:rsid w:val="00591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5224">
      <w:bodyDiv w:val="1"/>
      <w:marLeft w:val="0"/>
      <w:marRight w:val="0"/>
      <w:marTop w:val="0"/>
      <w:marBottom w:val="0"/>
      <w:divBdr>
        <w:top w:val="none" w:sz="0" w:space="0" w:color="auto"/>
        <w:left w:val="none" w:sz="0" w:space="0" w:color="auto"/>
        <w:bottom w:val="none" w:sz="0" w:space="0" w:color="auto"/>
        <w:right w:val="none" w:sz="0" w:space="0" w:color="auto"/>
      </w:divBdr>
    </w:div>
    <w:div w:id="1831864170">
      <w:bodyDiv w:val="1"/>
      <w:marLeft w:val="0"/>
      <w:marRight w:val="0"/>
      <w:marTop w:val="0"/>
      <w:marBottom w:val="0"/>
      <w:divBdr>
        <w:top w:val="none" w:sz="0" w:space="0" w:color="auto"/>
        <w:left w:val="none" w:sz="0" w:space="0" w:color="auto"/>
        <w:bottom w:val="none" w:sz="0" w:space="0" w:color="auto"/>
        <w:right w:val="none" w:sz="0" w:space="0" w:color="auto"/>
      </w:divBdr>
    </w:div>
    <w:div w:id="1909152732">
      <w:bodyDiv w:val="1"/>
      <w:marLeft w:val="0"/>
      <w:marRight w:val="0"/>
      <w:marTop w:val="0"/>
      <w:marBottom w:val="0"/>
      <w:divBdr>
        <w:top w:val="none" w:sz="0" w:space="0" w:color="auto"/>
        <w:left w:val="none" w:sz="0" w:space="0" w:color="auto"/>
        <w:bottom w:val="none" w:sz="0" w:space="0" w:color="auto"/>
        <w:right w:val="none" w:sz="0" w:space="0" w:color="auto"/>
      </w:divBdr>
    </w:div>
    <w:div w:id="21049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4110</Characters>
  <Application>Microsoft Office Word</Application>
  <DocSecurity>0</DocSecurity>
  <Lines>208</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2016-02-19T20:25:00Z</cp:lastPrinted>
  <dcterms:created xsi:type="dcterms:W3CDTF">2016-04-05T21:21:00Z</dcterms:created>
  <dcterms:modified xsi:type="dcterms:W3CDTF">2016-04-05T21:21:00Z</dcterms:modified>
  <cp:category> </cp:category>
  <cp:contentStatus> </cp:contentStatus>
</cp:coreProperties>
</file>