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451414" w:rsidRDefault="00095C27" w:rsidP="009876B2">
      <w:pPr>
        <w:tabs>
          <w:tab w:val="left" w:pos="4680"/>
          <w:tab w:val="left" w:pos="6480"/>
        </w:tabs>
        <w:spacing w:line="226" w:lineRule="auto"/>
        <w:jc w:val="both"/>
        <w:rPr>
          <w:color w:val="000000"/>
          <w:sz w:val="22"/>
          <w:szCs w:val="22"/>
        </w:rPr>
      </w:pPr>
      <w:r>
        <w:rPr>
          <w:color w:val="000000"/>
          <w:sz w:val="22"/>
          <w:szCs w:val="22"/>
        </w:rPr>
        <w:t>L</w:t>
      </w:r>
      <w:r w:rsidR="00550F15">
        <w:rPr>
          <w:color w:val="000000"/>
          <w:sz w:val="22"/>
          <w:szCs w:val="22"/>
        </w:rPr>
        <w:t>os Angeles</w:t>
      </w:r>
      <w:r>
        <w:rPr>
          <w:color w:val="000000"/>
          <w:sz w:val="22"/>
          <w:szCs w:val="22"/>
        </w:rPr>
        <w:t xml:space="preserve"> D</w:t>
      </w:r>
      <w:r w:rsidR="00550F15">
        <w:rPr>
          <w:color w:val="000000"/>
          <w:sz w:val="22"/>
          <w:szCs w:val="22"/>
        </w:rPr>
        <w:t>odgers</w:t>
      </w:r>
      <w:r w:rsidR="00F11DB3" w:rsidRPr="00451414">
        <w:rPr>
          <w:color w:val="000000"/>
          <w:sz w:val="22"/>
          <w:szCs w:val="22"/>
        </w:rPr>
        <w:t xml:space="preserve"> </w:t>
      </w:r>
      <w:r w:rsidR="0002201F" w:rsidRPr="00451414">
        <w:rPr>
          <w:color w:val="000000"/>
          <w:sz w:val="22"/>
          <w:szCs w:val="22"/>
        </w:rPr>
        <w:tab/>
        <w:t>)</w:t>
      </w:r>
      <w:r w:rsidR="00F11DB3" w:rsidRPr="00451414">
        <w:rPr>
          <w:color w:val="000000"/>
          <w:sz w:val="22"/>
          <w:szCs w:val="22"/>
        </w:rPr>
        <w:t xml:space="preserve">                  </w:t>
      </w:r>
      <w:r w:rsidR="00B916F5" w:rsidRPr="00451414">
        <w:rPr>
          <w:color w:val="000000"/>
          <w:sz w:val="22"/>
          <w:szCs w:val="22"/>
        </w:rPr>
        <w:t xml:space="preserve"> </w:t>
      </w:r>
      <w:r w:rsidR="009876B2" w:rsidRPr="00451414">
        <w:rPr>
          <w:color w:val="000000"/>
          <w:sz w:val="22"/>
          <w:szCs w:val="22"/>
        </w:rPr>
        <w:t xml:space="preserve">File No. </w:t>
      </w:r>
      <w:r w:rsidR="00BB2690">
        <w:rPr>
          <w:color w:val="000000"/>
          <w:sz w:val="22"/>
          <w:szCs w:val="22"/>
        </w:rPr>
        <w:t>EB-FIELDWR-16</w:t>
      </w:r>
      <w:r w:rsidR="00B916F5" w:rsidRPr="005E22D2">
        <w:rPr>
          <w:color w:val="000000"/>
          <w:sz w:val="22"/>
          <w:szCs w:val="22"/>
        </w:rPr>
        <w:t>-</w:t>
      </w:r>
      <w:r w:rsidR="00F11DB3" w:rsidRPr="005E22D2">
        <w:rPr>
          <w:color w:val="000000"/>
          <w:sz w:val="22"/>
          <w:szCs w:val="22"/>
        </w:rPr>
        <w:t>000</w:t>
      </w:r>
      <w:r w:rsidR="00BB2690">
        <w:rPr>
          <w:color w:val="000000"/>
          <w:sz w:val="22"/>
          <w:szCs w:val="22"/>
        </w:rPr>
        <w:t>21220</w:t>
      </w:r>
    </w:p>
    <w:p w:rsidR="00822C0D" w:rsidRDefault="0015777C" w:rsidP="00562ABB">
      <w:pPr>
        <w:tabs>
          <w:tab w:val="left" w:pos="4680"/>
          <w:tab w:val="left" w:pos="6480"/>
        </w:tabs>
        <w:spacing w:line="226" w:lineRule="auto"/>
        <w:jc w:val="both"/>
        <w:rPr>
          <w:color w:val="000000"/>
          <w:sz w:val="22"/>
          <w:szCs w:val="22"/>
        </w:rPr>
      </w:pPr>
      <w:r w:rsidRPr="00451414">
        <w:rPr>
          <w:color w:val="000000"/>
          <w:sz w:val="22"/>
          <w:szCs w:val="22"/>
        </w:rPr>
        <w:t xml:space="preserve">Licensee of Station </w:t>
      </w:r>
      <w:r w:rsidR="00095C27">
        <w:rPr>
          <w:color w:val="000000"/>
          <w:sz w:val="22"/>
          <w:szCs w:val="22"/>
        </w:rPr>
        <w:t>WQIG614</w:t>
      </w:r>
      <w:r w:rsidR="00822C0D">
        <w:rPr>
          <w:color w:val="000000"/>
          <w:sz w:val="22"/>
          <w:szCs w:val="22"/>
        </w:rPr>
        <w:tab/>
        <w:t>)</w:t>
      </w:r>
      <w:r w:rsidR="00747E5C">
        <w:rPr>
          <w:color w:val="000000"/>
          <w:sz w:val="22"/>
          <w:szCs w:val="22"/>
        </w:rPr>
        <w:t xml:space="preserve">                   </w:t>
      </w:r>
      <w:r w:rsidR="00747E5C" w:rsidRPr="0088293D">
        <w:rPr>
          <w:color w:val="000000" w:themeColor="text1"/>
          <w:sz w:val="22"/>
          <w:szCs w:val="22"/>
        </w:rPr>
        <w:t>NOV No.:  V201</w:t>
      </w:r>
      <w:r w:rsidR="00747E5C">
        <w:rPr>
          <w:color w:val="000000" w:themeColor="text1"/>
          <w:sz w:val="22"/>
          <w:szCs w:val="22"/>
        </w:rPr>
        <w:t>632900003</w:t>
      </w:r>
    </w:p>
    <w:p w:rsidR="0015777C" w:rsidRPr="00451414" w:rsidRDefault="0015777C" w:rsidP="00562ABB">
      <w:pPr>
        <w:tabs>
          <w:tab w:val="left" w:pos="4680"/>
          <w:tab w:val="left" w:pos="6480"/>
        </w:tabs>
        <w:spacing w:line="226" w:lineRule="auto"/>
        <w:jc w:val="both"/>
        <w:rPr>
          <w:color w:val="000000"/>
          <w:sz w:val="22"/>
          <w:szCs w:val="22"/>
        </w:rPr>
      </w:pPr>
      <w:r w:rsidRPr="00451414">
        <w:rPr>
          <w:color w:val="000000"/>
          <w:sz w:val="22"/>
          <w:szCs w:val="22"/>
        </w:rPr>
        <w:tab/>
        <w:t>)</w:t>
      </w:r>
    </w:p>
    <w:p w:rsidR="00B34C77" w:rsidRPr="00F752BB" w:rsidRDefault="00095C27" w:rsidP="00B34C77">
      <w:pPr>
        <w:pStyle w:val="BodyText2"/>
        <w:tabs>
          <w:tab w:val="left" w:pos="4680"/>
          <w:tab w:val="left" w:pos="6480"/>
        </w:tabs>
        <w:spacing w:line="226" w:lineRule="auto"/>
        <w:rPr>
          <w:color w:val="000000"/>
          <w:szCs w:val="22"/>
        </w:rPr>
      </w:pPr>
      <w:r>
        <w:rPr>
          <w:color w:val="000000"/>
          <w:szCs w:val="22"/>
        </w:rPr>
        <w:t>Los Angeles</w:t>
      </w:r>
      <w:r w:rsidR="00F752BB">
        <w:rPr>
          <w:color w:val="000000"/>
          <w:szCs w:val="22"/>
        </w:rPr>
        <w:t>, California</w:t>
      </w:r>
      <w:r w:rsidR="00F752BB">
        <w:rPr>
          <w:color w:val="000000"/>
          <w:szCs w:val="22"/>
        </w:rPr>
        <w:tab/>
        <w:t>)</w:t>
      </w:r>
      <w:r w:rsidR="00B34C77" w:rsidRPr="00F752BB">
        <w:rPr>
          <w:color w:val="000000"/>
          <w:szCs w:val="22"/>
        </w:rPr>
        <w:t xml:space="preserve"> </w:t>
      </w:r>
      <w:r w:rsidR="00BB2690">
        <w:rPr>
          <w:color w:val="000000"/>
          <w:szCs w:val="22"/>
        </w:rPr>
        <w:tab/>
      </w:r>
      <w:r w:rsidR="00BB2690">
        <w:rPr>
          <w:color w:val="000000"/>
          <w:szCs w:val="22"/>
        </w:rPr>
        <w:tab/>
      </w:r>
    </w:p>
    <w:p w:rsidR="00F11DB3" w:rsidRPr="00F752BB" w:rsidRDefault="00301232" w:rsidP="00301232">
      <w:pPr>
        <w:pStyle w:val="BodyText2"/>
        <w:tabs>
          <w:tab w:val="left" w:pos="4680"/>
          <w:tab w:val="left" w:pos="6480"/>
        </w:tabs>
        <w:spacing w:line="226" w:lineRule="auto"/>
        <w:jc w:val="center"/>
        <w:rPr>
          <w:color w:val="000000"/>
          <w:szCs w:val="22"/>
        </w:rPr>
      </w:pPr>
      <w:r w:rsidRPr="00F752BB">
        <w:rPr>
          <w:color w:val="000000"/>
          <w:szCs w:val="22"/>
        </w:rPr>
        <w:t xml:space="preserve"> )</w:t>
      </w:r>
    </w:p>
    <w:p w:rsidR="00354D4C" w:rsidRPr="00451414" w:rsidRDefault="00354D4C">
      <w:pPr>
        <w:pStyle w:val="BodyText2"/>
        <w:tabs>
          <w:tab w:val="left" w:pos="4680"/>
          <w:tab w:val="left" w:pos="5760"/>
        </w:tabs>
        <w:spacing w:line="226" w:lineRule="auto"/>
        <w:rPr>
          <w:color w:val="000000"/>
          <w:szCs w:val="22"/>
        </w:rPr>
      </w:pPr>
      <w:r w:rsidRPr="00F752BB">
        <w:rPr>
          <w:color w:val="000000"/>
          <w:szCs w:val="22"/>
        </w:rPr>
        <w:tab/>
      </w:r>
      <w:r w:rsidRPr="00451414">
        <w:rPr>
          <w:color w:val="000000"/>
          <w:szCs w:val="22"/>
        </w:rPr>
        <w:t>)</w:t>
      </w:r>
    </w:p>
    <w:p w:rsidR="00354D4C" w:rsidRPr="00451414" w:rsidRDefault="009876B2">
      <w:pPr>
        <w:pStyle w:val="BodyText2"/>
        <w:tabs>
          <w:tab w:val="left" w:pos="4680"/>
          <w:tab w:val="left" w:pos="5760"/>
        </w:tabs>
        <w:spacing w:line="226" w:lineRule="auto"/>
        <w:rPr>
          <w:color w:val="000000"/>
          <w:szCs w:val="22"/>
        </w:rPr>
      </w:pPr>
      <w:r w:rsidRPr="00451414">
        <w:rPr>
          <w:color w:val="000000"/>
          <w:szCs w:val="22"/>
        </w:rPr>
        <w:tab/>
        <w:t>)</w:t>
      </w:r>
    </w:p>
    <w:p w:rsidR="00354D4C" w:rsidRPr="00451414" w:rsidRDefault="00354D4C">
      <w:pPr>
        <w:tabs>
          <w:tab w:val="center" w:pos="4680"/>
          <w:tab w:val="left" w:pos="5760"/>
        </w:tabs>
        <w:spacing w:line="226" w:lineRule="auto"/>
        <w:jc w:val="both"/>
        <w:rPr>
          <w:color w:val="000000"/>
          <w:sz w:val="22"/>
          <w:szCs w:val="22"/>
        </w:rPr>
      </w:pPr>
    </w:p>
    <w:p w:rsidR="00354D4C" w:rsidRPr="00451414" w:rsidRDefault="00354D4C">
      <w:pPr>
        <w:tabs>
          <w:tab w:val="center" w:pos="4680"/>
          <w:tab w:val="left" w:pos="5760"/>
        </w:tabs>
        <w:spacing w:line="226" w:lineRule="auto"/>
        <w:jc w:val="both"/>
        <w:rPr>
          <w:color w:val="000000"/>
          <w:sz w:val="22"/>
          <w:szCs w:val="22"/>
        </w:rPr>
      </w:pPr>
    </w:p>
    <w:p w:rsidR="00354D4C" w:rsidRPr="00451414" w:rsidRDefault="00354D4C">
      <w:pPr>
        <w:pStyle w:val="Title"/>
        <w:tabs>
          <w:tab w:val="left" w:pos="5760"/>
        </w:tabs>
        <w:rPr>
          <w:color w:val="000000"/>
          <w:sz w:val="22"/>
          <w:szCs w:val="22"/>
        </w:rPr>
      </w:pPr>
      <w:r w:rsidRPr="00451414">
        <w:rPr>
          <w:color w:val="000000"/>
          <w:sz w:val="22"/>
          <w:szCs w:val="22"/>
        </w:rPr>
        <w:t>NOTICE OF VIOLATION</w:t>
      </w:r>
    </w:p>
    <w:p w:rsidR="00354D4C" w:rsidRPr="00451414" w:rsidRDefault="00354D4C">
      <w:pPr>
        <w:tabs>
          <w:tab w:val="left" w:pos="6480"/>
        </w:tabs>
        <w:rPr>
          <w:b/>
          <w:color w:val="000000"/>
          <w:sz w:val="22"/>
          <w:szCs w:val="22"/>
        </w:rPr>
      </w:pPr>
    </w:p>
    <w:p w:rsidR="00AE04A5" w:rsidRPr="00451414" w:rsidRDefault="00F72912" w:rsidP="00F72912">
      <w:pPr>
        <w:pStyle w:val="Subtitle"/>
        <w:jc w:val="left"/>
        <w:rPr>
          <w:color w:val="000000"/>
          <w:szCs w:val="22"/>
        </w:rPr>
      </w:pPr>
      <w:r w:rsidRPr="00451414">
        <w:rPr>
          <w:color w:val="000000"/>
          <w:szCs w:val="22"/>
        </w:rPr>
        <w:tab/>
      </w:r>
    </w:p>
    <w:p w:rsidR="00354D4C" w:rsidRPr="00FB6D22" w:rsidRDefault="00AE04A5" w:rsidP="00F72912">
      <w:pPr>
        <w:pStyle w:val="Subtitle"/>
        <w:jc w:val="left"/>
        <w:rPr>
          <w:b w:val="0"/>
          <w:color w:val="000000"/>
          <w:szCs w:val="22"/>
        </w:rPr>
      </w:pPr>
      <w:r w:rsidRPr="00451414">
        <w:rPr>
          <w:color w:val="000000"/>
          <w:szCs w:val="22"/>
        </w:rPr>
        <w:tab/>
      </w:r>
      <w:r w:rsidR="00354D4C" w:rsidRPr="00FB6D22">
        <w:rPr>
          <w:b w:val="0"/>
          <w:color w:val="000000"/>
          <w:szCs w:val="22"/>
        </w:rPr>
        <w:t xml:space="preserve">Released:  </w:t>
      </w:r>
      <w:r w:rsidR="00AF474A" w:rsidRPr="00FB6D22">
        <w:rPr>
          <w:b w:val="0"/>
          <w:color w:val="000000"/>
          <w:szCs w:val="22"/>
        </w:rPr>
        <w:t xml:space="preserve">April </w:t>
      </w:r>
      <w:r w:rsidR="00FB6D22" w:rsidRPr="00FB6D22">
        <w:rPr>
          <w:b w:val="0"/>
          <w:color w:val="000000"/>
          <w:szCs w:val="22"/>
        </w:rPr>
        <w:t>5</w:t>
      </w:r>
      <w:r w:rsidR="00CB2EC7" w:rsidRPr="00FB6D22">
        <w:rPr>
          <w:b w:val="0"/>
          <w:color w:val="000000"/>
          <w:szCs w:val="22"/>
        </w:rPr>
        <w:t>,</w:t>
      </w:r>
      <w:r w:rsidR="00AF474A" w:rsidRPr="00FB6D22">
        <w:rPr>
          <w:b w:val="0"/>
          <w:color w:val="000000"/>
          <w:szCs w:val="22"/>
        </w:rPr>
        <w:t xml:space="preserve"> </w:t>
      </w:r>
      <w:r w:rsidR="00CB2EC7" w:rsidRPr="00FB6D22">
        <w:rPr>
          <w:b w:val="0"/>
          <w:color w:val="000000"/>
          <w:szCs w:val="22"/>
        </w:rPr>
        <w:t>20</w:t>
      </w:r>
      <w:r w:rsidR="00AF474A" w:rsidRPr="00FB6D22">
        <w:rPr>
          <w:b w:val="0"/>
          <w:color w:val="000000"/>
          <w:szCs w:val="22"/>
        </w:rPr>
        <w:t>16</w:t>
      </w:r>
    </w:p>
    <w:p w:rsidR="00354D4C" w:rsidRPr="00451414" w:rsidRDefault="00354D4C">
      <w:pPr>
        <w:tabs>
          <w:tab w:val="left" w:pos="5760"/>
        </w:tabs>
        <w:rPr>
          <w:color w:val="000000"/>
          <w:sz w:val="22"/>
          <w:szCs w:val="22"/>
        </w:rPr>
      </w:pPr>
    </w:p>
    <w:p w:rsidR="00354D4C" w:rsidRPr="00451414" w:rsidRDefault="00354D4C" w:rsidP="00AE04A5">
      <w:pPr>
        <w:rPr>
          <w:color w:val="000000"/>
          <w:sz w:val="22"/>
          <w:szCs w:val="22"/>
        </w:rPr>
      </w:pPr>
      <w:r w:rsidRPr="00451414">
        <w:rPr>
          <w:color w:val="000000"/>
          <w:sz w:val="22"/>
          <w:szCs w:val="22"/>
        </w:rPr>
        <w:t xml:space="preserve">By the </w:t>
      </w:r>
      <w:r w:rsidR="00374A3C">
        <w:rPr>
          <w:color w:val="000000"/>
          <w:sz w:val="22"/>
          <w:szCs w:val="22"/>
        </w:rPr>
        <w:t xml:space="preserve">Acting </w:t>
      </w:r>
      <w:r w:rsidRPr="00451414">
        <w:rPr>
          <w:color w:val="000000"/>
          <w:sz w:val="22"/>
          <w:szCs w:val="22"/>
        </w:rPr>
        <w:t>District Directo</w:t>
      </w:r>
      <w:r w:rsidR="00562ABB" w:rsidRPr="00451414">
        <w:rPr>
          <w:color w:val="000000"/>
          <w:sz w:val="22"/>
          <w:szCs w:val="22"/>
        </w:rPr>
        <w:t>r</w:t>
      </w:r>
      <w:r w:rsidR="00424745">
        <w:rPr>
          <w:color w:val="000000"/>
          <w:sz w:val="22"/>
          <w:szCs w:val="22"/>
        </w:rPr>
        <w:t>,</w:t>
      </w:r>
      <w:r w:rsidRPr="00451414">
        <w:rPr>
          <w:color w:val="000000"/>
          <w:sz w:val="22"/>
          <w:szCs w:val="22"/>
        </w:rPr>
        <w:t xml:space="preserve"> </w:t>
      </w:r>
      <w:r w:rsidR="00A54849">
        <w:rPr>
          <w:color w:val="000000"/>
          <w:sz w:val="22"/>
          <w:szCs w:val="22"/>
        </w:rPr>
        <w:t xml:space="preserve">Los Angeles </w:t>
      </w:r>
      <w:r w:rsidRPr="00451414">
        <w:rPr>
          <w:color w:val="000000"/>
          <w:sz w:val="22"/>
          <w:szCs w:val="22"/>
        </w:rPr>
        <w:t xml:space="preserve">Office, </w:t>
      </w:r>
      <w:r w:rsidR="00512E75">
        <w:rPr>
          <w:color w:val="000000"/>
          <w:sz w:val="22"/>
          <w:szCs w:val="22"/>
        </w:rPr>
        <w:t>Region 3</w:t>
      </w:r>
      <w:r w:rsidR="00D94108" w:rsidRPr="00451414">
        <w:rPr>
          <w:color w:val="000000"/>
          <w:sz w:val="22"/>
          <w:szCs w:val="22"/>
        </w:rPr>
        <w:t xml:space="preserve">, </w:t>
      </w:r>
      <w:r w:rsidRPr="00451414">
        <w:rPr>
          <w:color w:val="000000"/>
          <w:sz w:val="22"/>
          <w:szCs w:val="22"/>
        </w:rPr>
        <w:t>Enforcement Bureau:</w:t>
      </w:r>
    </w:p>
    <w:p w:rsidR="004238C5" w:rsidRPr="00451414" w:rsidRDefault="004238C5" w:rsidP="004238C5">
      <w:pPr>
        <w:pStyle w:val="BodyTextIndent3"/>
        <w:ind w:firstLine="0"/>
        <w:jc w:val="left"/>
        <w:rPr>
          <w:color w:val="000000"/>
          <w:szCs w:val="22"/>
        </w:rPr>
      </w:pPr>
    </w:p>
    <w:p w:rsidR="004238C5" w:rsidRPr="00451414" w:rsidRDefault="004238C5" w:rsidP="004238C5">
      <w:pPr>
        <w:pStyle w:val="BodyTextIndent3"/>
        <w:ind w:firstLine="0"/>
        <w:jc w:val="left"/>
        <w:rPr>
          <w:color w:val="000000"/>
          <w:szCs w:val="22"/>
        </w:rPr>
      </w:pPr>
    </w:p>
    <w:p w:rsidR="00F66A8F" w:rsidRPr="00451414" w:rsidRDefault="00F66A8F" w:rsidP="00F66A8F">
      <w:pPr>
        <w:pStyle w:val="BodyTextIndent3"/>
        <w:numPr>
          <w:ilvl w:val="0"/>
          <w:numId w:val="10"/>
        </w:numPr>
        <w:tabs>
          <w:tab w:val="clear" w:pos="720"/>
        </w:tabs>
        <w:ind w:left="0" w:firstLine="720"/>
        <w:jc w:val="left"/>
        <w:rPr>
          <w:color w:val="000000"/>
          <w:szCs w:val="22"/>
        </w:rPr>
      </w:pPr>
      <w:r w:rsidRPr="00451414">
        <w:rPr>
          <w:color w:val="000000"/>
          <w:szCs w:val="22"/>
        </w:rPr>
        <w:t>This is a Notice of Violation (Notice) issued pursuant to Se</w:t>
      </w:r>
      <w:r w:rsidR="00E6490C" w:rsidRPr="00451414">
        <w:rPr>
          <w:color w:val="000000"/>
          <w:szCs w:val="22"/>
        </w:rPr>
        <w:t>ction 1.89 of the Commission’s r</w:t>
      </w:r>
      <w:r w:rsidRPr="00451414">
        <w:rPr>
          <w:color w:val="000000"/>
          <w:szCs w:val="22"/>
        </w:rPr>
        <w:t>ules</w:t>
      </w:r>
      <w:r w:rsidR="00E6490C" w:rsidRPr="00451414">
        <w:rPr>
          <w:color w:val="000000"/>
          <w:szCs w:val="22"/>
        </w:rPr>
        <w:t xml:space="preserve"> (Rules)</w:t>
      </w:r>
      <w:r w:rsidRPr="00451414">
        <w:rPr>
          <w:color w:val="000000"/>
          <w:szCs w:val="22"/>
        </w:rPr>
        <w:t>,</w:t>
      </w:r>
      <w:r w:rsidRPr="00451414">
        <w:rPr>
          <w:rStyle w:val="FootnoteReference"/>
          <w:color w:val="000000"/>
          <w:sz w:val="22"/>
          <w:szCs w:val="22"/>
        </w:rPr>
        <w:footnoteReference w:id="1"/>
      </w:r>
      <w:r w:rsidR="00F11DB3" w:rsidRPr="00451414">
        <w:rPr>
          <w:color w:val="000000"/>
          <w:szCs w:val="22"/>
        </w:rPr>
        <w:t xml:space="preserve"> to</w:t>
      </w:r>
      <w:r w:rsidRPr="00451414">
        <w:rPr>
          <w:color w:val="000000"/>
          <w:szCs w:val="22"/>
        </w:rPr>
        <w:t xml:space="preserve"> </w:t>
      </w:r>
      <w:r w:rsidR="00550F15">
        <w:rPr>
          <w:color w:val="000000"/>
          <w:szCs w:val="22"/>
        </w:rPr>
        <w:t>Los Angeles Dodgers</w:t>
      </w:r>
      <w:r w:rsidR="00407C33">
        <w:rPr>
          <w:color w:val="000000"/>
          <w:szCs w:val="22"/>
        </w:rPr>
        <w:t xml:space="preserve">, licensee of </w:t>
      </w:r>
      <w:r w:rsidR="00A327A2">
        <w:rPr>
          <w:color w:val="000000"/>
          <w:szCs w:val="22"/>
        </w:rPr>
        <w:t xml:space="preserve">radio station </w:t>
      </w:r>
      <w:r w:rsidR="00BB2690">
        <w:rPr>
          <w:color w:val="000000"/>
          <w:szCs w:val="22"/>
        </w:rPr>
        <w:t>WQIG614</w:t>
      </w:r>
      <w:r w:rsidR="00092958">
        <w:rPr>
          <w:color w:val="000000"/>
          <w:szCs w:val="22"/>
        </w:rPr>
        <w:t xml:space="preserve"> </w:t>
      </w:r>
      <w:r w:rsidR="00512E75">
        <w:rPr>
          <w:color w:val="000000"/>
          <w:szCs w:val="22"/>
        </w:rPr>
        <w:t>in L</w:t>
      </w:r>
      <w:r w:rsidR="00BB2690">
        <w:rPr>
          <w:color w:val="000000"/>
          <w:szCs w:val="22"/>
        </w:rPr>
        <w:t>os Angeles</w:t>
      </w:r>
      <w:r w:rsidR="00A54849">
        <w:rPr>
          <w:color w:val="000000"/>
          <w:szCs w:val="22"/>
        </w:rPr>
        <w:t>, California</w:t>
      </w:r>
      <w:r w:rsidR="00035F79">
        <w:rPr>
          <w:color w:val="000000"/>
          <w:szCs w:val="22"/>
        </w:rPr>
        <w:t>.</w:t>
      </w:r>
      <w:r w:rsidRPr="00451414">
        <w:rPr>
          <w:color w:val="000000"/>
          <w:szCs w:val="22"/>
        </w:rPr>
        <w:t xml:space="preserve"> </w:t>
      </w:r>
      <w:r w:rsidR="001C658F" w:rsidRPr="00451414">
        <w:rPr>
          <w:color w:val="000000"/>
          <w:szCs w:val="22"/>
        </w:rPr>
        <w:t>Pursuant to Section 1.89(a) of the Rules, issuance of this N</w:t>
      </w:r>
      <w:r w:rsidR="00E6490C" w:rsidRPr="00451414">
        <w:rPr>
          <w:color w:val="000000"/>
          <w:szCs w:val="22"/>
        </w:rPr>
        <w:t>otice</w:t>
      </w:r>
      <w:r w:rsidR="001C658F" w:rsidRPr="00451414">
        <w:rPr>
          <w:color w:val="000000"/>
          <w:szCs w:val="22"/>
        </w:rPr>
        <w:t xml:space="preserve"> does not preclude the Enforcement Bureau from further action if warranted, including issuing a Notice of Apparent Liability for Forfeiture for the violation(s) noted herein.</w:t>
      </w:r>
      <w:r w:rsidR="001C658F" w:rsidRPr="00451414">
        <w:rPr>
          <w:rStyle w:val="FootnoteReference"/>
          <w:color w:val="000000"/>
          <w:szCs w:val="22"/>
        </w:rPr>
        <w:footnoteReference w:id="2"/>
      </w:r>
    </w:p>
    <w:p w:rsidR="00F66A8F" w:rsidRPr="00451414" w:rsidRDefault="00F66A8F" w:rsidP="00F66A8F">
      <w:pPr>
        <w:rPr>
          <w:color w:val="000000"/>
          <w:sz w:val="22"/>
          <w:szCs w:val="22"/>
        </w:rPr>
      </w:pPr>
    </w:p>
    <w:p w:rsidR="00F66A8F" w:rsidRPr="00451414" w:rsidRDefault="00F66A8F" w:rsidP="00F66A8F">
      <w:pPr>
        <w:pStyle w:val="BodyTextIndent"/>
        <w:numPr>
          <w:ilvl w:val="0"/>
          <w:numId w:val="10"/>
        </w:numPr>
        <w:tabs>
          <w:tab w:val="clear" w:pos="720"/>
        </w:tabs>
        <w:ind w:left="0" w:firstLine="720"/>
        <w:rPr>
          <w:rFonts w:ascii="Times New Roman" w:hAnsi="Times New Roman"/>
          <w:color w:val="000000"/>
          <w:sz w:val="22"/>
          <w:szCs w:val="22"/>
        </w:rPr>
      </w:pPr>
      <w:r w:rsidRPr="00451414">
        <w:rPr>
          <w:rFonts w:ascii="Times New Roman" w:hAnsi="Times New Roman"/>
          <w:color w:val="000000"/>
          <w:sz w:val="22"/>
          <w:szCs w:val="22"/>
        </w:rPr>
        <w:t xml:space="preserve">On </w:t>
      </w:r>
      <w:r w:rsidR="00BB2690">
        <w:rPr>
          <w:rFonts w:ascii="Times New Roman" w:hAnsi="Times New Roman"/>
          <w:color w:val="000000"/>
          <w:sz w:val="22"/>
          <w:szCs w:val="22"/>
        </w:rPr>
        <w:t>March 31, 2016</w:t>
      </w:r>
      <w:r w:rsidR="001B68E6">
        <w:rPr>
          <w:rFonts w:ascii="Times New Roman" w:hAnsi="Times New Roman"/>
          <w:color w:val="000000"/>
          <w:sz w:val="22"/>
          <w:szCs w:val="22"/>
        </w:rPr>
        <w:t xml:space="preserve">, </w:t>
      </w:r>
      <w:r w:rsidR="00BB2690">
        <w:rPr>
          <w:rFonts w:ascii="Times New Roman" w:hAnsi="Times New Roman"/>
          <w:color w:val="000000"/>
          <w:sz w:val="22"/>
          <w:szCs w:val="22"/>
        </w:rPr>
        <w:t>in response to a complaint of interference from a co</w:t>
      </w:r>
      <w:r w:rsidR="00552AC1">
        <w:rPr>
          <w:rFonts w:ascii="Times New Roman" w:hAnsi="Times New Roman"/>
          <w:color w:val="000000"/>
          <w:sz w:val="22"/>
          <w:szCs w:val="22"/>
        </w:rPr>
        <w:t>-</w:t>
      </w:r>
      <w:r w:rsidR="00BB2690">
        <w:rPr>
          <w:rFonts w:ascii="Times New Roman" w:hAnsi="Times New Roman"/>
          <w:color w:val="000000"/>
          <w:sz w:val="22"/>
          <w:szCs w:val="22"/>
        </w:rPr>
        <w:t xml:space="preserve">channel licensee, </w:t>
      </w:r>
      <w:r w:rsidR="00D227FB">
        <w:rPr>
          <w:rFonts w:ascii="Times New Roman" w:hAnsi="Times New Roman"/>
          <w:color w:val="000000"/>
          <w:sz w:val="22"/>
          <w:szCs w:val="22"/>
        </w:rPr>
        <w:t xml:space="preserve">an agent </w:t>
      </w:r>
      <w:r w:rsidRPr="00451414">
        <w:rPr>
          <w:rFonts w:ascii="Times New Roman" w:hAnsi="Times New Roman"/>
          <w:color w:val="000000"/>
          <w:sz w:val="22"/>
          <w:szCs w:val="22"/>
        </w:rPr>
        <w:t xml:space="preserve">of the Enforcement Bureau’s </w:t>
      </w:r>
      <w:r w:rsidR="001B68E6">
        <w:rPr>
          <w:rFonts w:ascii="Times New Roman" w:hAnsi="Times New Roman"/>
          <w:color w:val="000000"/>
          <w:sz w:val="22"/>
          <w:szCs w:val="22"/>
        </w:rPr>
        <w:t xml:space="preserve">Los Angeles </w:t>
      </w:r>
      <w:r w:rsidRPr="00451414">
        <w:rPr>
          <w:rFonts w:ascii="Times New Roman" w:hAnsi="Times New Roman"/>
          <w:color w:val="000000"/>
          <w:sz w:val="22"/>
          <w:szCs w:val="22"/>
        </w:rPr>
        <w:t>Office monitored</w:t>
      </w:r>
      <w:r w:rsidR="00F11DB3" w:rsidRPr="00451414">
        <w:rPr>
          <w:rFonts w:ascii="Times New Roman" w:hAnsi="Times New Roman"/>
          <w:color w:val="000000"/>
          <w:sz w:val="22"/>
          <w:szCs w:val="22"/>
        </w:rPr>
        <w:t xml:space="preserve"> </w:t>
      </w:r>
      <w:r w:rsidR="00A327A2">
        <w:rPr>
          <w:rFonts w:ascii="Times New Roman" w:hAnsi="Times New Roman"/>
          <w:color w:val="000000"/>
          <w:sz w:val="22"/>
          <w:szCs w:val="22"/>
        </w:rPr>
        <w:t xml:space="preserve">radio station </w:t>
      </w:r>
      <w:r w:rsidR="001241AF">
        <w:rPr>
          <w:rFonts w:ascii="Times New Roman" w:hAnsi="Times New Roman"/>
          <w:color w:val="000000"/>
          <w:sz w:val="22"/>
          <w:szCs w:val="22"/>
        </w:rPr>
        <w:t>WQ</w:t>
      </w:r>
      <w:r w:rsidR="00BB2690">
        <w:rPr>
          <w:rFonts w:ascii="Times New Roman" w:hAnsi="Times New Roman"/>
          <w:color w:val="000000"/>
          <w:sz w:val="22"/>
          <w:szCs w:val="22"/>
        </w:rPr>
        <w:t>IG614</w:t>
      </w:r>
      <w:r w:rsidR="001B68E6">
        <w:rPr>
          <w:rFonts w:ascii="Times New Roman" w:hAnsi="Times New Roman"/>
          <w:color w:val="000000"/>
          <w:sz w:val="22"/>
          <w:szCs w:val="22"/>
        </w:rPr>
        <w:t xml:space="preserve">, </w:t>
      </w:r>
      <w:r w:rsidR="00BB2690">
        <w:rPr>
          <w:rFonts w:ascii="Times New Roman" w:hAnsi="Times New Roman"/>
          <w:color w:val="000000"/>
          <w:sz w:val="22"/>
          <w:szCs w:val="22"/>
        </w:rPr>
        <w:t xml:space="preserve">in Los Angeles, </w:t>
      </w:r>
      <w:r w:rsidR="001B68E6">
        <w:rPr>
          <w:rFonts w:ascii="Times New Roman" w:hAnsi="Times New Roman"/>
          <w:color w:val="000000"/>
          <w:sz w:val="22"/>
          <w:szCs w:val="22"/>
        </w:rPr>
        <w:t>California</w:t>
      </w:r>
      <w:r w:rsidR="000D7AE3">
        <w:rPr>
          <w:rFonts w:ascii="Times New Roman" w:hAnsi="Times New Roman"/>
          <w:color w:val="000000"/>
          <w:sz w:val="22"/>
          <w:szCs w:val="22"/>
        </w:rPr>
        <w:t>,</w:t>
      </w:r>
      <w:r w:rsidRPr="00451414">
        <w:rPr>
          <w:rFonts w:ascii="Times New Roman" w:hAnsi="Times New Roman"/>
          <w:color w:val="000000"/>
          <w:sz w:val="22"/>
          <w:szCs w:val="22"/>
        </w:rPr>
        <w:t xml:space="preserve"> and o</w:t>
      </w:r>
      <w:r w:rsidR="00E6490C" w:rsidRPr="00451414">
        <w:rPr>
          <w:rFonts w:ascii="Times New Roman" w:hAnsi="Times New Roman"/>
          <w:color w:val="000000"/>
          <w:sz w:val="22"/>
          <w:szCs w:val="22"/>
        </w:rPr>
        <w:t>bserved the following violation</w:t>
      </w:r>
      <w:r w:rsidRPr="00451414">
        <w:rPr>
          <w:rFonts w:ascii="Times New Roman" w:hAnsi="Times New Roman"/>
          <w:color w:val="000000"/>
          <w:sz w:val="22"/>
          <w:szCs w:val="22"/>
        </w:rPr>
        <w:t>s:</w:t>
      </w:r>
    </w:p>
    <w:p w:rsidR="00F66A8F" w:rsidRPr="00451414" w:rsidRDefault="00F66A8F" w:rsidP="00F66A8F">
      <w:pPr>
        <w:ind w:left="720" w:right="720" w:firstLine="720"/>
        <w:rPr>
          <w:color w:val="000000"/>
          <w:sz w:val="22"/>
          <w:szCs w:val="22"/>
        </w:rPr>
      </w:pPr>
    </w:p>
    <w:p w:rsidR="00346734" w:rsidRDefault="00F66A8F" w:rsidP="002E5791">
      <w:pPr>
        <w:numPr>
          <w:ilvl w:val="1"/>
          <w:numId w:val="10"/>
        </w:numPr>
        <w:tabs>
          <w:tab w:val="clear" w:pos="2520"/>
          <w:tab w:val="num" w:pos="1800"/>
        </w:tabs>
        <w:ind w:left="1800" w:right="720" w:hanging="720"/>
        <w:rPr>
          <w:color w:val="000000"/>
          <w:sz w:val="22"/>
          <w:szCs w:val="22"/>
        </w:rPr>
      </w:pPr>
      <w:r w:rsidRPr="00451414">
        <w:rPr>
          <w:color w:val="000000"/>
          <w:sz w:val="22"/>
          <w:szCs w:val="22"/>
        </w:rPr>
        <w:t>4</w:t>
      </w:r>
      <w:r w:rsidR="00346734">
        <w:rPr>
          <w:sz w:val="22"/>
          <w:szCs w:val="22"/>
        </w:rPr>
        <w:t xml:space="preserve">7 C.F.R. § 90.403(c): “Except for stations that have been granted exclusive channels under this part and that are classified as commercial mobile radio service providers pursuant to Part 20 of this chapter, each licensee must restrict all transmissions to the minimum practical transmission time and must employ an efficient operating procedure designed to maximize the utilization of the spectrum.” At the time of the investigation, agents observed that </w:t>
      </w:r>
      <w:r w:rsidR="001241AF">
        <w:rPr>
          <w:sz w:val="22"/>
          <w:szCs w:val="22"/>
        </w:rPr>
        <w:t>WQ</w:t>
      </w:r>
      <w:r w:rsidR="00BB2690">
        <w:rPr>
          <w:sz w:val="22"/>
          <w:szCs w:val="22"/>
        </w:rPr>
        <w:t>IG614</w:t>
      </w:r>
      <w:r w:rsidR="00B6150C">
        <w:rPr>
          <w:sz w:val="22"/>
          <w:szCs w:val="22"/>
        </w:rPr>
        <w:t xml:space="preserve"> was transmitting on </w:t>
      </w:r>
      <w:r w:rsidR="00BB2690">
        <w:rPr>
          <w:sz w:val="22"/>
          <w:szCs w:val="22"/>
        </w:rPr>
        <w:t xml:space="preserve">451.7875 </w:t>
      </w:r>
      <w:r w:rsidR="00346734">
        <w:rPr>
          <w:sz w:val="22"/>
          <w:szCs w:val="22"/>
        </w:rPr>
        <w:t>MHz nearly continuously</w:t>
      </w:r>
      <w:r w:rsidR="00BB2690">
        <w:rPr>
          <w:sz w:val="22"/>
          <w:szCs w:val="22"/>
        </w:rPr>
        <w:t xml:space="preserve"> for over 20 minutes</w:t>
      </w:r>
      <w:r w:rsidR="00346734">
        <w:rPr>
          <w:color w:val="000000"/>
          <w:sz w:val="22"/>
          <w:szCs w:val="22"/>
        </w:rPr>
        <w:t>.</w:t>
      </w:r>
    </w:p>
    <w:p w:rsidR="00B8733D" w:rsidRDefault="00B8733D" w:rsidP="00B8733D">
      <w:pPr>
        <w:ind w:left="1080" w:right="720"/>
        <w:rPr>
          <w:color w:val="000000"/>
          <w:sz w:val="22"/>
          <w:szCs w:val="22"/>
        </w:rPr>
      </w:pPr>
    </w:p>
    <w:p w:rsidR="00B8733D" w:rsidRPr="00B8733D" w:rsidRDefault="00CA1168" w:rsidP="00B8733D">
      <w:pPr>
        <w:numPr>
          <w:ilvl w:val="1"/>
          <w:numId w:val="10"/>
        </w:numPr>
        <w:tabs>
          <w:tab w:val="clear" w:pos="2520"/>
          <w:tab w:val="num" w:pos="1800"/>
        </w:tabs>
        <w:ind w:left="1800" w:right="720" w:hanging="720"/>
        <w:rPr>
          <w:color w:val="000000"/>
          <w:sz w:val="22"/>
          <w:szCs w:val="22"/>
        </w:rPr>
      </w:pPr>
      <w:r>
        <w:rPr>
          <w:color w:val="000000"/>
          <w:sz w:val="22"/>
          <w:szCs w:val="22"/>
        </w:rPr>
        <w:lastRenderedPageBreak/>
        <w:t>47 C.F.R. § 90.403(e) “License</w:t>
      </w:r>
      <w:r w:rsidR="00B8733D" w:rsidRPr="00B8733D">
        <w:rPr>
          <w:color w:val="000000"/>
          <w:sz w:val="22"/>
          <w:szCs w:val="22"/>
        </w:rPr>
        <w:t xml:space="preserve">es shall take reasonable precautions to avoid causing harmful interference. This includes monitoring the transmitting frequency for communications in progress and such other measures as may be necessary to minimize the potential for causing interference.” At the time </w:t>
      </w:r>
    </w:p>
    <w:p w:rsidR="00944570" w:rsidRPr="00B8733D" w:rsidRDefault="00B8733D" w:rsidP="00B8733D">
      <w:pPr>
        <w:ind w:left="1800" w:right="720"/>
        <w:rPr>
          <w:color w:val="000000"/>
          <w:sz w:val="22"/>
          <w:szCs w:val="22"/>
        </w:rPr>
      </w:pPr>
      <w:r w:rsidRPr="00B8733D">
        <w:rPr>
          <w:color w:val="000000"/>
          <w:sz w:val="22"/>
          <w:szCs w:val="22"/>
        </w:rPr>
        <w:t xml:space="preserve">of the investigation, agents monitored </w:t>
      </w:r>
      <w:r w:rsidR="00DB3436">
        <w:rPr>
          <w:color w:val="000000"/>
          <w:sz w:val="22"/>
          <w:szCs w:val="22"/>
        </w:rPr>
        <w:t>WQIG614</w:t>
      </w:r>
      <w:r w:rsidRPr="00B8733D">
        <w:rPr>
          <w:color w:val="000000"/>
          <w:sz w:val="22"/>
          <w:szCs w:val="22"/>
        </w:rPr>
        <w:t xml:space="preserve"> and observed a digitally modulated</w:t>
      </w:r>
      <w:r w:rsidR="00BB2690">
        <w:rPr>
          <w:color w:val="000000"/>
          <w:sz w:val="22"/>
          <w:szCs w:val="22"/>
        </w:rPr>
        <w:t xml:space="preserve"> </w:t>
      </w:r>
      <w:r w:rsidR="00DB3436">
        <w:rPr>
          <w:color w:val="000000"/>
          <w:sz w:val="22"/>
          <w:szCs w:val="22"/>
        </w:rPr>
        <w:t xml:space="preserve">periodic, </w:t>
      </w:r>
      <w:r w:rsidR="00BB2690">
        <w:rPr>
          <w:color w:val="000000"/>
          <w:sz w:val="22"/>
          <w:szCs w:val="22"/>
        </w:rPr>
        <w:t>pulsing</w:t>
      </w:r>
      <w:r w:rsidRPr="00B8733D">
        <w:rPr>
          <w:color w:val="000000"/>
          <w:sz w:val="22"/>
          <w:szCs w:val="22"/>
        </w:rPr>
        <w:t xml:space="preserve"> signal, </w:t>
      </w:r>
      <w:r w:rsidR="00DB3436">
        <w:rPr>
          <w:color w:val="000000"/>
          <w:sz w:val="22"/>
          <w:szCs w:val="22"/>
        </w:rPr>
        <w:t xml:space="preserve">transmitted for over 20 continuous minutes, </w:t>
      </w:r>
      <w:r w:rsidRPr="00B8733D">
        <w:rPr>
          <w:color w:val="000000"/>
          <w:sz w:val="22"/>
          <w:szCs w:val="22"/>
        </w:rPr>
        <w:t xml:space="preserve">on </w:t>
      </w:r>
      <w:r w:rsidR="00BB2690">
        <w:rPr>
          <w:color w:val="000000"/>
          <w:sz w:val="22"/>
          <w:szCs w:val="22"/>
        </w:rPr>
        <w:t>451.7875</w:t>
      </w:r>
      <w:r w:rsidRPr="00B8733D">
        <w:rPr>
          <w:color w:val="000000"/>
          <w:sz w:val="22"/>
          <w:szCs w:val="22"/>
        </w:rPr>
        <w:t xml:space="preserve"> MHz, a frequency shared with other licensees in the Los Angeles area.</w:t>
      </w:r>
      <w:r w:rsidRPr="00B8733D">
        <w:rPr>
          <w:rStyle w:val="FootnoteReference"/>
          <w:color w:val="000000"/>
          <w:sz w:val="22"/>
          <w:szCs w:val="22"/>
        </w:rPr>
        <w:footnoteReference w:id="3"/>
      </w:r>
      <w:r w:rsidRPr="00B8733D">
        <w:rPr>
          <w:color w:val="000000"/>
          <w:sz w:val="22"/>
          <w:szCs w:val="22"/>
        </w:rPr>
        <w:t xml:space="preserve">  </w:t>
      </w:r>
    </w:p>
    <w:p w:rsidR="009804A6" w:rsidRDefault="009804A6" w:rsidP="00994B90">
      <w:pPr>
        <w:ind w:left="1080" w:right="720"/>
        <w:rPr>
          <w:color w:val="000000"/>
          <w:sz w:val="22"/>
          <w:szCs w:val="22"/>
        </w:rPr>
      </w:pPr>
    </w:p>
    <w:p w:rsidR="001E11C6" w:rsidRPr="00A2740D" w:rsidRDefault="001E11C6" w:rsidP="00A2740D">
      <w:pPr>
        <w:ind w:left="1800" w:right="720"/>
        <w:rPr>
          <w:color w:val="000000"/>
          <w:sz w:val="22"/>
          <w:szCs w:val="22"/>
        </w:rPr>
      </w:pPr>
    </w:p>
    <w:p w:rsidR="00F66A8F" w:rsidRPr="00451414" w:rsidRDefault="00F66A8F" w:rsidP="00F66A8F">
      <w:pPr>
        <w:numPr>
          <w:ilvl w:val="0"/>
          <w:numId w:val="10"/>
        </w:numPr>
        <w:tabs>
          <w:tab w:val="clear" w:pos="720"/>
        </w:tabs>
        <w:ind w:left="0" w:firstLine="720"/>
        <w:rPr>
          <w:color w:val="000000"/>
          <w:sz w:val="22"/>
          <w:szCs w:val="22"/>
        </w:rPr>
      </w:pPr>
      <w:r w:rsidRPr="00451414">
        <w:rPr>
          <w:color w:val="000000"/>
          <w:sz w:val="22"/>
          <w:szCs w:val="22"/>
        </w:rPr>
        <w:t>Pursuant to</w:t>
      </w:r>
      <w:r w:rsidR="0072561F" w:rsidRPr="00451414">
        <w:rPr>
          <w:color w:val="000000"/>
          <w:sz w:val="22"/>
          <w:szCs w:val="22"/>
        </w:rPr>
        <w:t xml:space="preserve"> Section</w:t>
      </w:r>
      <w:r w:rsidRPr="00451414">
        <w:rPr>
          <w:color w:val="000000"/>
          <w:sz w:val="22"/>
          <w:szCs w:val="22"/>
        </w:rPr>
        <w:t xml:space="preserve"> </w:t>
      </w:r>
      <w:r w:rsidR="0072561F" w:rsidRPr="00451414">
        <w:rPr>
          <w:color w:val="000000"/>
          <w:sz w:val="22"/>
          <w:szCs w:val="22"/>
        </w:rPr>
        <w:t xml:space="preserve">308(b) </w:t>
      </w:r>
      <w:r w:rsidRPr="00451414">
        <w:rPr>
          <w:color w:val="000000"/>
          <w:sz w:val="22"/>
          <w:szCs w:val="22"/>
        </w:rPr>
        <w:t>of the Communications Act of 1934, as amended,</w:t>
      </w:r>
      <w:r w:rsidRPr="00451414">
        <w:rPr>
          <w:rStyle w:val="FootnoteReference"/>
          <w:color w:val="000000"/>
          <w:sz w:val="22"/>
          <w:szCs w:val="22"/>
        </w:rPr>
        <w:footnoteReference w:id="4"/>
      </w:r>
      <w:r w:rsidRPr="00451414">
        <w:rPr>
          <w:color w:val="000000"/>
          <w:sz w:val="22"/>
          <w:szCs w:val="22"/>
        </w:rPr>
        <w:t xml:space="preserve"> and Section 1.89 of the Commission's Rules, we seek additional information concerning the violations and any remedial actions taken.</w:t>
      </w:r>
      <w:r w:rsidR="009211C8" w:rsidRPr="00451414">
        <w:rPr>
          <w:color w:val="000000"/>
          <w:sz w:val="22"/>
          <w:szCs w:val="22"/>
        </w:rPr>
        <w:t xml:space="preserve"> </w:t>
      </w:r>
      <w:r w:rsidRPr="00451414">
        <w:rPr>
          <w:color w:val="000000"/>
          <w:sz w:val="22"/>
          <w:szCs w:val="22"/>
        </w:rPr>
        <w:t xml:space="preserve"> Therefore, </w:t>
      </w:r>
      <w:r w:rsidR="00550F15">
        <w:rPr>
          <w:color w:val="000000"/>
          <w:sz w:val="22"/>
          <w:szCs w:val="22"/>
        </w:rPr>
        <w:t>Los Angeles Dodgers</w:t>
      </w:r>
      <w:r w:rsidR="00407C33">
        <w:rPr>
          <w:color w:val="000000"/>
          <w:sz w:val="22"/>
          <w:szCs w:val="22"/>
        </w:rPr>
        <w:t>,</w:t>
      </w:r>
      <w:r w:rsidR="007074AE" w:rsidRPr="00451414">
        <w:rPr>
          <w:color w:val="000000"/>
          <w:sz w:val="22"/>
          <w:szCs w:val="22"/>
        </w:rPr>
        <w:t xml:space="preserve"> </w:t>
      </w:r>
      <w:r w:rsidRPr="00451414">
        <w:rPr>
          <w:color w:val="000000"/>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451414">
        <w:rPr>
          <w:rStyle w:val="FootnoteReference"/>
          <w:color w:val="000000"/>
          <w:sz w:val="22"/>
          <w:szCs w:val="22"/>
        </w:rPr>
        <w:footnoteReference w:id="5"/>
      </w:r>
      <w:r w:rsidRPr="00451414">
        <w:rPr>
          <w:color w:val="000000"/>
          <w:sz w:val="22"/>
          <w:szCs w:val="22"/>
        </w:rPr>
        <w:t xml:space="preserve">  </w:t>
      </w:r>
    </w:p>
    <w:p w:rsidR="00F66A8F" w:rsidRPr="00451414" w:rsidRDefault="00F66A8F" w:rsidP="00F66A8F">
      <w:pPr>
        <w:pStyle w:val="BodyTextIndent3"/>
        <w:ind w:firstLine="0"/>
        <w:jc w:val="left"/>
        <w:rPr>
          <w:color w:val="000000"/>
          <w:szCs w:val="22"/>
        </w:rPr>
      </w:pPr>
    </w:p>
    <w:p w:rsidR="00F66A8F" w:rsidRPr="00451414" w:rsidRDefault="00F66A8F" w:rsidP="00F66A8F">
      <w:pPr>
        <w:pStyle w:val="BodyTextIndent3"/>
        <w:numPr>
          <w:ilvl w:val="0"/>
          <w:numId w:val="10"/>
        </w:numPr>
        <w:tabs>
          <w:tab w:val="clear" w:pos="720"/>
          <w:tab w:val="num" w:pos="0"/>
        </w:tabs>
        <w:ind w:left="0" w:firstLine="720"/>
        <w:jc w:val="left"/>
        <w:rPr>
          <w:color w:val="000000"/>
          <w:szCs w:val="22"/>
        </w:rPr>
      </w:pPr>
      <w:r w:rsidRPr="00451414">
        <w:rPr>
          <w:color w:val="000000"/>
          <w:szCs w:val="22"/>
        </w:rPr>
        <w:t xml:space="preserve">In accordance with Section 1.16 of the Commission’s Rules, we direct </w:t>
      </w:r>
      <w:r w:rsidR="00550F15">
        <w:rPr>
          <w:color w:val="000000"/>
          <w:szCs w:val="22"/>
        </w:rPr>
        <w:t>Los Angeles Dodgers</w:t>
      </w:r>
      <w:r w:rsidR="00407C33">
        <w:rPr>
          <w:color w:val="000000"/>
          <w:szCs w:val="22"/>
        </w:rPr>
        <w:t>,</w:t>
      </w:r>
      <w:r w:rsidR="00CE0CB7" w:rsidRPr="00451414">
        <w:rPr>
          <w:color w:val="000000"/>
          <w:szCs w:val="22"/>
        </w:rPr>
        <w:t xml:space="preserve"> </w:t>
      </w:r>
      <w:r w:rsidRPr="00451414">
        <w:rPr>
          <w:color w:val="000000"/>
          <w:szCs w:val="22"/>
        </w:rPr>
        <w:t xml:space="preserve">to support its response to this Notice with an affidavit or declaration under penalty of perjury, signed and dated by an authorized officer of </w:t>
      </w:r>
      <w:r w:rsidR="00550F15">
        <w:rPr>
          <w:color w:val="000000"/>
          <w:szCs w:val="22"/>
        </w:rPr>
        <w:t>Los Angeles Dodgers</w:t>
      </w:r>
      <w:r w:rsidR="00407C33">
        <w:rPr>
          <w:color w:val="000000"/>
          <w:szCs w:val="22"/>
        </w:rPr>
        <w:t>,</w:t>
      </w:r>
      <w:r w:rsidR="00CE0CB7" w:rsidRPr="00451414">
        <w:rPr>
          <w:color w:val="000000"/>
          <w:szCs w:val="22"/>
        </w:rPr>
        <w:t xml:space="preserve"> </w:t>
      </w:r>
      <w:r w:rsidRPr="00451414">
        <w:rPr>
          <w:color w:val="000000"/>
          <w:szCs w:val="22"/>
        </w:rPr>
        <w:t xml:space="preserve">with personal knowledge of the representations provided in </w:t>
      </w:r>
      <w:r w:rsidR="00550F15">
        <w:rPr>
          <w:color w:val="000000"/>
          <w:szCs w:val="22"/>
        </w:rPr>
        <w:t>Los Angeles Dodgers</w:t>
      </w:r>
      <w:r w:rsidR="00407C33">
        <w:rPr>
          <w:color w:val="000000"/>
          <w:szCs w:val="22"/>
        </w:rPr>
        <w:t>,</w:t>
      </w:r>
      <w:r w:rsidR="00CE0CB7" w:rsidRPr="00451414">
        <w:rPr>
          <w:color w:val="000000"/>
          <w:szCs w:val="22"/>
        </w:rPr>
        <w:t xml:space="preserve"> </w:t>
      </w:r>
      <w:r w:rsidRPr="00451414">
        <w:rPr>
          <w:color w:val="000000"/>
          <w:szCs w:val="22"/>
        </w:rPr>
        <w:t>response, verifying the truth and accuracy of the information therein,</w:t>
      </w:r>
      <w:r w:rsidRPr="00451414">
        <w:rPr>
          <w:rStyle w:val="FootnoteReference"/>
          <w:color w:val="000000"/>
          <w:szCs w:val="22"/>
        </w:rPr>
        <w:footnoteReference w:id="6"/>
      </w:r>
      <w:r w:rsidRPr="00451414">
        <w:rPr>
          <w:color w:val="000000"/>
        </w:rPr>
        <w:t xml:space="preserve"> and confirming that all of the information requested by this Notice which is in the licensee’s possession, custody, control, or knowledge has been produced</w:t>
      </w:r>
      <w:r w:rsidRPr="00451414">
        <w:rPr>
          <w:color w:val="000000"/>
          <w:szCs w:val="22"/>
        </w:rPr>
        <w:t>.  To knowingly and willfully make any false statement or conceal any material fact in reply to this Notice is punishable by fine or imprisonment under Title 18 of the U.S. Code.</w:t>
      </w:r>
      <w:r w:rsidRPr="00451414">
        <w:rPr>
          <w:rStyle w:val="FootnoteReference"/>
          <w:color w:val="000000"/>
          <w:sz w:val="22"/>
          <w:szCs w:val="22"/>
        </w:rPr>
        <w:footnoteReference w:id="7"/>
      </w:r>
      <w:r w:rsidRPr="00451414">
        <w:rPr>
          <w:color w:val="000000"/>
          <w:szCs w:val="22"/>
        </w:rPr>
        <w:t xml:space="preserve">  </w:t>
      </w:r>
    </w:p>
    <w:p w:rsidR="00F66A8F" w:rsidRPr="00451414" w:rsidRDefault="00F66A8F" w:rsidP="00F66A8F">
      <w:pPr>
        <w:pStyle w:val="BodyTextIndent3"/>
        <w:ind w:firstLine="0"/>
        <w:jc w:val="left"/>
        <w:rPr>
          <w:color w:val="000000"/>
          <w:szCs w:val="22"/>
        </w:rPr>
      </w:pPr>
    </w:p>
    <w:p w:rsidR="00F66A8F" w:rsidRPr="00451414" w:rsidRDefault="00F66A8F" w:rsidP="00F66A8F">
      <w:pPr>
        <w:pStyle w:val="BodyTextIndent3"/>
        <w:numPr>
          <w:ilvl w:val="0"/>
          <w:numId w:val="10"/>
        </w:numPr>
        <w:tabs>
          <w:tab w:val="clear" w:pos="720"/>
          <w:tab w:val="num" w:pos="0"/>
        </w:tabs>
        <w:ind w:left="0" w:firstLine="720"/>
        <w:jc w:val="left"/>
        <w:rPr>
          <w:color w:val="000000"/>
          <w:szCs w:val="22"/>
        </w:rPr>
      </w:pPr>
      <w:r w:rsidRPr="00451414">
        <w:rPr>
          <w:color w:val="000000"/>
          <w:szCs w:val="22"/>
        </w:rPr>
        <w:t>All replies and documentation sent in response to this Notice should be marked with the File No. and NOV No. specified above, and mailed to the following address:</w:t>
      </w:r>
    </w:p>
    <w:p w:rsidR="00F66A8F" w:rsidRPr="00451414" w:rsidRDefault="00F66A8F" w:rsidP="00F66A8F">
      <w:pPr>
        <w:rPr>
          <w:color w:val="000000"/>
          <w:sz w:val="22"/>
          <w:szCs w:val="22"/>
        </w:rPr>
      </w:pPr>
    </w:p>
    <w:p w:rsidR="00F66A8F" w:rsidRPr="00451414" w:rsidRDefault="00F66A8F" w:rsidP="00F66A8F">
      <w:pPr>
        <w:keepNext/>
        <w:keepLines/>
        <w:ind w:left="2520"/>
        <w:rPr>
          <w:color w:val="000000"/>
          <w:sz w:val="22"/>
          <w:szCs w:val="22"/>
        </w:rPr>
      </w:pPr>
      <w:r w:rsidRPr="00451414">
        <w:rPr>
          <w:color w:val="000000"/>
          <w:sz w:val="22"/>
          <w:szCs w:val="22"/>
        </w:rPr>
        <w:lastRenderedPageBreak/>
        <w:t>Federal Communications Commission</w:t>
      </w:r>
    </w:p>
    <w:p w:rsidR="003359C4" w:rsidRPr="00451414" w:rsidRDefault="008C6A8F" w:rsidP="003359C4">
      <w:pPr>
        <w:keepNext/>
        <w:keepLines/>
        <w:ind w:left="2520"/>
        <w:rPr>
          <w:color w:val="000000"/>
          <w:sz w:val="22"/>
          <w:szCs w:val="22"/>
        </w:rPr>
      </w:pPr>
      <w:smartTag w:uri="urn:schemas-microsoft-com:office:smarttags" w:element="City">
        <w:smartTag w:uri="urn:schemas-microsoft-com:office:smarttags" w:element="place">
          <w:r>
            <w:rPr>
              <w:color w:val="000000"/>
              <w:sz w:val="22"/>
              <w:szCs w:val="22"/>
            </w:rPr>
            <w:t>Los Angeles</w:t>
          </w:r>
        </w:smartTag>
      </w:smartTag>
      <w:r>
        <w:rPr>
          <w:color w:val="000000"/>
          <w:sz w:val="22"/>
          <w:szCs w:val="22"/>
        </w:rPr>
        <w:t xml:space="preserve"> </w:t>
      </w:r>
      <w:r w:rsidR="003359C4" w:rsidRPr="00451414">
        <w:rPr>
          <w:color w:val="000000"/>
          <w:sz w:val="22"/>
          <w:szCs w:val="22"/>
        </w:rPr>
        <w:t>Office</w:t>
      </w:r>
    </w:p>
    <w:p w:rsidR="003359C4" w:rsidRPr="00451414" w:rsidRDefault="008C6A8F" w:rsidP="003359C4">
      <w:pPr>
        <w:keepNext/>
        <w:keepLines/>
        <w:ind w:left="2520"/>
        <w:rPr>
          <w:color w:val="000000"/>
          <w:sz w:val="22"/>
          <w:szCs w:val="22"/>
        </w:rPr>
      </w:pPr>
      <w:smartTag w:uri="urn:schemas-microsoft-com:office:smarttags" w:element="Street">
        <w:smartTag w:uri="urn:schemas-microsoft-com:office:smarttags" w:element="address">
          <w:r>
            <w:rPr>
              <w:color w:val="000000"/>
              <w:sz w:val="22"/>
              <w:szCs w:val="22"/>
            </w:rPr>
            <w:t>18000 Studebaker Rd., #660</w:t>
          </w:r>
        </w:smartTag>
      </w:smartTag>
    </w:p>
    <w:p w:rsidR="003359C4" w:rsidRPr="00451414" w:rsidRDefault="008C6A8F" w:rsidP="003359C4">
      <w:pPr>
        <w:keepNext/>
        <w:keepLines/>
        <w:ind w:left="2520"/>
        <w:rPr>
          <w:color w:val="000000"/>
          <w:sz w:val="22"/>
          <w:szCs w:val="22"/>
        </w:rPr>
      </w:pPr>
      <w:smartTag w:uri="urn:schemas-microsoft-com:office:smarttags" w:element="place">
        <w:smartTag w:uri="urn:schemas-microsoft-com:office:smarttags" w:element="City">
          <w:r>
            <w:rPr>
              <w:color w:val="000000"/>
              <w:sz w:val="22"/>
              <w:szCs w:val="22"/>
            </w:rPr>
            <w:t>Cerritos</w:t>
          </w:r>
        </w:smartTag>
        <w:r>
          <w:rPr>
            <w:color w:val="000000"/>
            <w:sz w:val="22"/>
            <w:szCs w:val="22"/>
          </w:rPr>
          <w:t xml:space="preserve">, </w:t>
        </w:r>
        <w:smartTag w:uri="urn:schemas-microsoft-com:office:smarttags" w:element="State">
          <w:r>
            <w:rPr>
              <w:color w:val="000000"/>
              <w:sz w:val="22"/>
              <w:szCs w:val="22"/>
            </w:rPr>
            <w:t>CA</w:t>
          </w:r>
        </w:smartTag>
        <w:r>
          <w:rPr>
            <w:color w:val="000000"/>
            <w:sz w:val="22"/>
            <w:szCs w:val="22"/>
          </w:rPr>
          <w:t xml:space="preserve"> </w:t>
        </w:r>
        <w:smartTag w:uri="urn:schemas-microsoft-com:office:smarttags" w:element="PostalCode">
          <w:r>
            <w:rPr>
              <w:color w:val="000000"/>
              <w:sz w:val="22"/>
              <w:szCs w:val="22"/>
            </w:rPr>
            <w:t>90703</w:t>
          </w:r>
        </w:smartTag>
      </w:smartTag>
    </w:p>
    <w:p w:rsidR="003359C4" w:rsidRPr="00451414" w:rsidRDefault="003359C4" w:rsidP="003359C4">
      <w:pPr>
        <w:keepNext/>
        <w:keepLines/>
        <w:ind w:left="1440" w:firstLine="720"/>
        <w:rPr>
          <w:color w:val="000000"/>
          <w:sz w:val="22"/>
          <w:szCs w:val="22"/>
        </w:rPr>
      </w:pPr>
    </w:p>
    <w:p w:rsidR="00F66A8F" w:rsidRPr="00451414" w:rsidRDefault="00F66A8F" w:rsidP="00F66A8F">
      <w:pPr>
        <w:tabs>
          <w:tab w:val="left" w:pos="-1440"/>
        </w:tabs>
        <w:ind w:left="720"/>
        <w:rPr>
          <w:color w:val="000000"/>
          <w:sz w:val="22"/>
          <w:szCs w:val="22"/>
        </w:rPr>
      </w:pPr>
    </w:p>
    <w:p w:rsidR="00F66A8F" w:rsidRPr="00451414" w:rsidRDefault="00F66A8F" w:rsidP="00F66A8F">
      <w:pPr>
        <w:numPr>
          <w:ilvl w:val="0"/>
          <w:numId w:val="10"/>
        </w:numPr>
        <w:tabs>
          <w:tab w:val="clear" w:pos="720"/>
          <w:tab w:val="left" w:pos="-1440"/>
        </w:tabs>
        <w:ind w:left="0" w:firstLine="720"/>
        <w:rPr>
          <w:color w:val="000000"/>
          <w:sz w:val="22"/>
          <w:szCs w:val="22"/>
        </w:rPr>
      </w:pPr>
      <w:r w:rsidRPr="00451414">
        <w:rPr>
          <w:color w:val="000000"/>
          <w:sz w:val="22"/>
          <w:szCs w:val="22"/>
        </w:rPr>
        <w:t xml:space="preserve">This Notice shall be sent to </w:t>
      </w:r>
      <w:r w:rsidR="00550F15">
        <w:rPr>
          <w:color w:val="000000"/>
          <w:sz w:val="22"/>
          <w:szCs w:val="22"/>
        </w:rPr>
        <w:t>Los Angeles Dodgers</w:t>
      </w:r>
      <w:r w:rsidR="00407C33">
        <w:rPr>
          <w:color w:val="000000"/>
          <w:sz w:val="22"/>
          <w:szCs w:val="22"/>
        </w:rPr>
        <w:t>,</w:t>
      </w:r>
      <w:r w:rsidR="00CE0CB7" w:rsidRPr="00451414">
        <w:rPr>
          <w:color w:val="000000"/>
          <w:sz w:val="22"/>
          <w:szCs w:val="22"/>
        </w:rPr>
        <w:t xml:space="preserve"> </w:t>
      </w:r>
      <w:r w:rsidR="003359C4" w:rsidRPr="00451414">
        <w:rPr>
          <w:color w:val="000000"/>
          <w:sz w:val="22"/>
          <w:szCs w:val="22"/>
        </w:rPr>
        <w:t>at its</w:t>
      </w:r>
      <w:r w:rsidRPr="00451414">
        <w:rPr>
          <w:color w:val="000000"/>
          <w:sz w:val="22"/>
          <w:szCs w:val="22"/>
        </w:rPr>
        <w:t xml:space="preserve"> address of record.  </w:t>
      </w:r>
    </w:p>
    <w:p w:rsidR="00545132" w:rsidRPr="00451414" w:rsidRDefault="00545132" w:rsidP="00545132">
      <w:pPr>
        <w:tabs>
          <w:tab w:val="left" w:pos="-1440"/>
        </w:tabs>
        <w:rPr>
          <w:color w:val="000000"/>
          <w:sz w:val="22"/>
          <w:szCs w:val="22"/>
        </w:rPr>
      </w:pPr>
    </w:p>
    <w:p w:rsidR="001E11C6" w:rsidRPr="00451414" w:rsidRDefault="00354D4C" w:rsidP="001E11C6">
      <w:pPr>
        <w:numPr>
          <w:ilvl w:val="0"/>
          <w:numId w:val="10"/>
        </w:numPr>
        <w:tabs>
          <w:tab w:val="clear" w:pos="720"/>
          <w:tab w:val="left" w:pos="-1440"/>
          <w:tab w:val="num" w:pos="0"/>
        </w:tabs>
        <w:ind w:left="0" w:firstLine="720"/>
        <w:rPr>
          <w:b/>
          <w:color w:val="000000"/>
          <w:sz w:val="22"/>
          <w:szCs w:val="22"/>
        </w:rPr>
      </w:pPr>
      <w:r w:rsidRPr="00451414">
        <w:rPr>
          <w:color w:val="000000"/>
          <w:sz w:val="22"/>
          <w:szCs w:val="22"/>
        </w:rPr>
        <w:t>The Privacy Act of 1974</w:t>
      </w:r>
      <w:r w:rsidRPr="00451414">
        <w:rPr>
          <w:rStyle w:val="FootnoteReference"/>
          <w:color w:val="000000"/>
          <w:sz w:val="22"/>
          <w:szCs w:val="22"/>
        </w:rPr>
        <w:footnoteReference w:id="8"/>
      </w:r>
      <w:r w:rsidRPr="00451414">
        <w:rPr>
          <w:color w:val="000000"/>
          <w:sz w:val="22"/>
          <w:szCs w:val="22"/>
        </w:rPr>
        <w:t xml:space="preserve"> requires that we advise you that the </w:t>
      </w:r>
      <w:r w:rsidR="00A86FB8" w:rsidRPr="00451414">
        <w:rPr>
          <w:color w:val="000000"/>
          <w:sz w:val="22"/>
          <w:szCs w:val="22"/>
        </w:rPr>
        <w:t xml:space="preserve">Commission </w:t>
      </w:r>
      <w:r w:rsidRPr="00451414">
        <w:rPr>
          <w:color w:val="000000"/>
          <w:sz w:val="22"/>
          <w:szCs w:val="22"/>
        </w:rPr>
        <w:t xml:space="preserve">will use all relevant material information before it, including any information disclosed in your reply, to determine what, if any, enforcement action is required to ensure compliance.  </w:t>
      </w:r>
    </w:p>
    <w:p w:rsidR="001E11C6" w:rsidRPr="00451414" w:rsidRDefault="001E11C6" w:rsidP="001E11C6">
      <w:pPr>
        <w:tabs>
          <w:tab w:val="left" w:pos="-1440"/>
        </w:tabs>
        <w:rPr>
          <w:b/>
          <w:color w:val="000000"/>
          <w:sz w:val="22"/>
          <w:szCs w:val="22"/>
        </w:rPr>
      </w:pPr>
    </w:p>
    <w:p w:rsidR="00354D4C" w:rsidRPr="00451414" w:rsidRDefault="00354D4C" w:rsidP="001E11C6">
      <w:pPr>
        <w:rPr>
          <w:color w:val="000000"/>
          <w:sz w:val="22"/>
          <w:szCs w:val="22"/>
        </w:rPr>
      </w:pPr>
    </w:p>
    <w:p w:rsidR="002E5791" w:rsidRPr="00451414" w:rsidRDefault="002E5791" w:rsidP="002E5791">
      <w:pPr>
        <w:rPr>
          <w:color w:val="000000"/>
          <w:sz w:val="22"/>
          <w:szCs w:val="22"/>
        </w:rPr>
      </w:pPr>
    </w:p>
    <w:p w:rsidR="00354D4C" w:rsidRPr="00451414" w:rsidRDefault="00354D4C" w:rsidP="00AE04A5">
      <w:pPr>
        <w:rPr>
          <w:color w:val="000000"/>
          <w:sz w:val="22"/>
          <w:szCs w:val="22"/>
        </w:rPr>
      </w:pPr>
    </w:p>
    <w:p w:rsidR="00354D4C" w:rsidRPr="00451414" w:rsidRDefault="00354D4C" w:rsidP="00AE04A5">
      <w:pPr>
        <w:rPr>
          <w:color w:val="000000"/>
          <w:sz w:val="22"/>
          <w:szCs w:val="22"/>
        </w:rPr>
      </w:pPr>
    </w:p>
    <w:p w:rsidR="00354D4C" w:rsidRPr="00451414" w:rsidRDefault="00354D4C" w:rsidP="00AE04A5">
      <w:pPr>
        <w:ind w:firstLine="4680"/>
        <w:rPr>
          <w:color w:val="000000"/>
          <w:sz w:val="22"/>
          <w:szCs w:val="22"/>
        </w:rPr>
      </w:pPr>
      <w:r w:rsidRPr="00451414">
        <w:rPr>
          <w:color w:val="000000"/>
          <w:sz w:val="22"/>
          <w:szCs w:val="22"/>
        </w:rPr>
        <w:t>FEDERAL COMMUNICATIONS COMMISSION</w:t>
      </w:r>
    </w:p>
    <w:p w:rsidR="00354D4C" w:rsidRPr="00451414" w:rsidRDefault="00354D4C" w:rsidP="00AE04A5">
      <w:pPr>
        <w:rPr>
          <w:color w:val="000000"/>
          <w:sz w:val="22"/>
          <w:szCs w:val="22"/>
        </w:rPr>
      </w:pPr>
    </w:p>
    <w:p w:rsidR="00354D4C" w:rsidRPr="00451414" w:rsidRDefault="00354D4C" w:rsidP="00AE04A5">
      <w:pPr>
        <w:rPr>
          <w:color w:val="000000"/>
          <w:sz w:val="22"/>
          <w:szCs w:val="22"/>
        </w:rPr>
      </w:pPr>
    </w:p>
    <w:p w:rsidR="00354D4C" w:rsidRPr="00451414" w:rsidRDefault="00354D4C" w:rsidP="00AE04A5">
      <w:pPr>
        <w:rPr>
          <w:color w:val="000000"/>
          <w:sz w:val="22"/>
          <w:szCs w:val="22"/>
        </w:rPr>
      </w:pPr>
    </w:p>
    <w:p w:rsidR="00354D4C" w:rsidRPr="00451414" w:rsidRDefault="00354D4C" w:rsidP="00AE04A5">
      <w:pPr>
        <w:rPr>
          <w:color w:val="000000"/>
          <w:sz w:val="22"/>
          <w:szCs w:val="22"/>
        </w:rPr>
      </w:pPr>
    </w:p>
    <w:p w:rsidR="00354D4C" w:rsidRPr="00451414" w:rsidRDefault="00552AC1" w:rsidP="00AE04A5">
      <w:pPr>
        <w:ind w:firstLine="4680"/>
        <w:rPr>
          <w:color w:val="000000"/>
          <w:sz w:val="22"/>
          <w:szCs w:val="22"/>
        </w:rPr>
      </w:pPr>
      <w:r>
        <w:rPr>
          <w:color w:val="000000"/>
          <w:sz w:val="22"/>
          <w:szCs w:val="22"/>
        </w:rPr>
        <w:t xml:space="preserve">James </w:t>
      </w:r>
      <w:r w:rsidR="008524C7">
        <w:rPr>
          <w:color w:val="000000"/>
          <w:sz w:val="22"/>
          <w:szCs w:val="22"/>
        </w:rPr>
        <w:t xml:space="preserve">T. </w:t>
      </w:r>
      <w:r>
        <w:rPr>
          <w:color w:val="000000"/>
          <w:sz w:val="22"/>
          <w:szCs w:val="22"/>
        </w:rPr>
        <w:t>Lyon</w:t>
      </w:r>
    </w:p>
    <w:p w:rsidR="00354D4C" w:rsidRPr="00451414" w:rsidRDefault="00552AC1" w:rsidP="00AE04A5">
      <w:pPr>
        <w:ind w:firstLine="4680"/>
        <w:rPr>
          <w:color w:val="000000"/>
          <w:sz w:val="22"/>
          <w:szCs w:val="22"/>
        </w:rPr>
      </w:pPr>
      <w:r>
        <w:rPr>
          <w:color w:val="000000"/>
          <w:sz w:val="22"/>
          <w:szCs w:val="22"/>
        </w:rPr>
        <w:t xml:space="preserve">Acting </w:t>
      </w:r>
      <w:r w:rsidR="00562ABB" w:rsidRPr="00451414">
        <w:rPr>
          <w:color w:val="000000"/>
          <w:sz w:val="22"/>
          <w:szCs w:val="22"/>
        </w:rPr>
        <w:t>District Director</w:t>
      </w:r>
    </w:p>
    <w:p w:rsidR="00354D4C" w:rsidRPr="00451414" w:rsidRDefault="008C6A8F"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Los Angeles</w:t>
          </w:r>
        </w:smartTag>
      </w:smartTag>
      <w:r w:rsidR="00354D4C" w:rsidRPr="00451414">
        <w:rPr>
          <w:color w:val="000000"/>
          <w:sz w:val="22"/>
          <w:szCs w:val="22"/>
        </w:rPr>
        <w:t xml:space="preserve"> Office</w:t>
      </w:r>
    </w:p>
    <w:p w:rsidR="00D94108" w:rsidRPr="00451414" w:rsidRDefault="00D94108" w:rsidP="00AE04A5">
      <w:pPr>
        <w:pStyle w:val="Header"/>
        <w:tabs>
          <w:tab w:val="clear" w:pos="4320"/>
          <w:tab w:val="clear" w:pos="8640"/>
        </w:tabs>
        <w:ind w:firstLine="4680"/>
        <w:rPr>
          <w:color w:val="000000"/>
          <w:sz w:val="22"/>
          <w:szCs w:val="22"/>
        </w:rPr>
      </w:pPr>
      <w:r w:rsidRPr="00451414">
        <w:rPr>
          <w:color w:val="000000"/>
          <w:sz w:val="22"/>
          <w:szCs w:val="22"/>
        </w:rPr>
        <w:t>Enforcement Bureau</w:t>
      </w:r>
    </w:p>
    <w:p w:rsidR="00354D4C" w:rsidRPr="00451414" w:rsidRDefault="00354D4C" w:rsidP="00AE04A5">
      <w:pPr>
        <w:pStyle w:val="Header"/>
        <w:tabs>
          <w:tab w:val="clear" w:pos="4320"/>
          <w:tab w:val="clear" w:pos="8640"/>
        </w:tabs>
        <w:rPr>
          <w:color w:val="000000"/>
          <w:sz w:val="22"/>
          <w:szCs w:val="22"/>
        </w:rPr>
      </w:pPr>
    </w:p>
    <w:p w:rsidR="00354D4C" w:rsidRPr="00451414" w:rsidRDefault="00354D4C" w:rsidP="00AE04A5">
      <w:pPr>
        <w:pStyle w:val="Header"/>
        <w:tabs>
          <w:tab w:val="clear" w:pos="4320"/>
          <w:tab w:val="clear" w:pos="8640"/>
        </w:tabs>
        <w:rPr>
          <w:color w:val="000000"/>
          <w:sz w:val="22"/>
          <w:szCs w:val="22"/>
        </w:rPr>
      </w:pPr>
    </w:p>
    <w:p w:rsidR="00354D4C" w:rsidRPr="00451414" w:rsidRDefault="00354D4C">
      <w:pPr>
        <w:pStyle w:val="Header"/>
        <w:tabs>
          <w:tab w:val="clear" w:pos="4320"/>
          <w:tab w:val="clear" w:pos="8640"/>
        </w:tabs>
        <w:rPr>
          <w:color w:val="000000"/>
          <w:sz w:val="22"/>
          <w:szCs w:val="22"/>
        </w:rPr>
      </w:pPr>
    </w:p>
    <w:p w:rsidR="00354D4C" w:rsidRPr="00451414" w:rsidRDefault="00354D4C">
      <w:pPr>
        <w:pStyle w:val="Header"/>
        <w:tabs>
          <w:tab w:val="clear" w:pos="4320"/>
          <w:tab w:val="clear" w:pos="8640"/>
        </w:tabs>
        <w:rPr>
          <w:color w:val="000000"/>
          <w:sz w:val="22"/>
          <w:szCs w:val="22"/>
        </w:rPr>
      </w:pPr>
    </w:p>
    <w:p w:rsidR="00354D4C" w:rsidRPr="00451414" w:rsidRDefault="00354D4C">
      <w:pPr>
        <w:pStyle w:val="Header"/>
        <w:tabs>
          <w:tab w:val="clear" w:pos="4320"/>
          <w:tab w:val="clear" w:pos="8640"/>
        </w:tabs>
        <w:rPr>
          <w:color w:val="000000"/>
          <w:sz w:val="22"/>
          <w:szCs w:val="22"/>
        </w:rPr>
      </w:pPr>
    </w:p>
    <w:sectPr w:rsidR="00354D4C" w:rsidRPr="00451414"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51" w:rsidRDefault="00FF6B51">
      <w:r>
        <w:separator/>
      </w:r>
    </w:p>
  </w:endnote>
  <w:endnote w:type="continuationSeparator" w:id="0">
    <w:p w:rsidR="00FF6B51" w:rsidRDefault="00FF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6" w:rsidRDefault="00980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4A6" w:rsidRDefault="009804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6" w:rsidRDefault="00980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CBE">
      <w:rPr>
        <w:rStyle w:val="PageNumber"/>
        <w:noProof/>
      </w:rPr>
      <w:t>2</w:t>
    </w:r>
    <w:r>
      <w:rPr>
        <w:rStyle w:val="PageNumber"/>
      </w:rPr>
      <w:fldChar w:fldCharType="end"/>
    </w:r>
  </w:p>
  <w:p w:rsidR="009804A6" w:rsidRDefault="009804A6">
    <w:pPr>
      <w:spacing w:line="240" w:lineRule="exact"/>
      <w:rPr>
        <w:sz w:val="22"/>
      </w:rPr>
    </w:pPr>
  </w:p>
  <w:p w:rsidR="009804A6" w:rsidRDefault="009804A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7F" w:rsidRDefault="00326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51" w:rsidRDefault="00FF6B51">
      <w:r>
        <w:separator/>
      </w:r>
    </w:p>
  </w:footnote>
  <w:footnote w:type="continuationSeparator" w:id="0">
    <w:p w:rsidR="00FF6B51" w:rsidRDefault="00FF6B51">
      <w:r>
        <w:continuationSeparator/>
      </w:r>
    </w:p>
  </w:footnote>
  <w:footnote w:id="1">
    <w:p w:rsidR="009804A6" w:rsidRPr="00C64968" w:rsidRDefault="009804A6"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9804A6" w:rsidRPr="004F4F6F" w:rsidRDefault="009804A6" w:rsidP="001C658F">
      <w:pPr>
        <w:tabs>
          <w:tab w:val="left" w:pos="-1440"/>
        </w:tabs>
        <w:rPr>
          <w:b/>
          <w:sz w:val="22"/>
          <w:szCs w:val="22"/>
        </w:rPr>
      </w:pPr>
      <w:r>
        <w:rPr>
          <w:rStyle w:val="FootnoteReference"/>
        </w:rPr>
        <w:footnoteRef/>
      </w:r>
      <w:r>
        <w:t xml:space="preserve"> </w:t>
      </w:r>
      <w:r w:rsidRPr="0041136F">
        <w:t>47 C.F.R. § 1.89(a).</w:t>
      </w:r>
      <w:r>
        <w:t xml:space="preserve">  </w:t>
      </w:r>
    </w:p>
    <w:p w:rsidR="009804A6" w:rsidRDefault="009804A6" w:rsidP="001C658F">
      <w:pPr>
        <w:pStyle w:val="FootnoteText"/>
        <w:spacing w:after="120"/>
      </w:pPr>
    </w:p>
  </w:footnote>
  <w:footnote w:id="3">
    <w:p w:rsidR="009804A6" w:rsidRDefault="009804A6" w:rsidP="00B8733D">
      <w:pPr>
        <w:pStyle w:val="FootnoteText"/>
      </w:pPr>
    </w:p>
    <w:p w:rsidR="009804A6" w:rsidRDefault="009804A6" w:rsidP="00B8733D">
      <w:pPr>
        <w:pStyle w:val="FootnoteText"/>
      </w:pPr>
    </w:p>
  </w:footnote>
  <w:footnote w:id="4">
    <w:p w:rsidR="009804A6" w:rsidRPr="00451414" w:rsidRDefault="009804A6" w:rsidP="00F66A8F">
      <w:pPr>
        <w:pStyle w:val="FootnoteText"/>
        <w:spacing w:after="120"/>
        <w:rPr>
          <w:color w:val="000000"/>
          <w:sz w:val="20"/>
        </w:rPr>
      </w:pPr>
      <w:r>
        <w:rPr>
          <w:rStyle w:val="FootnoteReference"/>
        </w:rPr>
        <w:footnoteRef/>
      </w:r>
      <w:r>
        <w:rPr>
          <w:sz w:val="20"/>
        </w:rPr>
        <w:t xml:space="preserve"> 47 U.S.C</w:t>
      </w:r>
      <w:r w:rsidRPr="00451414">
        <w:rPr>
          <w:color w:val="000000"/>
          <w:sz w:val="20"/>
        </w:rPr>
        <w:t>. § 308(b).</w:t>
      </w:r>
    </w:p>
  </w:footnote>
  <w:footnote w:id="5">
    <w:p w:rsidR="009804A6" w:rsidRPr="00451414" w:rsidRDefault="009804A6" w:rsidP="00F66A8F">
      <w:pPr>
        <w:pStyle w:val="FootnoteText"/>
        <w:spacing w:after="120"/>
        <w:rPr>
          <w:color w:val="000000"/>
        </w:rPr>
      </w:pPr>
      <w:r w:rsidRPr="00451414">
        <w:rPr>
          <w:rStyle w:val="FootnoteReference"/>
          <w:color w:val="000000"/>
        </w:rPr>
        <w:footnoteRef/>
      </w:r>
      <w:r w:rsidRPr="00451414">
        <w:rPr>
          <w:color w:val="000000"/>
          <w:sz w:val="20"/>
        </w:rPr>
        <w:t xml:space="preserve"> 47 C.F.R. § 1.89(c).</w:t>
      </w:r>
    </w:p>
  </w:footnote>
  <w:footnote w:id="6">
    <w:p w:rsidR="009804A6" w:rsidRDefault="009804A6" w:rsidP="00F66A8F">
      <w:pPr>
        <w:widowControl w:val="0"/>
        <w:autoSpaceDE w:val="0"/>
        <w:autoSpaceDN w:val="0"/>
        <w:adjustRightInd w:val="0"/>
        <w:spacing w:after="120"/>
      </w:pPr>
      <w:r>
        <w:rPr>
          <w:rStyle w:val="FootnoteReference"/>
        </w:rPr>
        <w:footnoteRef/>
      </w:r>
      <w:r>
        <w:t xml:space="preserve"> </w:t>
      </w:r>
      <w:r w:rsidRPr="00510AC7">
        <w:t>Section 1.16 of the Commission’s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9804A6" w:rsidRPr="0072561F" w:rsidRDefault="009804A6"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9804A6" w:rsidRPr="00545132" w:rsidRDefault="009804A6">
      <w:pPr>
        <w:pStyle w:val="FootnoteText"/>
        <w:rPr>
          <w:sz w:val="20"/>
          <w:lang w:val="it-IT"/>
        </w:rPr>
      </w:pPr>
      <w:r w:rsidRPr="00C64968">
        <w:rPr>
          <w:rStyle w:val="FootnoteReference"/>
        </w:rPr>
        <w:footnoteRef/>
      </w:r>
      <w:r w:rsidRPr="00545132">
        <w:rPr>
          <w:sz w:val="20"/>
          <w:lang w:val="it-IT"/>
        </w:rPr>
        <w:t xml:space="preserve"> P.L. 93-579, 5 U.S.C. § 552a(e)(3).</w:t>
      </w:r>
    </w:p>
    <w:p w:rsidR="009804A6" w:rsidRPr="00545132" w:rsidRDefault="009804A6">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7F" w:rsidRDefault="00326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6" w:rsidRDefault="009804A6">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804A6" w:rsidRDefault="008E4639">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49995E"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804A6" w:rsidRDefault="009804A6">
    <w:pPr>
      <w:spacing w:line="226" w:lineRule="auto"/>
      <w:jc w:val="both"/>
      <w:rPr>
        <w:sz w:val="22"/>
      </w:rPr>
    </w:pPr>
  </w:p>
  <w:p w:rsidR="009804A6" w:rsidRDefault="009804A6">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6" w:rsidRDefault="009804A6">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804A6" w:rsidRDefault="008E4639">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1AC618"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804A6" w:rsidRDefault="009804A6">
    <w:pPr>
      <w:tabs>
        <w:tab w:val="center" w:pos="4680"/>
        <w:tab w:val="right" w:pos="9360"/>
      </w:tabs>
      <w:spacing w:line="226" w:lineRule="auto"/>
      <w:jc w:val="both"/>
    </w:pPr>
  </w:p>
  <w:p w:rsidR="009804A6" w:rsidRDefault="009804A6">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E5E640FE"/>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46B5"/>
    <w:rsid w:val="00025DF6"/>
    <w:rsid w:val="00031219"/>
    <w:rsid w:val="00035F79"/>
    <w:rsid w:val="0006516A"/>
    <w:rsid w:val="00074E33"/>
    <w:rsid w:val="00092958"/>
    <w:rsid w:val="00095C27"/>
    <w:rsid w:val="000B20C6"/>
    <w:rsid w:val="000B5874"/>
    <w:rsid w:val="000B6169"/>
    <w:rsid w:val="000D7AE3"/>
    <w:rsid w:val="000E2512"/>
    <w:rsid w:val="000E3D5C"/>
    <w:rsid w:val="0010025D"/>
    <w:rsid w:val="00100D9E"/>
    <w:rsid w:val="0011043A"/>
    <w:rsid w:val="001241AF"/>
    <w:rsid w:val="0013734F"/>
    <w:rsid w:val="00144302"/>
    <w:rsid w:val="00156006"/>
    <w:rsid w:val="0015777C"/>
    <w:rsid w:val="0018000D"/>
    <w:rsid w:val="0018700B"/>
    <w:rsid w:val="00190521"/>
    <w:rsid w:val="001B68E6"/>
    <w:rsid w:val="001C658F"/>
    <w:rsid w:val="001E0340"/>
    <w:rsid w:val="001E11C6"/>
    <w:rsid w:val="001F29E6"/>
    <w:rsid w:val="00211D32"/>
    <w:rsid w:val="00213504"/>
    <w:rsid w:val="002262E1"/>
    <w:rsid w:val="002321FB"/>
    <w:rsid w:val="00233233"/>
    <w:rsid w:val="00234465"/>
    <w:rsid w:val="00252A94"/>
    <w:rsid w:val="00261A78"/>
    <w:rsid w:val="00277BF0"/>
    <w:rsid w:val="00282507"/>
    <w:rsid w:val="002A3BA3"/>
    <w:rsid w:val="002A648B"/>
    <w:rsid w:val="002A7CA9"/>
    <w:rsid w:val="002B4449"/>
    <w:rsid w:val="002E5791"/>
    <w:rsid w:val="00301232"/>
    <w:rsid w:val="00326B7F"/>
    <w:rsid w:val="003359C4"/>
    <w:rsid w:val="00346734"/>
    <w:rsid w:val="00354D4C"/>
    <w:rsid w:val="0036298F"/>
    <w:rsid w:val="00374A3C"/>
    <w:rsid w:val="00384223"/>
    <w:rsid w:val="003947A4"/>
    <w:rsid w:val="003A0929"/>
    <w:rsid w:val="003B1CAB"/>
    <w:rsid w:val="003D32F9"/>
    <w:rsid w:val="003D5A2F"/>
    <w:rsid w:val="00401CFD"/>
    <w:rsid w:val="0040371B"/>
    <w:rsid w:val="00407C33"/>
    <w:rsid w:val="004238C5"/>
    <w:rsid w:val="00424745"/>
    <w:rsid w:val="004329B5"/>
    <w:rsid w:val="0043494B"/>
    <w:rsid w:val="0043576C"/>
    <w:rsid w:val="00440717"/>
    <w:rsid w:val="004454F4"/>
    <w:rsid w:val="00446017"/>
    <w:rsid w:val="00451414"/>
    <w:rsid w:val="00461D6C"/>
    <w:rsid w:val="004711E4"/>
    <w:rsid w:val="0048015A"/>
    <w:rsid w:val="004902B9"/>
    <w:rsid w:val="0049471B"/>
    <w:rsid w:val="004F2658"/>
    <w:rsid w:val="00512E75"/>
    <w:rsid w:val="005165E6"/>
    <w:rsid w:val="00532357"/>
    <w:rsid w:val="00545132"/>
    <w:rsid w:val="00550F15"/>
    <w:rsid w:val="00552AC1"/>
    <w:rsid w:val="00557612"/>
    <w:rsid w:val="0055765D"/>
    <w:rsid w:val="00562ABB"/>
    <w:rsid w:val="00562AD5"/>
    <w:rsid w:val="00567D17"/>
    <w:rsid w:val="005C3EBA"/>
    <w:rsid w:val="005C69CD"/>
    <w:rsid w:val="005D2CC7"/>
    <w:rsid w:val="005E22D2"/>
    <w:rsid w:val="005F1E7B"/>
    <w:rsid w:val="00614134"/>
    <w:rsid w:val="00614329"/>
    <w:rsid w:val="00615D3B"/>
    <w:rsid w:val="006263EC"/>
    <w:rsid w:val="006421DA"/>
    <w:rsid w:val="00655FA5"/>
    <w:rsid w:val="006A1B0F"/>
    <w:rsid w:val="006B1542"/>
    <w:rsid w:val="006C670E"/>
    <w:rsid w:val="006C6B17"/>
    <w:rsid w:val="006E44D9"/>
    <w:rsid w:val="00701739"/>
    <w:rsid w:val="007038AC"/>
    <w:rsid w:val="007074AE"/>
    <w:rsid w:val="00712187"/>
    <w:rsid w:val="0072561F"/>
    <w:rsid w:val="00747603"/>
    <w:rsid w:val="00747E5C"/>
    <w:rsid w:val="00750DC7"/>
    <w:rsid w:val="007544A1"/>
    <w:rsid w:val="00777718"/>
    <w:rsid w:val="00780C9A"/>
    <w:rsid w:val="00796C0C"/>
    <w:rsid w:val="007A719F"/>
    <w:rsid w:val="007B1664"/>
    <w:rsid w:val="007C2BB4"/>
    <w:rsid w:val="007C4D13"/>
    <w:rsid w:val="007D49BC"/>
    <w:rsid w:val="007E319A"/>
    <w:rsid w:val="007F3DFA"/>
    <w:rsid w:val="007F75F3"/>
    <w:rsid w:val="00811C09"/>
    <w:rsid w:val="00822C0D"/>
    <w:rsid w:val="00844EE0"/>
    <w:rsid w:val="008524C7"/>
    <w:rsid w:val="00865920"/>
    <w:rsid w:val="00872DFC"/>
    <w:rsid w:val="00873C6A"/>
    <w:rsid w:val="00892623"/>
    <w:rsid w:val="008C6A8F"/>
    <w:rsid w:val="008D12D7"/>
    <w:rsid w:val="008E4639"/>
    <w:rsid w:val="008E5B49"/>
    <w:rsid w:val="008F36C1"/>
    <w:rsid w:val="00901686"/>
    <w:rsid w:val="00902252"/>
    <w:rsid w:val="009039B9"/>
    <w:rsid w:val="00913F93"/>
    <w:rsid w:val="00916B96"/>
    <w:rsid w:val="009211C8"/>
    <w:rsid w:val="0093342F"/>
    <w:rsid w:val="009342D2"/>
    <w:rsid w:val="00944570"/>
    <w:rsid w:val="00956A92"/>
    <w:rsid w:val="009747C5"/>
    <w:rsid w:val="009804A6"/>
    <w:rsid w:val="009876B2"/>
    <w:rsid w:val="00994B90"/>
    <w:rsid w:val="00997088"/>
    <w:rsid w:val="009A3B1E"/>
    <w:rsid w:val="009B4FDA"/>
    <w:rsid w:val="009B763C"/>
    <w:rsid w:val="009D0A3D"/>
    <w:rsid w:val="009D15F6"/>
    <w:rsid w:val="009D7521"/>
    <w:rsid w:val="009E2806"/>
    <w:rsid w:val="009E4C7A"/>
    <w:rsid w:val="009E6963"/>
    <w:rsid w:val="00A26F74"/>
    <w:rsid w:val="00A2740D"/>
    <w:rsid w:val="00A30A0B"/>
    <w:rsid w:val="00A327A2"/>
    <w:rsid w:val="00A420C4"/>
    <w:rsid w:val="00A54849"/>
    <w:rsid w:val="00A57CE6"/>
    <w:rsid w:val="00A72A3C"/>
    <w:rsid w:val="00A86FB8"/>
    <w:rsid w:val="00A926DC"/>
    <w:rsid w:val="00A96BD9"/>
    <w:rsid w:val="00AB3340"/>
    <w:rsid w:val="00AB6245"/>
    <w:rsid w:val="00AC3FDF"/>
    <w:rsid w:val="00AE04A5"/>
    <w:rsid w:val="00AF474A"/>
    <w:rsid w:val="00B07553"/>
    <w:rsid w:val="00B23E7B"/>
    <w:rsid w:val="00B34C77"/>
    <w:rsid w:val="00B40FF9"/>
    <w:rsid w:val="00B42F55"/>
    <w:rsid w:val="00B46775"/>
    <w:rsid w:val="00B47C16"/>
    <w:rsid w:val="00B51A09"/>
    <w:rsid w:val="00B6150C"/>
    <w:rsid w:val="00B61C91"/>
    <w:rsid w:val="00B62680"/>
    <w:rsid w:val="00B63ECB"/>
    <w:rsid w:val="00B66210"/>
    <w:rsid w:val="00B81660"/>
    <w:rsid w:val="00B83E1D"/>
    <w:rsid w:val="00B8733D"/>
    <w:rsid w:val="00B916F5"/>
    <w:rsid w:val="00B92C1C"/>
    <w:rsid w:val="00BA1C63"/>
    <w:rsid w:val="00BB2690"/>
    <w:rsid w:val="00BB731B"/>
    <w:rsid w:val="00BC3C6B"/>
    <w:rsid w:val="00BC509F"/>
    <w:rsid w:val="00BD52B8"/>
    <w:rsid w:val="00BD5D32"/>
    <w:rsid w:val="00BE1CBE"/>
    <w:rsid w:val="00BE63BC"/>
    <w:rsid w:val="00BE67D8"/>
    <w:rsid w:val="00C06A27"/>
    <w:rsid w:val="00C12955"/>
    <w:rsid w:val="00C12EDB"/>
    <w:rsid w:val="00C200F5"/>
    <w:rsid w:val="00C3180D"/>
    <w:rsid w:val="00C44625"/>
    <w:rsid w:val="00C508DD"/>
    <w:rsid w:val="00C64968"/>
    <w:rsid w:val="00C70F9B"/>
    <w:rsid w:val="00C77ECF"/>
    <w:rsid w:val="00C77FCC"/>
    <w:rsid w:val="00C97607"/>
    <w:rsid w:val="00CA1168"/>
    <w:rsid w:val="00CA5984"/>
    <w:rsid w:val="00CB2EC7"/>
    <w:rsid w:val="00CC5C15"/>
    <w:rsid w:val="00CE06C8"/>
    <w:rsid w:val="00CE0CB7"/>
    <w:rsid w:val="00CF3CEC"/>
    <w:rsid w:val="00D132EB"/>
    <w:rsid w:val="00D227FB"/>
    <w:rsid w:val="00D376D7"/>
    <w:rsid w:val="00D400CF"/>
    <w:rsid w:val="00D5265B"/>
    <w:rsid w:val="00D565CF"/>
    <w:rsid w:val="00D94108"/>
    <w:rsid w:val="00DB2C3A"/>
    <w:rsid w:val="00DB3436"/>
    <w:rsid w:val="00DB7551"/>
    <w:rsid w:val="00DC4DEC"/>
    <w:rsid w:val="00DD549F"/>
    <w:rsid w:val="00E04895"/>
    <w:rsid w:val="00E34EE7"/>
    <w:rsid w:val="00E45E00"/>
    <w:rsid w:val="00E467EE"/>
    <w:rsid w:val="00E5405C"/>
    <w:rsid w:val="00E6490C"/>
    <w:rsid w:val="00E656E6"/>
    <w:rsid w:val="00E943ED"/>
    <w:rsid w:val="00E95532"/>
    <w:rsid w:val="00E95E18"/>
    <w:rsid w:val="00E970F0"/>
    <w:rsid w:val="00EA2366"/>
    <w:rsid w:val="00EA720C"/>
    <w:rsid w:val="00EB19C8"/>
    <w:rsid w:val="00EB1BF3"/>
    <w:rsid w:val="00EE12B9"/>
    <w:rsid w:val="00EE42E4"/>
    <w:rsid w:val="00EE697E"/>
    <w:rsid w:val="00EF3E7C"/>
    <w:rsid w:val="00EF63D7"/>
    <w:rsid w:val="00F11DB3"/>
    <w:rsid w:val="00F13E3E"/>
    <w:rsid w:val="00F13F46"/>
    <w:rsid w:val="00F16BA3"/>
    <w:rsid w:val="00F21A5C"/>
    <w:rsid w:val="00F21F00"/>
    <w:rsid w:val="00F3560F"/>
    <w:rsid w:val="00F41596"/>
    <w:rsid w:val="00F43F0D"/>
    <w:rsid w:val="00F662C0"/>
    <w:rsid w:val="00F66A8F"/>
    <w:rsid w:val="00F67660"/>
    <w:rsid w:val="00F72912"/>
    <w:rsid w:val="00F752BB"/>
    <w:rsid w:val="00F867D6"/>
    <w:rsid w:val="00F90988"/>
    <w:rsid w:val="00FA0007"/>
    <w:rsid w:val="00FB1300"/>
    <w:rsid w:val="00FB44F6"/>
    <w:rsid w:val="00FB6D22"/>
    <w:rsid w:val="00FC6252"/>
    <w:rsid w:val="00FD0985"/>
    <w:rsid w:val="00FD121D"/>
    <w:rsid w:val="00FD30BD"/>
    <w:rsid w:val="00FD523C"/>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rsid w:val="00B8733D"/>
    <w:pPr>
      <w:spacing w:before="100" w:beforeAutospacing="1" w:after="100" w:afterAutospacing="1"/>
    </w:pPr>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rsid w:val="00B8733D"/>
    <w:pPr>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3704</Characters>
  <Application>Microsoft Office Word</Application>
  <DocSecurity>0</DocSecurity>
  <Lines>103</Lines>
  <Paragraphs>34</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4405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2016-04-05T22:14:00Z</cp:lastPrinted>
  <dcterms:created xsi:type="dcterms:W3CDTF">2016-04-12T13:46:00Z</dcterms:created>
  <dcterms:modified xsi:type="dcterms:W3CDTF">2016-04-12T13:46:00Z</dcterms:modified>
  <cp:category> </cp:category>
  <cp:contentStatus> </cp:contentStatus>
</cp:coreProperties>
</file>