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DBA" w:rsidRPr="00307DBA" w:rsidRDefault="00307DBA" w:rsidP="00307DBA">
      <w:pPr>
        <w:spacing w:after="0" w:line="240" w:lineRule="auto"/>
        <w:jc w:val="center"/>
        <w:rPr>
          <w:rFonts w:ascii="Times New Roman" w:hAnsi="Times New Roman" w:cs="Times New Roman"/>
          <w:b/>
        </w:rPr>
      </w:pPr>
      <w:bookmarkStart w:id="0" w:name="_GoBack"/>
      <w:bookmarkEnd w:id="0"/>
      <w:r w:rsidRPr="00307DBA">
        <w:rPr>
          <w:rFonts w:ascii="Times New Roman" w:hAnsi="Times New Roman" w:cs="Times New Roman"/>
          <w:b/>
        </w:rPr>
        <w:t>Prepared Remarks of FCC Acting Chairwoman Mignon L. Clyburn</w:t>
      </w:r>
    </w:p>
    <w:p w:rsidR="00307DBA" w:rsidRPr="00307DBA" w:rsidRDefault="001C2788" w:rsidP="00307DBA">
      <w:pPr>
        <w:spacing w:after="0" w:line="240" w:lineRule="auto"/>
        <w:jc w:val="center"/>
        <w:rPr>
          <w:rFonts w:ascii="Times New Roman" w:hAnsi="Times New Roman" w:cs="Times New Roman"/>
          <w:b/>
        </w:rPr>
      </w:pPr>
      <w:r w:rsidRPr="00307DBA">
        <w:rPr>
          <w:rFonts w:ascii="Times New Roman" w:hAnsi="Times New Roman" w:cs="Times New Roman"/>
          <w:b/>
        </w:rPr>
        <w:t>ITU Global Symposium for Regulators</w:t>
      </w:r>
      <w:r w:rsidR="00307DBA" w:rsidRPr="00307DBA">
        <w:rPr>
          <w:rFonts w:ascii="Times New Roman" w:hAnsi="Times New Roman" w:cs="Times New Roman"/>
          <w:b/>
        </w:rPr>
        <w:t>,</w:t>
      </w:r>
    </w:p>
    <w:p w:rsidR="00307DBA" w:rsidRDefault="001C2788" w:rsidP="00307DBA">
      <w:pPr>
        <w:spacing w:after="0" w:line="240" w:lineRule="auto"/>
        <w:jc w:val="center"/>
        <w:rPr>
          <w:rFonts w:ascii="Times New Roman" w:hAnsi="Times New Roman" w:cs="Times New Roman"/>
          <w:b/>
        </w:rPr>
      </w:pPr>
      <w:r w:rsidRPr="00307DBA">
        <w:rPr>
          <w:rFonts w:ascii="Times New Roman" w:hAnsi="Times New Roman" w:cs="Times New Roman"/>
          <w:b/>
        </w:rPr>
        <w:t>Warsaw, Poland</w:t>
      </w:r>
    </w:p>
    <w:p w:rsidR="00307DBA" w:rsidRPr="00307DBA" w:rsidRDefault="00307DBA" w:rsidP="00307DBA">
      <w:pPr>
        <w:spacing w:after="0" w:line="240" w:lineRule="auto"/>
        <w:jc w:val="center"/>
        <w:rPr>
          <w:rFonts w:ascii="Times New Roman" w:hAnsi="Times New Roman" w:cs="Times New Roman"/>
          <w:b/>
        </w:rPr>
      </w:pPr>
    </w:p>
    <w:p w:rsidR="000A374B" w:rsidRPr="00307DBA" w:rsidRDefault="000A374B" w:rsidP="00307DBA">
      <w:pPr>
        <w:ind w:firstLine="720"/>
        <w:rPr>
          <w:rFonts w:ascii="Times New Roman" w:hAnsi="Times New Roman" w:cs="Times New Roman"/>
          <w:u w:val="single"/>
        </w:rPr>
      </w:pPr>
      <w:r w:rsidRPr="00307DBA">
        <w:rPr>
          <w:rFonts w:ascii="Times New Roman" w:hAnsi="Times New Roman" w:cs="Times New Roman"/>
        </w:rPr>
        <w:t xml:space="preserve">In building the future digital society, what kind of regulation is needed or will regulation still be needed to encourage investment and ensure competitiveness among all market players?  </w:t>
      </w:r>
    </w:p>
    <w:p w:rsidR="00BB3747" w:rsidRPr="00307DBA" w:rsidRDefault="001C2788" w:rsidP="00307DBA">
      <w:pPr>
        <w:ind w:firstLine="720"/>
        <w:rPr>
          <w:rFonts w:ascii="Times New Roman" w:hAnsi="Times New Roman" w:cs="Times New Roman"/>
        </w:rPr>
      </w:pPr>
      <w:r w:rsidRPr="00307DBA">
        <w:rPr>
          <w:rFonts w:ascii="Times New Roman" w:hAnsi="Times New Roman" w:cs="Times New Roman"/>
        </w:rPr>
        <w:t>First, thank you to the ITU for inviting me to participate</w:t>
      </w:r>
      <w:r w:rsidR="00AF6722" w:rsidRPr="00307DBA">
        <w:rPr>
          <w:rFonts w:ascii="Times New Roman" w:hAnsi="Times New Roman" w:cs="Times New Roman"/>
        </w:rPr>
        <w:t xml:space="preserve"> in this year’s Global Symposium for Regulators</w:t>
      </w:r>
      <w:r w:rsidRPr="00307DBA">
        <w:rPr>
          <w:rFonts w:ascii="Times New Roman" w:hAnsi="Times New Roman" w:cs="Times New Roman"/>
        </w:rPr>
        <w:t>. This is the third time I’ve attend</w:t>
      </w:r>
      <w:r w:rsidR="000367A2" w:rsidRPr="00307DBA">
        <w:rPr>
          <w:rFonts w:ascii="Times New Roman" w:hAnsi="Times New Roman" w:cs="Times New Roman"/>
        </w:rPr>
        <w:t>ed</w:t>
      </w:r>
      <w:r w:rsidRPr="00307DBA">
        <w:rPr>
          <w:rFonts w:ascii="Times New Roman" w:hAnsi="Times New Roman" w:cs="Times New Roman"/>
        </w:rPr>
        <w:t xml:space="preserve"> the GSR. The</w:t>
      </w:r>
      <w:r w:rsidR="000367A2" w:rsidRPr="00307DBA">
        <w:rPr>
          <w:rFonts w:ascii="Times New Roman" w:hAnsi="Times New Roman" w:cs="Times New Roman"/>
        </w:rPr>
        <w:t xml:space="preserve"> fact that I keep coming back proves</w:t>
      </w:r>
      <w:r w:rsidRPr="00307DBA">
        <w:rPr>
          <w:rFonts w:ascii="Times New Roman" w:hAnsi="Times New Roman" w:cs="Times New Roman"/>
        </w:rPr>
        <w:t xml:space="preserve"> that I’m</w:t>
      </w:r>
      <w:r w:rsidR="00140713" w:rsidRPr="00307DBA">
        <w:rPr>
          <w:rFonts w:ascii="Times New Roman" w:hAnsi="Times New Roman" w:cs="Times New Roman"/>
        </w:rPr>
        <w:t xml:space="preserve"> sincere when I say I</w:t>
      </w:r>
      <w:r w:rsidR="000367A2" w:rsidRPr="00307DBA">
        <w:rPr>
          <w:rFonts w:ascii="Times New Roman" w:hAnsi="Times New Roman" w:cs="Times New Roman"/>
        </w:rPr>
        <w:t>’m happy to be here</w:t>
      </w:r>
      <w:r w:rsidR="00140713" w:rsidRPr="00307DBA">
        <w:rPr>
          <w:rFonts w:ascii="Times New Roman" w:hAnsi="Times New Roman" w:cs="Times New Roman"/>
        </w:rPr>
        <w:t>.</w:t>
      </w:r>
      <w:r w:rsidRPr="00307DBA">
        <w:rPr>
          <w:rFonts w:ascii="Times New Roman" w:hAnsi="Times New Roman" w:cs="Times New Roman"/>
        </w:rPr>
        <w:t xml:space="preserve"> </w:t>
      </w:r>
      <w:r w:rsidR="00307DBA" w:rsidRPr="00307DBA">
        <w:rPr>
          <w:rFonts w:ascii="Times New Roman" w:hAnsi="Times New Roman" w:cs="Times New Roman"/>
        </w:rPr>
        <w:t xml:space="preserve"> </w:t>
      </w:r>
      <w:r w:rsidR="00BB3747" w:rsidRPr="00307DBA">
        <w:rPr>
          <w:rFonts w:ascii="Times New Roman" w:hAnsi="Times New Roman" w:cs="Times New Roman"/>
        </w:rPr>
        <w:t xml:space="preserve">Special thanks to </w:t>
      </w:r>
      <w:r w:rsidR="00C0578A" w:rsidRPr="00307DBA">
        <w:rPr>
          <w:rFonts w:ascii="Times New Roman" w:hAnsi="Times New Roman" w:cs="Times New Roman"/>
        </w:rPr>
        <w:t>Minister Boni</w:t>
      </w:r>
      <w:r w:rsidR="00A64862" w:rsidRPr="00307DBA">
        <w:rPr>
          <w:rFonts w:ascii="Times New Roman" w:hAnsi="Times New Roman" w:cs="Times New Roman"/>
        </w:rPr>
        <w:t>, Chairwoman Gaj</w:t>
      </w:r>
      <w:r w:rsidR="00A64862" w:rsidRPr="00307DBA">
        <w:rPr>
          <w:rFonts w:ascii="Times New Roman" w:hAnsi="Times New Roman" w:cs="Times New Roman"/>
          <w:u w:val="single"/>
        </w:rPr>
        <w:t xml:space="preserve"> </w:t>
      </w:r>
      <w:r w:rsidR="00C0578A" w:rsidRPr="00307DBA">
        <w:rPr>
          <w:rFonts w:ascii="Times New Roman" w:hAnsi="Times New Roman" w:cs="Times New Roman"/>
        </w:rPr>
        <w:t>an</w:t>
      </w:r>
      <w:r w:rsidR="000F6463" w:rsidRPr="00307DBA">
        <w:rPr>
          <w:rFonts w:ascii="Times New Roman" w:hAnsi="Times New Roman" w:cs="Times New Roman"/>
        </w:rPr>
        <w:t xml:space="preserve">d all of our </w:t>
      </w:r>
      <w:r w:rsidR="00AF6722" w:rsidRPr="00307DBA">
        <w:rPr>
          <w:rFonts w:ascii="Times New Roman" w:hAnsi="Times New Roman" w:cs="Times New Roman"/>
        </w:rPr>
        <w:t xml:space="preserve">Polish </w:t>
      </w:r>
      <w:r w:rsidR="000F6463" w:rsidRPr="00307DBA">
        <w:rPr>
          <w:rFonts w:ascii="Times New Roman" w:hAnsi="Times New Roman" w:cs="Times New Roman"/>
        </w:rPr>
        <w:t xml:space="preserve">hosts </w:t>
      </w:r>
      <w:r w:rsidR="00AF6722" w:rsidRPr="00307DBA">
        <w:rPr>
          <w:rFonts w:ascii="Times New Roman" w:hAnsi="Times New Roman" w:cs="Times New Roman"/>
        </w:rPr>
        <w:t>who have so graciously welcomed us into their country</w:t>
      </w:r>
      <w:r w:rsidR="000F6463" w:rsidRPr="00307DBA">
        <w:rPr>
          <w:rFonts w:ascii="Times New Roman" w:hAnsi="Times New Roman" w:cs="Times New Roman"/>
        </w:rPr>
        <w:t>.</w:t>
      </w:r>
    </w:p>
    <w:p w:rsidR="000367A2" w:rsidRPr="00307DBA" w:rsidRDefault="001C2788" w:rsidP="00307DBA">
      <w:pPr>
        <w:ind w:firstLine="720"/>
        <w:rPr>
          <w:rFonts w:ascii="Times New Roman" w:hAnsi="Times New Roman" w:cs="Times New Roman"/>
        </w:rPr>
      </w:pPr>
      <w:r w:rsidRPr="00307DBA">
        <w:rPr>
          <w:rFonts w:ascii="Times New Roman" w:hAnsi="Times New Roman" w:cs="Times New Roman"/>
        </w:rPr>
        <w:t>It’s an honor to serve on this panel with my colleagues from around the world</w:t>
      </w:r>
      <w:r w:rsidR="00140713" w:rsidRPr="00307DBA">
        <w:rPr>
          <w:rFonts w:ascii="Times New Roman" w:hAnsi="Times New Roman" w:cs="Times New Roman"/>
        </w:rPr>
        <w:t>, and I look forward to hearing your views and working with you this week</w:t>
      </w:r>
      <w:r w:rsidRPr="00307DBA">
        <w:rPr>
          <w:rFonts w:ascii="Times New Roman" w:hAnsi="Times New Roman" w:cs="Times New Roman"/>
        </w:rPr>
        <w:t xml:space="preserve">. </w:t>
      </w:r>
      <w:r w:rsidR="00307DBA" w:rsidRPr="00307DBA">
        <w:rPr>
          <w:rFonts w:ascii="Times New Roman" w:hAnsi="Times New Roman" w:cs="Times New Roman"/>
        </w:rPr>
        <w:t xml:space="preserve"> </w:t>
      </w:r>
      <w:r w:rsidR="000367A2" w:rsidRPr="00307DBA">
        <w:rPr>
          <w:rFonts w:ascii="Times New Roman" w:hAnsi="Times New Roman" w:cs="Times New Roman"/>
        </w:rPr>
        <w:t>As to the question of what kind of regulation is needed for our future digital society, I think the first step to answering that question is to answer the question: What is your agency’s mission?</w:t>
      </w:r>
    </w:p>
    <w:p w:rsidR="00C0578A" w:rsidRPr="00307DBA" w:rsidRDefault="000367A2" w:rsidP="00307DBA">
      <w:pPr>
        <w:ind w:firstLine="720"/>
        <w:rPr>
          <w:rFonts w:ascii="Times New Roman" w:hAnsi="Times New Roman" w:cs="Times New Roman"/>
        </w:rPr>
      </w:pPr>
      <w:r w:rsidRPr="00307DBA">
        <w:rPr>
          <w:rFonts w:ascii="Times New Roman" w:hAnsi="Times New Roman" w:cs="Times New Roman"/>
        </w:rPr>
        <w:t xml:space="preserve">At the FCC, we see our mission as </w:t>
      </w:r>
      <w:r w:rsidR="00BB3747" w:rsidRPr="00307DBA">
        <w:rPr>
          <w:rFonts w:ascii="Times New Roman" w:hAnsi="Times New Roman" w:cs="Times New Roman"/>
        </w:rPr>
        <w:t xml:space="preserve">maximizing the benefits of communications technology for </w:t>
      </w:r>
      <w:r w:rsidR="009C211F" w:rsidRPr="00307DBA">
        <w:rPr>
          <w:rFonts w:ascii="Times New Roman" w:hAnsi="Times New Roman" w:cs="Times New Roman"/>
        </w:rPr>
        <w:t>all</w:t>
      </w:r>
      <w:r w:rsidR="00BB3747" w:rsidRPr="00307DBA">
        <w:rPr>
          <w:rFonts w:ascii="Times New Roman" w:hAnsi="Times New Roman" w:cs="Times New Roman"/>
        </w:rPr>
        <w:t xml:space="preserve"> </w:t>
      </w:r>
      <w:r w:rsidR="009C211F" w:rsidRPr="00307DBA">
        <w:rPr>
          <w:rFonts w:ascii="Times New Roman" w:hAnsi="Times New Roman" w:cs="Times New Roman"/>
        </w:rPr>
        <w:t>our citizens</w:t>
      </w:r>
      <w:r w:rsidR="00307DBA" w:rsidRPr="00307DBA">
        <w:rPr>
          <w:rFonts w:ascii="Times New Roman" w:hAnsi="Times New Roman" w:cs="Times New Roman"/>
        </w:rPr>
        <w:t xml:space="preserve">.  </w:t>
      </w:r>
      <w:r w:rsidR="00C0578A" w:rsidRPr="00307DBA">
        <w:rPr>
          <w:rFonts w:ascii="Times New Roman" w:hAnsi="Times New Roman" w:cs="Times New Roman"/>
        </w:rPr>
        <w:t xml:space="preserve">Obviously I’m biased, but I can think of </w:t>
      </w:r>
      <w:r w:rsidR="000F6463" w:rsidRPr="00307DBA">
        <w:rPr>
          <w:rFonts w:ascii="Times New Roman" w:hAnsi="Times New Roman" w:cs="Times New Roman"/>
        </w:rPr>
        <w:t>no more important mission in today’s</w:t>
      </w:r>
      <w:r w:rsidR="00C0578A" w:rsidRPr="00307DBA">
        <w:rPr>
          <w:rFonts w:ascii="Times New Roman" w:hAnsi="Times New Roman" w:cs="Times New Roman"/>
        </w:rPr>
        <w:t xml:space="preserve"> 21</w:t>
      </w:r>
      <w:r w:rsidR="00C0578A" w:rsidRPr="00307DBA">
        <w:rPr>
          <w:rFonts w:ascii="Times New Roman" w:hAnsi="Times New Roman" w:cs="Times New Roman"/>
          <w:vertAlign w:val="superscript"/>
        </w:rPr>
        <w:t>st</w:t>
      </w:r>
      <w:r w:rsidR="00C0578A" w:rsidRPr="00307DBA">
        <w:rPr>
          <w:rFonts w:ascii="Times New Roman" w:hAnsi="Times New Roman" w:cs="Times New Roman"/>
        </w:rPr>
        <w:t xml:space="preserve"> century digital economy. </w:t>
      </w:r>
      <w:r w:rsidR="00307DBA" w:rsidRPr="00307DBA">
        <w:rPr>
          <w:rFonts w:ascii="Times New Roman" w:hAnsi="Times New Roman" w:cs="Times New Roman"/>
        </w:rPr>
        <w:t xml:space="preserve"> </w:t>
      </w:r>
      <w:r w:rsidR="00C0578A" w:rsidRPr="00307DBA">
        <w:rPr>
          <w:rFonts w:ascii="Times New Roman" w:hAnsi="Times New Roman" w:cs="Times New Roman"/>
        </w:rPr>
        <w:t>Noted economist Jeffrey Sachs of Columbia University has said, quote, “The information and communications technology revolution is surely the most powerful single force for economic development in the world today.”</w:t>
      </w:r>
    </w:p>
    <w:p w:rsidR="0099693E" w:rsidRPr="00307DBA" w:rsidRDefault="0099693E" w:rsidP="00307DBA">
      <w:pPr>
        <w:ind w:firstLine="720"/>
        <w:rPr>
          <w:rFonts w:ascii="Times New Roman" w:hAnsi="Times New Roman" w:cs="Times New Roman"/>
        </w:rPr>
      </w:pPr>
      <w:r w:rsidRPr="00307DBA">
        <w:rPr>
          <w:rFonts w:ascii="Times New Roman" w:hAnsi="Times New Roman" w:cs="Times New Roman"/>
        </w:rPr>
        <w:t xml:space="preserve">Wired and wireless broadband are a platform for new innovations that have already created millions of jobs across the world. </w:t>
      </w:r>
      <w:r w:rsidR="00307DBA" w:rsidRPr="00307DBA">
        <w:rPr>
          <w:rFonts w:ascii="Times New Roman" w:hAnsi="Times New Roman" w:cs="Times New Roman"/>
        </w:rPr>
        <w:t xml:space="preserve"> </w:t>
      </w:r>
      <w:r w:rsidRPr="00307DBA">
        <w:rPr>
          <w:rFonts w:ascii="Times New Roman" w:hAnsi="Times New Roman" w:cs="Times New Roman"/>
        </w:rPr>
        <w:t xml:space="preserve">Broadband enables small businesses to sell their product to anyone, anywhere; and it has enabled brand new industries – like the apps economy – to come out of nowhere. </w:t>
      </w:r>
      <w:r w:rsidR="00307DBA" w:rsidRPr="00307DBA">
        <w:rPr>
          <w:rFonts w:ascii="Times New Roman" w:hAnsi="Times New Roman" w:cs="Times New Roman"/>
        </w:rPr>
        <w:t xml:space="preserve"> </w:t>
      </w:r>
      <w:r w:rsidRPr="00307DBA">
        <w:rPr>
          <w:rFonts w:ascii="Times New Roman" w:hAnsi="Times New Roman" w:cs="Times New Roman"/>
        </w:rPr>
        <w:t xml:space="preserve">Broadband has the power to transform almost every sector our society: from education to health care to energy to transportation to civic participation in our politics. </w:t>
      </w:r>
    </w:p>
    <w:p w:rsidR="003A3639" w:rsidRPr="00307DBA" w:rsidRDefault="003A3639" w:rsidP="00307DBA">
      <w:pPr>
        <w:ind w:firstLine="720"/>
        <w:rPr>
          <w:rFonts w:ascii="Times New Roman" w:eastAsia="Arial Unicode MS" w:hAnsi="Times New Roman" w:cs="Times New Roman"/>
          <w:color w:val="000000"/>
          <w:u w:color="000000"/>
        </w:rPr>
      </w:pPr>
      <w:r w:rsidRPr="00307DBA">
        <w:rPr>
          <w:rFonts w:ascii="Times New Roman" w:eastAsia="Arial Unicode MS" w:hAnsi="Times New Roman" w:cs="Times New Roman"/>
          <w:color w:val="000000"/>
          <w:u w:color="000000"/>
        </w:rPr>
        <w:t>To seize the opportunities of broad</w:t>
      </w:r>
      <w:r w:rsidR="00A64862" w:rsidRPr="00307DBA">
        <w:rPr>
          <w:rFonts w:ascii="Times New Roman" w:eastAsia="Arial Unicode MS" w:hAnsi="Times New Roman" w:cs="Times New Roman"/>
          <w:color w:val="000000"/>
          <w:u w:color="000000"/>
        </w:rPr>
        <w:t>band</w:t>
      </w:r>
      <w:r w:rsidRPr="00307DBA">
        <w:rPr>
          <w:rFonts w:ascii="Times New Roman" w:eastAsia="Arial Unicode MS" w:hAnsi="Times New Roman" w:cs="Times New Roman"/>
          <w:color w:val="000000"/>
          <w:u w:color="000000"/>
        </w:rPr>
        <w:t xml:space="preserve"> and advance the FCC’s mission, we’re aggressively pursuing policies to ensure that all Americans have affordable access to broadband where they live and work; to make more spectrum available for broadband; to increase broadband speed and capacity; to promote competition and to empower consumers.</w:t>
      </w:r>
    </w:p>
    <w:p w:rsidR="003A3639" w:rsidRPr="00307DBA" w:rsidRDefault="003A3639" w:rsidP="00307DBA">
      <w:pPr>
        <w:ind w:firstLine="720"/>
        <w:rPr>
          <w:rFonts w:ascii="Times New Roman" w:eastAsia="Arial Unicode MS" w:hAnsi="Times New Roman" w:cs="Times New Roman"/>
          <w:color w:val="000000"/>
          <w:u w:color="000000"/>
        </w:rPr>
      </w:pPr>
      <w:r w:rsidRPr="00307DBA">
        <w:rPr>
          <w:rFonts w:ascii="Times New Roman" w:eastAsia="Arial Unicode MS" w:hAnsi="Times New Roman" w:cs="Times New Roman"/>
          <w:color w:val="000000"/>
          <w:u w:color="000000"/>
        </w:rPr>
        <w:t>But going back to the original question of “what kind” of regulation is needed to advance</w:t>
      </w:r>
      <w:r w:rsidR="00AF6722" w:rsidRPr="00307DBA">
        <w:rPr>
          <w:rFonts w:ascii="Times New Roman" w:eastAsia="Arial Unicode MS" w:hAnsi="Times New Roman" w:cs="Times New Roman"/>
          <w:color w:val="000000"/>
          <w:u w:color="000000"/>
        </w:rPr>
        <w:t xml:space="preserve"> our mission, I wo</w:t>
      </w:r>
      <w:r w:rsidR="0097112B" w:rsidRPr="00307DBA">
        <w:rPr>
          <w:rFonts w:ascii="Times New Roman" w:eastAsia="Arial Unicode MS" w:hAnsi="Times New Roman" w:cs="Times New Roman"/>
          <w:color w:val="000000"/>
          <w:u w:color="000000"/>
        </w:rPr>
        <w:t>uld say that there are five</w:t>
      </w:r>
      <w:r w:rsidR="00AF6722" w:rsidRPr="00307DBA">
        <w:rPr>
          <w:rFonts w:ascii="Times New Roman" w:eastAsia="Arial Unicode MS" w:hAnsi="Times New Roman" w:cs="Times New Roman"/>
          <w:color w:val="000000"/>
          <w:u w:color="000000"/>
        </w:rPr>
        <w:t xml:space="preserve"> key characteristics of “smart regulation” in the digital age: Humility, Research, Collaboration,</w:t>
      </w:r>
      <w:r w:rsidR="0097112B" w:rsidRPr="00307DBA">
        <w:rPr>
          <w:rFonts w:ascii="Times New Roman" w:eastAsia="Arial Unicode MS" w:hAnsi="Times New Roman" w:cs="Times New Roman"/>
          <w:color w:val="000000"/>
          <w:u w:color="000000"/>
        </w:rPr>
        <w:t xml:space="preserve"> Transparency,</w:t>
      </w:r>
      <w:r w:rsidR="00340A1B" w:rsidRPr="00307DBA">
        <w:rPr>
          <w:rFonts w:ascii="Times New Roman" w:eastAsia="Arial Unicode MS" w:hAnsi="Times New Roman" w:cs="Times New Roman"/>
          <w:color w:val="000000"/>
          <w:u w:color="000000"/>
        </w:rPr>
        <w:t xml:space="preserve"> </w:t>
      </w:r>
      <w:r w:rsidR="00307DBA">
        <w:rPr>
          <w:rFonts w:ascii="Times New Roman" w:eastAsia="Arial Unicode MS" w:hAnsi="Times New Roman" w:cs="Times New Roman"/>
          <w:color w:val="000000"/>
          <w:u w:color="000000"/>
        </w:rPr>
        <w:t xml:space="preserve">and </w:t>
      </w:r>
      <w:r w:rsidR="00340A1B" w:rsidRPr="00307DBA">
        <w:rPr>
          <w:rFonts w:ascii="Times New Roman" w:eastAsia="Arial Unicode MS" w:hAnsi="Times New Roman" w:cs="Times New Roman"/>
          <w:color w:val="000000"/>
          <w:u w:color="000000"/>
        </w:rPr>
        <w:t xml:space="preserve">Review. </w:t>
      </w:r>
      <w:r w:rsidR="00307DBA" w:rsidRPr="00307DBA">
        <w:rPr>
          <w:rFonts w:ascii="Times New Roman" w:eastAsia="Arial Unicode MS" w:hAnsi="Times New Roman" w:cs="Times New Roman"/>
          <w:color w:val="000000"/>
          <w:u w:color="000000"/>
        </w:rPr>
        <w:t xml:space="preserve"> </w:t>
      </w:r>
      <w:r w:rsidR="00340A1B" w:rsidRPr="00307DBA">
        <w:rPr>
          <w:rFonts w:ascii="Times New Roman" w:eastAsia="Arial Unicode MS" w:hAnsi="Times New Roman" w:cs="Times New Roman"/>
          <w:color w:val="000000"/>
          <w:u w:color="000000"/>
        </w:rPr>
        <w:t>And then some more h</w:t>
      </w:r>
      <w:r w:rsidR="00AF6722" w:rsidRPr="00307DBA">
        <w:rPr>
          <w:rFonts w:ascii="Times New Roman" w:eastAsia="Arial Unicode MS" w:hAnsi="Times New Roman" w:cs="Times New Roman"/>
          <w:color w:val="000000"/>
          <w:u w:color="000000"/>
        </w:rPr>
        <w:t xml:space="preserve">umility. </w:t>
      </w:r>
      <w:r w:rsidR="00307DBA" w:rsidRPr="00307DBA">
        <w:rPr>
          <w:rFonts w:ascii="Times New Roman" w:eastAsia="Arial Unicode MS" w:hAnsi="Times New Roman" w:cs="Times New Roman"/>
          <w:color w:val="000000"/>
          <w:u w:color="000000"/>
        </w:rPr>
        <w:t xml:space="preserve"> </w:t>
      </w:r>
      <w:r w:rsidR="00AF6722" w:rsidRPr="00307DBA">
        <w:rPr>
          <w:rFonts w:ascii="Times New Roman" w:eastAsia="Arial Unicode MS" w:hAnsi="Times New Roman" w:cs="Times New Roman"/>
          <w:color w:val="000000"/>
          <w:u w:color="000000"/>
        </w:rPr>
        <w:t xml:space="preserve">So maybe that’s </w:t>
      </w:r>
      <w:r w:rsidR="00A64862" w:rsidRPr="00307DBA">
        <w:rPr>
          <w:rFonts w:ascii="Times New Roman" w:eastAsia="Arial Unicode MS" w:hAnsi="Times New Roman" w:cs="Times New Roman"/>
          <w:color w:val="000000"/>
          <w:u w:color="000000"/>
        </w:rPr>
        <w:t>six</w:t>
      </w:r>
      <w:r w:rsidR="00AF6722" w:rsidRPr="00307DBA">
        <w:rPr>
          <w:rFonts w:ascii="Times New Roman" w:eastAsia="Arial Unicode MS" w:hAnsi="Times New Roman" w:cs="Times New Roman"/>
          <w:color w:val="000000"/>
          <w:u w:color="000000"/>
        </w:rPr>
        <w:t xml:space="preserve"> if you want to count humility twice. </w:t>
      </w:r>
    </w:p>
    <w:p w:rsidR="00AF6722" w:rsidRPr="00307DBA" w:rsidRDefault="00AF6722" w:rsidP="00307DBA">
      <w:pPr>
        <w:ind w:firstLine="720"/>
        <w:rPr>
          <w:rFonts w:ascii="Times New Roman" w:hAnsi="Times New Roman" w:cs="Times New Roman"/>
        </w:rPr>
      </w:pPr>
      <w:r w:rsidRPr="00307DBA">
        <w:rPr>
          <w:rFonts w:ascii="Times New Roman" w:eastAsia="Arial Unicode MS" w:hAnsi="Times New Roman" w:cs="Times New Roman"/>
          <w:color w:val="000000"/>
          <w:u w:color="000000"/>
        </w:rPr>
        <w:t xml:space="preserve">Let’s start with humility. </w:t>
      </w:r>
      <w:r w:rsidR="00307DBA" w:rsidRPr="00307DBA">
        <w:rPr>
          <w:rFonts w:ascii="Times New Roman" w:eastAsia="Arial Unicode MS" w:hAnsi="Times New Roman" w:cs="Times New Roman"/>
          <w:color w:val="000000"/>
          <w:u w:color="000000"/>
        </w:rPr>
        <w:t xml:space="preserve"> </w:t>
      </w:r>
      <w:r w:rsidRPr="00307DBA">
        <w:rPr>
          <w:rFonts w:ascii="Times New Roman" w:eastAsia="Arial Unicode MS" w:hAnsi="Times New Roman" w:cs="Times New Roman"/>
          <w:color w:val="000000"/>
          <w:u w:color="000000"/>
        </w:rPr>
        <w:t>W</w:t>
      </w:r>
      <w:r w:rsidRPr="00307DBA">
        <w:rPr>
          <w:rFonts w:ascii="Times New Roman" w:hAnsi="Times New Roman" w:cs="Times New Roman"/>
        </w:rPr>
        <w:t>e must remember that technology always moves faster than our regulatory pen. When we do act we must address today’s issues but also anticipate tomorrow</w:t>
      </w:r>
      <w:r w:rsidR="00A64862" w:rsidRPr="00307DBA">
        <w:rPr>
          <w:rFonts w:ascii="Times New Roman" w:hAnsi="Times New Roman" w:cs="Times New Roman"/>
        </w:rPr>
        <w:t>’</w:t>
      </w:r>
      <w:r w:rsidRPr="00307DBA">
        <w:rPr>
          <w:rFonts w:ascii="Times New Roman" w:hAnsi="Times New Roman" w:cs="Times New Roman"/>
        </w:rPr>
        <w:t>s issues</w:t>
      </w:r>
      <w:r w:rsidR="00A64862" w:rsidRPr="00307DBA">
        <w:rPr>
          <w:rFonts w:ascii="Times New Roman" w:hAnsi="Times New Roman" w:cs="Times New Roman"/>
        </w:rPr>
        <w:t xml:space="preserve"> </w:t>
      </w:r>
      <w:r w:rsidRPr="00307DBA">
        <w:rPr>
          <w:rFonts w:ascii="Times New Roman" w:hAnsi="Times New Roman" w:cs="Times New Roman"/>
        </w:rPr>
        <w:t xml:space="preserve">- and try not to inadvertently </w:t>
      </w:r>
      <w:r w:rsidR="00A64862" w:rsidRPr="00307DBA">
        <w:rPr>
          <w:rFonts w:ascii="Times New Roman" w:hAnsi="Times New Roman" w:cs="Times New Roman"/>
        </w:rPr>
        <w:t xml:space="preserve">make things </w:t>
      </w:r>
      <w:r w:rsidRPr="00307DBA">
        <w:rPr>
          <w:rFonts w:ascii="Times New Roman" w:hAnsi="Times New Roman" w:cs="Times New Roman"/>
        </w:rPr>
        <w:t>worse.</w:t>
      </w:r>
    </w:p>
    <w:p w:rsidR="00A75D62" w:rsidRPr="00307DBA" w:rsidRDefault="00A75D62" w:rsidP="00307DBA">
      <w:pPr>
        <w:ind w:firstLine="720"/>
        <w:rPr>
          <w:rFonts w:ascii="Times New Roman" w:hAnsi="Times New Roman" w:cs="Times New Roman"/>
        </w:rPr>
      </w:pPr>
      <w:r w:rsidRPr="00307DBA">
        <w:rPr>
          <w:rFonts w:ascii="Times New Roman" w:hAnsi="Times New Roman" w:cs="Times New Roman"/>
        </w:rPr>
        <w:t xml:space="preserve">Next, research. </w:t>
      </w:r>
      <w:r w:rsidR="00307DBA" w:rsidRPr="00307DBA">
        <w:rPr>
          <w:rFonts w:ascii="Times New Roman" w:hAnsi="Times New Roman" w:cs="Times New Roman"/>
        </w:rPr>
        <w:t xml:space="preserve"> </w:t>
      </w:r>
      <w:r w:rsidRPr="00307DBA">
        <w:rPr>
          <w:rFonts w:ascii="Times New Roman" w:hAnsi="Times New Roman" w:cs="Times New Roman"/>
        </w:rPr>
        <w:t xml:space="preserve">At the FCC we believe smart regulation must be fact-based and data-driven. </w:t>
      </w:r>
      <w:r w:rsidR="00307DBA" w:rsidRPr="00307DBA">
        <w:rPr>
          <w:rFonts w:ascii="Times New Roman" w:hAnsi="Times New Roman" w:cs="Times New Roman"/>
        </w:rPr>
        <w:t xml:space="preserve"> </w:t>
      </w:r>
      <w:r w:rsidRPr="00307DBA">
        <w:rPr>
          <w:rFonts w:ascii="Times New Roman" w:hAnsi="Times New Roman" w:cs="Times New Roman"/>
        </w:rPr>
        <w:t xml:space="preserve">That’s why we engage with stakeholders in civil society, industry, local governments, and foreign stakeholders to understand the marketplace, its successes and its problems. </w:t>
      </w:r>
      <w:r w:rsidR="00307DBA" w:rsidRPr="00307DBA">
        <w:rPr>
          <w:rFonts w:ascii="Times New Roman" w:hAnsi="Times New Roman" w:cs="Times New Roman"/>
        </w:rPr>
        <w:t xml:space="preserve"> </w:t>
      </w:r>
      <w:r w:rsidRPr="00307DBA">
        <w:rPr>
          <w:rFonts w:ascii="Times New Roman" w:hAnsi="Times New Roman" w:cs="Times New Roman"/>
        </w:rPr>
        <w:t xml:space="preserve">We also rely on our own internal research and analysis. </w:t>
      </w:r>
      <w:r w:rsidR="00307DBA" w:rsidRPr="00307DBA">
        <w:rPr>
          <w:rFonts w:ascii="Times New Roman" w:hAnsi="Times New Roman" w:cs="Times New Roman"/>
        </w:rPr>
        <w:t xml:space="preserve"> </w:t>
      </w:r>
      <w:r w:rsidRPr="00307DBA">
        <w:rPr>
          <w:rFonts w:ascii="Times New Roman" w:hAnsi="Times New Roman" w:cs="Times New Roman"/>
        </w:rPr>
        <w:t>In 2010, the Commission actually launched a Dat</w:t>
      </w:r>
      <w:r w:rsidR="00A64862" w:rsidRPr="00307DBA">
        <w:rPr>
          <w:rFonts w:ascii="Times New Roman" w:hAnsi="Times New Roman" w:cs="Times New Roman"/>
        </w:rPr>
        <w:t>a</w:t>
      </w:r>
      <w:r w:rsidRPr="00307DBA">
        <w:rPr>
          <w:rFonts w:ascii="Times New Roman" w:hAnsi="Times New Roman" w:cs="Times New Roman"/>
        </w:rPr>
        <w:t xml:space="preserve"> Innovation Initiative </w:t>
      </w:r>
      <w:r w:rsidRPr="00307DBA">
        <w:rPr>
          <w:rFonts w:ascii="Times New Roman" w:hAnsi="Times New Roman" w:cs="Times New Roman"/>
        </w:rPr>
        <w:lastRenderedPageBreak/>
        <w:t xml:space="preserve">and appointed the agency’s first-ever Chief Data Officer. </w:t>
      </w:r>
      <w:r w:rsidR="00307DBA" w:rsidRPr="00307DBA">
        <w:rPr>
          <w:rFonts w:ascii="Times New Roman" w:hAnsi="Times New Roman" w:cs="Times New Roman"/>
        </w:rPr>
        <w:t xml:space="preserve"> </w:t>
      </w:r>
      <w:r w:rsidRPr="00307DBA">
        <w:rPr>
          <w:rFonts w:ascii="Times New Roman" w:hAnsi="Times New Roman" w:cs="Times New Roman"/>
        </w:rPr>
        <w:t>As part of this effort, we’re reviewing our data collections to determine which can be eliminated, which should be added and which should be improved.</w:t>
      </w:r>
    </w:p>
    <w:p w:rsidR="00A75D62" w:rsidRPr="00307DBA" w:rsidRDefault="0097112B" w:rsidP="00307DBA">
      <w:pPr>
        <w:ind w:firstLine="720"/>
        <w:rPr>
          <w:rFonts w:ascii="Times New Roman" w:hAnsi="Times New Roman" w:cs="Times New Roman"/>
        </w:rPr>
      </w:pPr>
      <w:r w:rsidRPr="00307DBA">
        <w:rPr>
          <w:rFonts w:ascii="Times New Roman" w:hAnsi="Times New Roman" w:cs="Times New Roman"/>
        </w:rPr>
        <w:t xml:space="preserve">Third, collaboration. </w:t>
      </w:r>
      <w:r w:rsidR="00307DBA" w:rsidRPr="00307DBA">
        <w:rPr>
          <w:rFonts w:ascii="Times New Roman" w:hAnsi="Times New Roman" w:cs="Times New Roman"/>
        </w:rPr>
        <w:t xml:space="preserve"> </w:t>
      </w:r>
      <w:r w:rsidRPr="00307DBA">
        <w:rPr>
          <w:rFonts w:ascii="Times New Roman" w:hAnsi="Times New Roman" w:cs="Times New Roman"/>
        </w:rPr>
        <w:t xml:space="preserve">Once we see a problem, whether it’s sure to manifest itself in the coming months or is already upon us, we open a proceeding to determine whether a rule is needed. </w:t>
      </w:r>
      <w:r w:rsidR="00307DBA" w:rsidRPr="00307DBA">
        <w:rPr>
          <w:rFonts w:ascii="Times New Roman" w:hAnsi="Times New Roman" w:cs="Times New Roman"/>
        </w:rPr>
        <w:t xml:space="preserve"> </w:t>
      </w:r>
      <w:r w:rsidRPr="00307DBA">
        <w:rPr>
          <w:rFonts w:ascii="Times New Roman" w:hAnsi="Times New Roman" w:cs="Times New Roman"/>
        </w:rPr>
        <w:t>The proceeding invites comments and ideas from all stakeholders,</w:t>
      </w:r>
      <w:r w:rsidR="00A64862" w:rsidRPr="00307DBA">
        <w:rPr>
          <w:rFonts w:ascii="Times New Roman" w:hAnsi="Times New Roman" w:cs="Times New Roman"/>
        </w:rPr>
        <w:t xml:space="preserve"> and the C</w:t>
      </w:r>
      <w:r w:rsidRPr="00307DBA">
        <w:rPr>
          <w:rFonts w:ascii="Times New Roman" w:hAnsi="Times New Roman" w:cs="Times New Roman"/>
        </w:rPr>
        <w:t>ommission uses its authority to analyze the facts and points of view at hand.</w:t>
      </w:r>
    </w:p>
    <w:p w:rsidR="00340A1B" w:rsidRPr="00307DBA" w:rsidRDefault="0097112B" w:rsidP="00307DBA">
      <w:pPr>
        <w:ind w:firstLine="720"/>
        <w:rPr>
          <w:rFonts w:ascii="Times New Roman" w:hAnsi="Times New Roman" w:cs="Times New Roman"/>
        </w:rPr>
      </w:pPr>
      <w:r w:rsidRPr="00307DBA">
        <w:rPr>
          <w:rFonts w:ascii="Times New Roman" w:hAnsi="Times New Roman" w:cs="Times New Roman"/>
        </w:rPr>
        <w:t xml:space="preserve">Fourth, transparency. </w:t>
      </w:r>
      <w:r w:rsidR="00307DBA" w:rsidRPr="00307DBA">
        <w:rPr>
          <w:rFonts w:ascii="Times New Roman" w:hAnsi="Times New Roman" w:cs="Times New Roman"/>
        </w:rPr>
        <w:t xml:space="preserve"> </w:t>
      </w:r>
      <w:r w:rsidRPr="00307DBA">
        <w:rPr>
          <w:rFonts w:ascii="Times New Roman" w:hAnsi="Times New Roman" w:cs="Times New Roman"/>
        </w:rPr>
        <w:t>In many ways, this is related to multi</w:t>
      </w:r>
      <w:r w:rsidR="00307DBA">
        <w:rPr>
          <w:rFonts w:ascii="Times New Roman" w:hAnsi="Times New Roman" w:cs="Times New Roman"/>
        </w:rPr>
        <w:t>-</w:t>
      </w:r>
      <w:r w:rsidRPr="00307DBA">
        <w:rPr>
          <w:rFonts w:ascii="Times New Roman" w:hAnsi="Times New Roman" w:cs="Times New Roman"/>
        </w:rPr>
        <w:t>stakeholder collaboration, but I believe it is worth singling out. At the FCC we have taken a number of steps to open up the agency, for example, using new media technologies to both receive input from the public and to keep the public informed, as well as the unprecedented use of public hearings</w:t>
      </w:r>
      <w:r w:rsidR="00340A1B" w:rsidRPr="00307DBA">
        <w:rPr>
          <w:rFonts w:ascii="Times New Roman" w:hAnsi="Times New Roman" w:cs="Times New Roman"/>
        </w:rPr>
        <w:t>.</w:t>
      </w:r>
    </w:p>
    <w:p w:rsidR="0097112B" w:rsidRPr="00307DBA" w:rsidRDefault="0097112B" w:rsidP="00307DBA">
      <w:pPr>
        <w:ind w:firstLine="720"/>
        <w:rPr>
          <w:rFonts w:ascii="Times New Roman" w:hAnsi="Times New Roman" w:cs="Times New Roman"/>
        </w:rPr>
      </w:pPr>
      <w:r w:rsidRPr="00307DBA">
        <w:rPr>
          <w:rFonts w:ascii="Times New Roman" w:hAnsi="Times New Roman" w:cs="Times New Roman"/>
        </w:rPr>
        <w:t xml:space="preserve">Fifth, review. </w:t>
      </w:r>
      <w:r w:rsidR="00307DBA" w:rsidRPr="00307DBA">
        <w:rPr>
          <w:rFonts w:ascii="Times New Roman" w:hAnsi="Times New Roman" w:cs="Times New Roman"/>
        </w:rPr>
        <w:t xml:space="preserve"> </w:t>
      </w:r>
      <w:r w:rsidR="00340A1B" w:rsidRPr="00307DBA">
        <w:rPr>
          <w:rFonts w:ascii="Times New Roman" w:hAnsi="Times New Roman" w:cs="Times New Roman"/>
        </w:rPr>
        <w:t xml:space="preserve">We are in the midst of a significant shift in the communications landscape. </w:t>
      </w:r>
      <w:r w:rsidR="00307DBA" w:rsidRPr="00307DBA">
        <w:rPr>
          <w:rFonts w:ascii="Times New Roman" w:hAnsi="Times New Roman" w:cs="Times New Roman"/>
        </w:rPr>
        <w:t xml:space="preserve"> </w:t>
      </w:r>
      <w:r w:rsidR="00340A1B" w:rsidRPr="00307DBA">
        <w:rPr>
          <w:rFonts w:ascii="Times New Roman" w:hAnsi="Times New Roman" w:cs="Times New Roman"/>
        </w:rPr>
        <w:t xml:space="preserve">Many changes have already occurred and many more ideas are going from concept to reality on a daily basis.  </w:t>
      </w:r>
      <w:r w:rsidRPr="00307DBA">
        <w:rPr>
          <w:rFonts w:ascii="Times New Roman" w:hAnsi="Times New Roman" w:cs="Times New Roman"/>
        </w:rPr>
        <w:t>We continuously review our rules to see which are outdated, no longer used, or don’t fit the modern ICT</w:t>
      </w:r>
      <w:r w:rsidR="00340A1B" w:rsidRPr="00307DBA">
        <w:rPr>
          <w:rFonts w:ascii="Times New Roman" w:hAnsi="Times New Roman" w:cs="Times New Roman"/>
        </w:rPr>
        <w:t xml:space="preserve"> landscape</w:t>
      </w:r>
      <w:r w:rsidRPr="00307DBA">
        <w:rPr>
          <w:rFonts w:ascii="Times New Roman" w:hAnsi="Times New Roman" w:cs="Times New Roman"/>
        </w:rPr>
        <w:t>.</w:t>
      </w:r>
    </w:p>
    <w:p w:rsidR="004C29E6" w:rsidRPr="00307DBA" w:rsidRDefault="000F6D69" w:rsidP="00340A1B">
      <w:pPr>
        <w:rPr>
          <w:rFonts w:ascii="Times New Roman" w:hAnsi="Times New Roman" w:cs="Times New Roman"/>
        </w:rPr>
      </w:pPr>
      <w:r w:rsidRPr="00307DBA">
        <w:rPr>
          <w:rFonts w:ascii="Times New Roman" w:hAnsi="Times New Roman" w:cs="Times New Roman"/>
        </w:rPr>
        <w:t>So what do</w:t>
      </w:r>
      <w:r w:rsidR="00340A1B" w:rsidRPr="00307DBA">
        <w:rPr>
          <w:rFonts w:ascii="Times New Roman" w:hAnsi="Times New Roman" w:cs="Times New Roman"/>
        </w:rPr>
        <w:t xml:space="preserve"> these principles</w:t>
      </w:r>
      <w:r w:rsidRPr="00307DBA">
        <w:rPr>
          <w:rFonts w:ascii="Times New Roman" w:hAnsi="Times New Roman" w:cs="Times New Roman"/>
        </w:rPr>
        <w:t xml:space="preserve"> look like in practice? </w:t>
      </w:r>
      <w:r w:rsidR="00307DBA" w:rsidRPr="00307DBA">
        <w:rPr>
          <w:rFonts w:ascii="Times New Roman" w:hAnsi="Times New Roman" w:cs="Times New Roman"/>
        </w:rPr>
        <w:t xml:space="preserve"> </w:t>
      </w:r>
      <w:r w:rsidRPr="00307DBA">
        <w:rPr>
          <w:rFonts w:ascii="Times New Roman" w:hAnsi="Times New Roman" w:cs="Times New Roman"/>
        </w:rPr>
        <w:t>A few examples</w:t>
      </w:r>
      <w:r w:rsidR="00AF5964" w:rsidRPr="00307DBA">
        <w:rPr>
          <w:rFonts w:ascii="Times New Roman" w:hAnsi="Times New Roman" w:cs="Times New Roman"/>
        </w:rPr>
        <w:t xml:space="preserve">, starting with one of </w:t>
      </w:r>
      <w:r w:rsidR="00A64862" w:rsidRPr="00307DBA">
        <w:rPr>
          <w:rFonts w:ascii="Times New Roman" w:hAnsi="Times New Roman" w:cs="Times New Roman"/>
        </w:rPr>
        <w:t xml:space="preserve">our </w:t>
      </w:r>
      <w:r w:rsidR="00AF5964" w:rsidRPr="00307DBA">
        <w:rPr>
          <w:rFonts w:ascii="Times New Roman" w:hAnsi="Times New Roman" w:cs="Times New Roman"/>
        </w:rPr>
        <w:t>most discussed policy innovations incentive auctions</w:t>
      </w:r>
      <w:r w:rsidRPr="00307DBA">
        <w:rPr>
          <w:rFonts w:ascii="Times New Roman" w:hAnsi="Times New Roman" w:cs="Times New Roman"/>
        </w:rPr>
        <w:t>.</w:t>
      </w:r>
      <w:r w:rsidR="00340A1B" w:rsidRPr="00307DBA">
        <w:rPr>
          <w:rFonts w:ascii="Times New Roman" w:hAnsi="Times New Roman" w:cs="Times New Roman"/>
        </w:rPr>
        <w:t xml:space="preserve"> </w:t>
      </w:r>
    </w:p>
    <w:p w:rsidR="00A64862" w:rsidRPr="00307DBA" w:rsidRDefault="00AF5964" w:rsidP="00307DBA">
      <w:pPr>
        <w:ind w:firstLine="720"/>
        <w:rPr>
          <w:rFonts w:ascii="Times New Roman" w:hAnsi="Times New Roman" w:cs="Times New Roman"/>
        </w:rPr>
      </w:pPr>
      <w:r w:rsidRPr="00307DBA">
        <w:rPr>
          <w:rFonts w:ascii="Times New Roman" w:hAnsi="Times New Roman" w:cs="Times New Roman"/>
        </w:rPr>
        <w:t xml:space="preserve">When I arrived at the Commission, it was </w:t>
      </w:r>
      <w:r w:rsidR="00A64862" w:rsidRPr="00307DBA">
        <w:rPr>
          <w:rFonts w:ascii="Times New Roman" w:hAnsi="Times New Roman" w:cs="Times New Roman"/>
        </w:rPr>
        <w:t xml:space="preserve">just becoming </w:t>
      </w:r>
      <w:r w:rsidRPr="00307DBA">
        <w:rPr>
          <w:rFonts w:ascii="Times New Roman" w:hAnsi="Times New Roman" w:cs="Times New Roman"/>
        </w:rPr>
        <w:t xml:space="preserve">clear that we were facing a looming spectrum </w:t>
      </w:r>
      <w:r w:rsidR="00A64862" w:rsidRPr="00307DBA">
        <w:rPr>
          <w:rFonts w:ascii="Times New Roman" w:hAnsi="Times New Roman" w:cs="Times New Roman"/>
        </w:rPr>
        <w:t>shortage</w:t>
      </w:r>
      <w:r w:rsidRPr="00307DBA">
        <w:rPr>
          <w:rFonts w:ascii="Times New Roman" w:hAnsi="Times New Roman" w:cs="Times New Roman"/>
        </w:rPr>
        <w:t>, with demand for mobile broadband skyrocketing and n</w:t>
      </w:r>
      <w:r w:rsidR="00121E1A" w:rsidRPr="00307DBA">
        <w:rPr>
          <w:rFonts w:ascii="Times New Roman" w:hAnsi="Times New Roman" w:cs="Times New Roman"/>
        </w:rPr>
        <w:t xml:space="preserve">o new airwaves for broadband in the pipeline. </w:t>
      </w:r>
      <w:r w:rsidR="00307DBA" w:rsidRPr="00307DBA">
        <w:rPr>
          <w:rFonts w:ascii="Times New Roman" w:hAnsi="Times New Roman" w:cs="Times New Roman"/>
        </w:rPr>
        <w:t xml:space="preserve"> </w:t>
      </w:r>
      <w:r w:rsidR="00121E1A" w:rsidRPr="00307DBA">
        <w:rPr>
          <w:rFonts w:ascii="Times New Roman" w:hAnsi="Times New Roman" w:cs="Times New Roman"/>
        </w:rPr>
        <w:t>After thorough review, it was also clear that our current spectrum allocations were based on a world that no longer existed.</w:t>
      </w:r>
      <w:r w:rsidR="00307DBA" w:rsidRPr="00307DBA">
        <w:rPr>
          <w:rFonts w:ascii="Times New Roman" w:hAnsi="Times New Roman" w:cs="Times New Roman"/>
        </w:rPr>
        <w:t xml:space="preserve"> </w:t>
      </w:r>
      <w:r w:rsidR="00121E1A" w:rsidRPr="00307DBA">
        <w:rPr>
          <w:rFonts w:ascii="Times New Roman" w:hAnsi="Times New Roman" w:cs="Times New Roman"/>
        </w:rPr>
        <w:t>Notably, the allocations for TV broadcasters were based on a time when everyone got programming through free over-the-air broadcasting, but today that number is closer to 10 percent</w:t>
      </w:r>
      <w:r w:rsidR="00A64862" w:rsidRPr="00307DBA">
        <w:rPr>
          <w:rFonts w:ascii="Times New Roman" w:hAnsi="Times New Roman" w:cs="Times New Roman"/>
        </w:rPr>
        <w:t xml:space="preserve"> in the U.S.</w:t>
      </w:r>
      <w:r w:rsidR="00121E1A" w:rsidRPr="00307DBA">
        <w:rPr>
          <w:rFonts w:ascii="Times New Roman" w:hAnsi="Times New Roman" w:cs="Times New Roman"/>
        </w:rPr>
        <w:t xml:space="preserve"> </w:t>
      </w:r>
    </w:p>
    <w:p w:rsidR="00121E1A" w:rsidRPr="00307DBA" w:rsidRDefault="00121E1A" w:rsidP="00307DBA">
      <w:pPr>
        <w:ind w:firstLine="720"/>
        <w:rPr>
          <w:rFonts w:ascii="Times New Roman" w:hAnsi="Times New Roman" w:cs="Times New Roman"/>
        </w:rPr>
      </w:pPr>
      <w:r w:rsidRPr="00307DBA">
        <w:rPr>
          <w:rFonts w:ascii="Times New Roman" w:hAnsi="Times New Roman" w:cs="Times New Roman"/>
        </w:rPr>
        <w:t xml:space="preserve">So, as part of our open process to develop our National Broadband Plan, which was informed by dozens of public hearings, we came up with the </w:t>
      </w:r>
      <w:r w:rsidR="00A64862" w:rsidRPr="00307DBA">
        <w:rPr>
          <w:rFonts w:ascii="Times New Roman" w:hAnsi="Times New Roman" w:cs="Times New Roman"/>
        </w:rPr>
        <w:t>proposal for incentive auctions</w:t>
      </w:r>
      <w:r w:rsidRPr="00307DBA">
        <w:rPr>
          <w:rFonts w:ascii="Times New Roman" w:hAnsi="Times New Roman" w:cs="Times New Roman"/>
        </w:rPr>
        <w:t xml:space="preserve"> </w:t>
      </w:r>
      <w:r w:rsidR="00A64862" w:rsidRPr="00307DBA">
        <w:rPr>
          <w:rFonts w:ascii="Times New Roman" w:hAnsi="Times New Roman" w:cs="Times New Roman"/>
        </w:rPr>
        <w:t>that</w:t>
      </w:r>
      <w:r w:rsidRPr="00307DBA">
        <w:rPr>
          <w:rFonts w:ascii="Times New Roman" w:hAnsi="Times New Roman" w:cs="Times New Roman"/>
        </w:rPr>
        <w:t xml:space="preserve"> use</w:t>
      </w:r>
      <w:r w:rsidR="00A64862" w:rsidRPr="00307DBA">
        <w:rPr>
          <w:rFonts w:ascii="Times New Roman" w:hAnsi="Times New Roman" w:cs="Times New Roman"/>
        </w:rPr>
        <w:t>s</w:t>
      </w:r>
      <w:r w:rsidRPr="00307DBA">
        <w:rPr>
          <w:rFonts w:ascii="Times New Roman" w:hAnsi="Times New Roman" w:cs="Times New Roman"/>
        </w:rPr>
        <w:t xml:space="preserve"> market forces to reallocate spectrum for its most high-valued uses. </w:t>
      </w:r>
      <w:r w:rsidR="00307DBA" w:rsidRPr="00307DBA">
        <w:rPr>
          <w:rFonts w:ascii="Times New Roman" w:hAnsi="Times New Roman" w:cs="Times New Roman"/>
        </w:rPr>
        <w:t xml:space="preserve"> </w:t>
      </w:r>
      <w:r w:rsidR="00B235D0" w:rsidRPr="00307DBA">
        <w:rPr>
          <w:rFonts w:ascii="Times New Roman" w:hAnsi="Times New Roman" w:cs="Times New Roman"/>
        </w:rPr>
        <w:t>E</w:t>
      </w:r>
      <w:r w:rsidR="00FC682E" w:rsidRPr="00307DBA">
        <w:rPr>
          <w:rFonts w:ascii="Times New Roman" w:hAnsi="Times New Roman" w:cs="Times New Roman"/>
        </w:rPr>
        <w:t>mpowered</w:t>
      </w:r>
      <w:r w:rsidR="00A44667" w:rsidRPr="00307DBA">
        <w:rPr>
          <w:rFonts w:ascii="Times New Roman" w:hAnsi="Times New Roman" w:cs="Times New Roman"/>
        </w:rPr>
        <w:t xml:space="preserve"> by Congress</w:t>
      </w:r>
      <w:r w:rsidR="00AF5964" w:rsidRPr="00307DBA">
        <w:rPr>
          <w:rFonts w:ascii="Times New Roman" w:hAnsi="Times New Roman" w:cs="Times New Roman"/>
        </w:rPr>
        <w:t>,</w:t>
      </w:r>
      <w:r w:rsidR="00A44667" w:rsidRPr="00307DBA">
        <w:rPr>
          <w:rFonts w:ascii="Times New Roman" w:hAnsi="Times New Roman" w:cs="Times New Roman"/>
        </w:rPr>
        <w:t xml:space="preserve"> we are using ou</w:t>
      </w:r>
      <w:r w:rsidR="00B235D0" w:rsidRPr="00307DBA">
        <w:rPr>
          <w:rFonts w:ascii="Times New Roman" w:hAnsi="Times New Roman" w:cs="Times New Roman"/>
        </w:rPr>
        <w:t>r</w:t>
      </w:r>
      <w:r w:rsidR="00A44667" w:rsidRPr="00307DBA">
        <w:rPr>
          <w:rFonts w:ascii="Times New Roman" w:hAnsi="Times New Roman" w:cs="Times New Roman"/>
        </w:rPr>
        <w:t xml:space="preserve"> multi</w:t>
      </w:r>
      <w:r w:rsidR="00C370D1" w:rsidRPr="00307DBA">
        <w:rPr>
          <w:rFonts w:ascii="Times New Roman" w:hAnsi="Times New Roman" w:cs="Times New Roman"/>
        </w:rPr>
        <w:t>-</w:t>
      </w:r>
      <w:r w:rsidR="00A44667" w:rsidRPr="00307DBA">
        <w:rPr>
          <w:rFonts w:ascii="Times New Roman" w:hAnsi="Times New Roman" w:cs="Times New Roman"/>
        </w:rPr>
        <w:t xml:space="preserve">stakeholder process and painstaking research </w:t>
      </w:r>
      <w:r w:rsidR="00B235D0" w:rsidRPr="00307DBA">
        <w:rPr>
          <w:rFonts w:ascii="Times New Roman" w:hAnsi="Times New Roman" w:cs="Times New Roman"/>
        </w:rPr>
        <w:t xml:space="preserve">and analysis </w:t>
      </w:r>
      <w:r w:rsidRPr="00307DBA">
        <w:rPr>
          <w:rFonts w:ascii="Times New Roman" w:hAnsi="Times New Roman" w:cs="Times New Roman"/>
        </w:rPr>
        <w:t xml:space="preserve">to find the best design and course of action for the world’s first incentive auctions, which are on track to take place in 2014. </w:t>
      </w:r>
    </w:p>
    <w:p w:rsidR="00F275A9" w:rsidRPr="00307DBA" w:rsidRDefault="00F275A9" w:rsidP="00307DBA">
      <w:pPr>
        <w:ind w:firstLine="720"/>
        <w:rPr>
          <w:rFonts w:ascii="Times New Roman" w:hAnsi="Times New Roman" w:cs="Times New Roman"/>
        </w:rPr>
      </w:pPr>
      <w:r w:rsidRPr="00307DBA">
        <w:rPr>
          <w:rFonts w:ascii="Times New Roman" w:hAnsi="Times New Roman" w:cs="Times New Roman"/>
        </w:rPr>
        <w:t xml:space="preserve">Another example our approach would be </w:t>
      </w:r>
      <w:r w:rsidR="00A44667" w:rsidRPr="00307DBA">
        <w:rPr>
          <w:rFonts w:ascii="Times New Roman" w:hAnsi="Times New Roman" w:cs="Times New Roman"/>
        </w:rPr>
        <w:t>Bill Shock</w:t>
      </w:r>
      <w:r w:rsidRPr="00307DBA">
        <w:rPr>
          <w:rFonts w:ascii="Times New Roman" w:hAnsi="Times New Roman" w:cs="Times New Roman"/>
        </w:rPr>
        <w:t>.</w:t>
      </w:r>
      <w:r w:rsidR="00FC682E" w:rsidRPr="00307DBA">
        <w:rPr>
          <w:rFonts w:ascii="Times New Roman" w:hAnsi="Times New Roman" w:cs="Times New Roman"/>
        </w:rPr>
        <w:t xml:space="preserve"> </w:t>
      </w:r>
      <w:r w:rsidR="00307DBA" w:rsidRPr="00307DBA">
        <w:rPr>
          <w:rFonts w:ascii="Times New Roman" w:hAnsi="Times New Roman" w:cs="Times New Roman"/>
        </w:rPr>
        <w:t xml:space="preserve"> </w:t>
      </w:r>
      <w:r w:rsidRPr="00307DBA">
        <w:rPr>
          <w:rFonts w:ascii="Times New Roman" w:hAnsi="Times New Roman" w:cs="Times New Roman"/>
        </w:rPr>
        <w:t>Back in 2011, t</w:t>
      </w:r>
      <w:r w:rsidR="00FC682E" w:rsidRPr="00307DBA">
        <w:rPr>
          <w:rFonts w:ascii="Times New Roman" w:hAnsi="Times New Roman" w:cs="Times New Roman"/>
        </w:rPr>
        <w:t>he FCC consider</w:t>
      </w:r>
      <w:r w:rsidR="00B235D0" w:rsidRPr="00307DBA">
        <w:rPr>
          <w:rFonts w:ascii="Times New Roman" w:hAnsi="Times New Roman" w:cs="Times New Roman"/>
        </w:rPr>
        <w:t>ed making</w:t>
      </w:r>
      <w:r w:rsidR="00FC682E" w:rsidRPr="00307DBA">
        <w:rPr>
          <w:rFonts w:ascii="Times New Roman" w:hAnsi="Times New Roman" w:cs="Times New Roman"/>
        </w:rPr>
        <w:t xml:space="preserve"> rules to curb the astronomical overage charges that many consumers were unknowingly incurring</w:t>
      </w:r>
      <w:r w:rsidRPr="00307DBA">
        <w:rPr>
          <w:rFonts w:ascii="Times New Roman" w:hAnsi="Times New Roman" w:cs="Times New Roman"/>
        </w:rPr>
        <w:t xml:space="preserve"> on their mobile bills</w:t>
      </w:r>
      <w:r w:rsidR="00FC682E" w:rsidRPr="00307DBA">
        <w:rPr>
          <w:rFonts w:ascii="Times New Roman" w:hAnsi="Times New Roman" w:cs="Times New Roman"/>
        </w:rPr>
        <w:t>. However, by engaging industry</w:t>
      </w:r>
      <w:r w:rsidRPr="00307DBA">
        <w:rPr>
          <w:rFonts w:ascii="Times New Roman" w:hAnsi="Times New Roman" w:cs="Times New Roman"/>
        </w:rPr>
        <w:t xml:space="preserve"> and public interest groups</w:t>
      </w:r>
      <w:r w:rsidR="00FC682E" w:rsidRPr="00307DBA">
        <w:rPr>
          <w:rFonts w:ascii="Times New Roman" w:hAnsi="Times New Roman" w:cs="Times New Roman"/>
        </w:rPr>
        <w:t xml:space="preserve">, </w:t>
      </w:r>
      <w:r w:rsidR="00B235D0" w:rsidRPr="00307DBA">
        <w:rPr>
          <w:rFonts w:ascii="Times New Roman" w:hAnsi="Times New Roman" w:cs="Times New Roman"/>
        </w:rPr>
        <w:t>and</w:t>
      </w:r>
      <w:r w:rsidRPr="00307DBA">
        <w:rPr>
          <w:rFonts w:ascii="Times New Roman" w:hAnsi="Times New Roman" w:cs="Times New Roman"/>
        </w:rPr>
        <w:t xml:space="preserve"> by</w:t>
      </w:r>
      <w:r w:rsidR="00B235D0" w:rsidRPr="00307DBA">
        <w:rPr>
          <w:rFonts w:ascii="Times New Roman" w:hAnsi="Times New Roman" w:cs="Times New Roman"/>
        </w:rPr>
        <w:t xml:space="preserve"> </w:t>
      </w:r>
      <w:r w:rsidR="00FC682E" w:rsidRPr="00307DBA">
        <w:rPr>
          <w:rFonts w:ascii="Times New Roman" w:hAnsi="Times New Roman" w:cs="Times New Roman"/>
        </w:rPr>
        <w:t>keeping the FCC part of the conversation</w:t>
      </w:r>
      <w:r w:rsidRPr="00307DBA">
        <w:rPr>
          <w:rFonts w:ascii="Times New Roman" w:hAnsi="Times New Roman" w:cs="Times New Roman"/>
        </w:rPr>
        <w:t>, the wireless industry updated their self-</w:t>
      </w:r>
      <w:r w:rsidR="00FC682E" w:rsidRPr="00307DBA">
        <w:rPr>
          <w:rFonts w:ascii="Times New Roman" w:hAnsi="Times New Roman" w:cs="Times New Roman"/>
        </w:rPr>
        <w:t>made</w:t>
      </w:r>
      <w:r w:rsidR="000B165A" w:rsidRPr="00307DBA">
        <w:rPr>
          <w:rFonts w:ascii="Times New Roman" w:hAnsi="Times New Roman" w:cs="Times New Roman"/>
        </w:rPr>
        <w:t xml:space="preserve"> </w:t>
      </w:r>
      <w:r w:rsidR="00E60C23" w:rsidRPr="00307DBA">
        <w:rPr>
          <w:rFonts w:ascii="Times New Roman" w:hAnsi="Times New Roman" w:cs="Times New Roman"/>
        </w:rPr>
        <w:t>code of condu</w:t>
      </w:r>
      <w:r w:rsidRPr="00307DBA">
        <w:rPr>
          <w:rFonts w:ascii="Times New Roman" w:hAnsi="Times New Roman" w:cs="Times New Roman"/>
        </w:rPr>
        <w:t>ct.</w:t>
      </w:r>
      <w:r w:rsidR="00307DBA" w:rsidRPr="00307DBA">
        <w:rPr>
          <w:rFonts w:ascii="Times New Roman" w:hAnsi="Times New Roman" w:cs="Times New Roman"/>
        </w:rPr>
        <w:t xml:space="preserve"> </w:t>
      </w:r>
      <w:r w:rsidRPr="00307DBA">
        <w:rPr>
          <w:rFonts w:ascii="Times New Roman" w:hAnsi="Times New Roman" w:cs="Times New Roman"/>
        </w:rPr>
        <w:t xml:space="preserve"> As a result</w:t>
      </w:r>
      <w:r w:rsidR="00E60C23" w:rsidRPr="00307DBA">
        <w:rPr>
          <w:rFonts w:ascii="Times New Roman" w:hAnsi="Times New Roman" w:cs="Times New Roman"/>
        </w:rPr>
        <w:t>, without the FCC having to make a rule</w:t>
      </w:r>
      <w:r w:rsidRPr="00307DBA">
        <w:rPr>
          <w:rFonts w:ascii="Times New Roman" w:hAnsi="Times New Roman" w:cs="Times New Roman"/>
        </w:rPr>
        <w:t>,</w:t>
      </w:r>
      <w:r w:rsidR="00E60C23" w:rsidRPr="00307DBA">
        <w:rPr>
          <w:rFonts w:ascii="Times New Roman" w:hAnsi="Times New Roman" w:cs="Times New Roman"/>
        </w:rPr>
        <w:t xml:space="preserve"> </w:t>
      </w:r>
      <w:r w:rsidR="00B235D0" w:rsidRPr="00307DBA">
        <w:rPr>
          <w:rFonts w:ascii="Times New Roman" w:hAnsi="Times New Roman" w:cs="Times New Roman"/>
        </w:rPr>
        <w:t>virtually all</w:t>
      </w:r>
      <w:r w:rsidR="00E60C23" w:rsidRPr="00307DBA">
        <w:rPr>
          <w:rFonts w:ascii="Times New Roman" w:hAnsi="Times New Roman" w:cs="Times New Roman"/>
        </w:rPr>
        <w:t xml:space="preserve"> wireless consumers </w:t>
      </w:r>
      <w:r w:rsidR="00B235D0" w:rsidRPr="00307DBA">
        <w:rPr>
          <w:rFonts w:ascii="Times New Roman" w:hAnsi="Times New Roman" w:cs="Times New Roman"/>
        </w:rPr>
        <w:t xml:space="preserve">in the U.S. </w:t>
      </w:r>
      <w:r w:rsidR="00E60C23" w:rsidRPr="00307DBA">
        <w:rPr>
          <w:rFonts w:ascii="Times New Roman" w:hAnsi="Times New Roman" w:cs="Times New Roman"/>
        </w:rPr>
        <w:t>will receive alerts warning them when they are about to re</w:t>
      </w:r>
      <w:r w:rsidR="000B165A" w:rsidRPr="00307DBA">
        <w:rPr>
          <w:rFonts w:ascii="Times New Roman" w:hAnsi="Times New Roman" w:cs="Times New Roman"/>
        </w:rPr>
        <w:t xml:space="preserve">ach their wireless usage limits, helping them avoid </w:t>
      </w:r>
      <w:r w:rsidR="00A64862" w:rsidRPr="00307DBA">
        <w:rPr>
          <w:rFonts w:ascii="Times New Roman" w:hAnsi="Times New Roman" w:cs="Times New Roman"/>
        </w:rPr>
        <w:t xml:space="preserve">the shock that comes from sky high </w:t>
      </w:r>
      <w:r w:rsidR="000B165A" w:rsidRPr="00307DBA">
        <w:rPr>
          <w:rFonts w:ascii="Times New Roman" w:hAnsi="Times New Roman" w:cs="Times New Roman"/>
        </w:rPr>
        <w:t>overage charges.</w:t>
      </w:r>
    </w:p>
    <w:p w:rsidR="00F275A9" w:rsidRPr="00307DBA" w:rsidRDefault="00F275A9" w:rsidP="00307DBA">
      <w:pPr>
        <w:ind w:firstLine="720"/>
        <w:rPr>
          <w:rFonts w:ascii="Times New Roman" w:hAnsi="Times New Roman" w:cs="Times New Roman"/>
        </w:rPr>
      </w:pPr>
      <w:r w:rsidRPr="00307DBA">
        <w:rPr>
          <w:rFonts w:ascii="Times New Roman" w:hAnsi="Times New Roman" w:cs="Times New Roman"/>
        </w:rPr>
        <w:t xml:space="preserve">A third example would be our </w:t>
      </w:r>
      <w:r w:rsidR="00E60C23" w:rsidRPr="00307DBA">
        <w:rPr>
          <w:rFonts w:ascii="Times New Roman" w:hAnsi="Times New Roman" w:cs="Times New Roman"/>
        </w:rPr>
        <w:t>IP Transition Taskforce</w:t>
      </w:r>
      <w:r w:rsidRPr="00307DBA">
        <w:rPr>
          <w:rFonts w:ascii="Times New Roman" w:hAnsi="Times New Roman" w:cs="Times New Roman"/>
        </w:rPr>
        <w:t>.</w:t>
      </w:r>
      <w:r w:rsidR="00E60C23" w:rsidRPr="00307DBA">
        <w:rPr>
          <w:rFonts w:ascii="Times New Roman" w:hAnsi="Times New Roman" w:cs="Times New Roman"/>
        </w:rPr>
        <w:t xml:space="preserve"> </w:t>
      </w:r>
      <w:r w:rsidRPr="00307DBA">
        <w:rPr>
          <w:rFonts w:ascii="Times New Roman" w:hAnsi="Times New Roman" w:cs="Times New Roman"/>
          <w:shd w:val="clear" w:color="auto" w:fill="FFFFFF"/>
        </w:rPr>
        <w:t xml:space="preserve">We are seeing a multi-faceted communications transition, with several simultaneous and inter-related transitions.  Physical networks are changing from </w:t>
      </w:r>
      <w:r w:rsidRPr="00307DBA">
        <w:rPr>
          <w:rFonts w:ascii="Times New Roman" w:hAnsi="Times New Roman" w:cs="Times New Roman"/>
        </w:rPr>
        <w:t xml:space="preserve">copper to fiber.  Communications protocols are migrating from TDM to IP.  And wireless voice and data services are increasingly replacing wireline services not only due to consumer choice, but also as a result of changes in carrier business models.  </w:t>
      </w:r>
    </w:p>
    <w:p w:rsidR="001C311A" w:rsidRPr="00307DBA" w:rsidRDefault="00F275A9" w:rsidP="00307DBA">
      <w:pPr>
        <w:ind w:firstLine="720"/>
        <w:rPr>
          <w:rFonts w:ascii="Times New Roman" w:hAnsi="Times New Roman" w:cs="Times New Roman"/>
        </w:rPr>
      </w:pPr>
      <w:r w:rsidRPr="00307DBA">
        <w:rPr>
          <w:rFonts w:ascii="Times New Roman" w:hAnsi="Times New Roman" w:cs="Times New Roman"/>
        </w:rPr>
        <w:lastRenderedPageBreak/>
        <w:t>It is the responsibility of the FCC, working with our state partners, consumers, and industry, to</w:t>
      </w:r>
      <w:r w:rsidRPr="00307DBA">
        <w:rPr>
          <w:rFonts w:ascii="Times New Roman" w:hAnsi="Times New Roman" w:cs="Times New Roman"/>
          <w:shd w:val="clear" w:color="auto" w:fill="FFFFFF"/>
        </w:rPr>
        <w:t xml:space="preserve"> make sure our policies keep pace with this rapidly evolving communications landscape.  </w:t>
      </w:r>
      <w:r w:rsidR="00C370D1" w:rsidRPr="00307DBA">
        <w:rPr>
          <w:rFonts w:ascii="Times New Roman" w:eastAsia="Times New Roman" w:hAnsi="Times New Roman" w:cs="Times New Roman"/>
          <w:lang w:val="en"/>
        </w:rPr>
        <w:t xml:space="preserve">In December 2012, my predecessor announced the formation of an agency-wide Technology Transitions Task Force to provide recommendations to modernize the Commission’s policies, which build on our previous work. </w:t>
      </w:r>
      <w:r w:rsidR="00307DBA" w:rsidRPr="00307DBA">
        <w:rPr>
          <w:rFonts w:ascii="Times New Roman" w:hAnsi="Times New Roman" w:cs="Times New Roman"/>
        </w:rPr>
        <w:t xml:space="preserve"> </w:t>
      </w:r>
      <w:r w:rsidR="00C370D1" w:rsidRPr="00307DBA">
        <w:rPr>
          <w:rFonts w:ascii="Times New Roman" w:eastAsia="Times New Roman" w:hAnsi="Times New Roman" w:cs="Times New Roman"/>
          <w:lang w:val="en"/>
        </w:rPr>
        <w:t xml:space="preserve">We have launched a series of workshops to establish a factual baseline for understanding these transitions. Based on this record, we will make the necessary updates our policies. </w:t>
      </w:r>
      <w:r w:rsidR="00307DBA" w:rsidRPr="00307DBA">
        <w:rPr>
          <w:rFonts w:ascii="Times New Roman" w:eastAsia="Times New Roman" w:hAnsi="Times New Roman" w:cs="Times New Roman"/>
          <w:lang w:val="en"/>
        </w:rPr>
        <w:t xml:space="preserve"> </w:t>
      </w:r>
      <w:r w:rsidR="00C370D1" w:rsidRPr="00307DBA">
        <w:rPr>
          <w:rFonts w:ascii="Times New Roman" w:eastAsia="Times New Roman" w:hAnsi="Times New Roman" w:cs="Times New Roman"/>
          <w:lang w:val="en"/>
        </w:rPr>
        <w:t xml:space="preserve">This task force, and all of our work remains guided by a set of core principles that remain constant: </w:t>
      </w:r>
      <w:r w:rsidR="00C370D1" w:rsidRPr="00307DBA">
        <w:rPr>
          <w:rFonts w:ascii="Times New Roman" w:hAnsi="Times New Roman" w:cs="Times New Roman"/>
        </w:rPr>
        <w:t>universal service, promoting competition, consumer protection, and public safety.</w:t>
      </w:r>
      <w:r w:rsidR="00307DBA" w:rsidRPr="00307DBA">
        <w:rPr>
          <w:rFonts w:ascii="Times New Roman" w:hAnsi="Times New Roman" w:cs="Times New Roman"/>
        </w:rPr>
        <w:t xml:space="preserve">   </w:t>
      </w:r>
      <w:r w:rsidR="00A64862" w:rsidRPr="00307DBA">
        <w:rPr>
          <w:rFonts w:ascii="Times New Roman" w:hAnsi="Times New Roman" w:cs="Times New Roman"/>
        </w:rPr>
        <w:t>The</w:t>
      </w:r>
      <w:r w:rsidR="002D79D3" w:rsidRPr="00307DBA">
        <w:rPr>
          <w:rFonts w:ascii="Times New Roman" w:hAnsi="Times New Roman" w:cs="Times New Roman"/>
        </w:rPr>
        <w:t xml:space="preserve"> International Bureau</w:t>
      </w:r>
      <w:r w:rsidR="00A64862" w:rsidRPr="00307DBA">
        <w:rPr>
          <w:rFonts w:ascii="Times New Roman" w:hAnsi="Times New Roman" w:cs="Times New Roman"/>
        </w:rPr>
        <w:t>,</w:t>
      </w:r>
      <w:r w:rsidR="002D79D3" w:rsidRPr="00307DBA">
        <w:rPr>
          <w:rFonts w:ascii="Times New Roman" w:hAnsi="Times New Roman" w:cs="Times New Roman"/>
        </w:rPr>
        <w:t xml:space="preserve"> led by Chief Mindel De La Torre</w:t>
      </w:r>
      <w:r w:rsidR="00A64862" w:rsidRPr="00307DBA">
        <w:rPr>
          <w:rFonts w:ascii="Times New Roman" w:hAnsi="Times New Roman" w:cs="Times New Roman"/>
        </w:rPr>
        <w:t xml:space="preserve">, </w:t>
      </w:r>
      <w:r w:rsidR="002D79D3" w:rsidRPr="00307DBA">
        <w:rPr>
          <w:rFonts w:ascii="Times New Roman" w:hAnsi="Times New Roman" w:cs="Times New Roman"/>
        </w:rPr>
        <w:t xml:space="preserve">is happy </w:t>
      </w:r>
      <w:r w:rsidR="00A64862" w:rsidRPr="00307DBA">
        <w:rPr>
          <w:rFonts w:ascii="Times New Roman" w:hAnsi="Times New Roman" w:cs="Times New Roman"/>
        </w:rPr>
        <w:t xml:space="preserve">to </w:t>
      </w:r>
      <w:r w:rsidR="002D79D3" w:rsidRPr="00307DBA">
        <w:rPr>
          <w:rFonts w:ascii="Times New Roman" w:hAnsi="Times New Roman" w:cs="Times New Roman"/>
        </w:rPr>
        <w:t>engage with you all on any of these or other issues. To be smart regulators, we need to continue to learn from each other.</w:t>
      </w:r>
    </w:p>
    <w:p w:rsidR="000A374B" w:rsidRPr="00307DBA" w:rsidRDefault="000A374B">
      <w:pPr>
        <w:rPr>
          <w:rFonts w:ascii="Times New Roman" w:hAnsi="Times New Roman" w:cs="Times New Roman"/>
        </w:rPr>
      </w:pPr>
    </w:p>
    <w:sectPr w:rsidR="000A374B" w:rsidRPr="00307DB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DBA" w:rsidRDefault="00307DBA" w:rsidP="00307DBA">
      <w:pPr>
        <w:spacing w:after="0" w:line="240" w:lineRule="auto"/>
      </w:pPr>
      <w:r>
        <w:separator/>
      </w:r>
    </w:p>
  </w:endnote>
  <w:endnote w:type="continuationSeparator" w:id="0">
    <w:p w:rsidR="00307DBA" w:rsidRDefault="00307DBA" w:rsidP="0030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FDD" w:rsidRDefault="002F4F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707694"/>
      <w:docPartObj>
        <w:docPartGallery w:val="Page Numbers (Bottom of Page)"/>
        <w:docPartUnique/>
      </w:docPartObj>
    </w:sdtPr>
    <w:sdtEndPr>
      <w:rPr>
        <w:noProof/>
      </w:rPr>
    </w:sdtEndPr>
    <w:sdtContent>
      <w:p w:rsidR="00307DBA" w:rsidRDefault="00307DBA">
        <w:pPr>
          <w:pStyle w:val="Footer"/>
          <w:jc w:val="center"/>
        </w:pPr>
        <w:r>
          <w:fldChar w:fldCharType="begin"/>
        </w:r>
        <w:r>
          <w:instrText xml:space="preserve"> PAGE   \* MERGEFORMAT </w:instrText>
        </w:r>
        <w:r>
          <w:fldChar w:fldCharType="separate"/>
        </w:r>
        <w:r w:rsidR="00E64528">
          <w:rPr>
            <w:noProof/>
          </w:rPr>
          <w:t>1</w:t>
        </w:r>
        <w:r>
          <w:rPr>
            <w:noProof/>
          </w:rPr>
          <w:fldChar w:fldCharType="end"/>
        </w:r>
      </w:p>
    </w:sdtContent>
  </w:sdt>
  <w:p w:rsidR="00307DBA" w:rsidRDefault="00307D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FDD" w:rsidRDefault="002F4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DBA" w:rsidRDefault="00307DBA" w:rsidP="00307DBA">
      <w:pPr>
        <w:spacing w:after="0" w:line="240" w:lineRule="auto"/>
      </w:pPr>
      <w:r>
        <w:separator/>
      </w:r>
    </w:p>
  </w:footnote>
  <w:footnote w:type="continuationSeparator" w:id="0">
    <w:p w:rsidR="00307DBA" w:rsidRDefault="00307DBA" w:rsidP="00307D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FDD" w:rsidRDefault="002F4F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FDD" w:rsidRDefault="002F4F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FDD" w:rsidRDefault="002F4F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A7E18"/>
    <w:multiLevelType w:val="hybridMultilevel"/>
    <w:tmpl w:val="EADA463A"/>
    <w:lvl w:ilvl="0" w:tplc="E702FB3C">
      <w:start w:val="1"/>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4B"/>
    <w:rsid w:val="000367A2"/>
    <w:rsid w:val="0004790B"/>
    <w:rsid w:val="000A374B"/>
    <w:rsid w:val="000B165A"/>
    <w:rsid w:val="000F6463"/>
    <w:rsid w:val="000F6D69"/>
    <w:rsid w:val="00121E1A"/>
    <w:rsid w:val="00140713"/>
    <w:rsid w:val="00156087"/>
    <w:rsid w:val="001A596B"/>
    <w:rsid w:val="001C2788"/>
    <w:rsid w:val="001C311A"/>
    <w:rsid w:val="001C5F29"/>
    <w:rsid w:val="001E06AA"/>
    <w:rsid w:val="001E1542"/>
    <w:rsid w:val="002658B3"/>
    <w:rsid w:val="002D79D3"/>
    <w:rsid w:val="002F4FDD"/>
    <w:rsid w:val="00307713"/>
    <w:rsid w:val="00307DBA"/>
    <w:rsid w:val="00340A1B"/>
    <w:rsid w:val="003911D4"/>
    <w:rsid w:val="003A3639"/>
    <w:rsid w:val="003B7D6C"/>
    <w:rsid w:val="004C29E6"/>
    <w:rsid w:val="00535422"/>
    <w:rsid w:val="0058011D"/>
    <w:rsid w:val="005C31DD"/>
    <w:rsid w:val="00622B3F"/>
    <w:rsid w:val="008829B4"/>
    <w:rsid w:val="0097112B"/>
    <w:rsid w:val="0099693E"/>
    <w:rsid w:val="009C211F"/>
    <w:rsid w:val="00A319B1"/>
    <w:rsid w:val="00A44667"/>
    <w:rsid w:val="00A47228"/>
    <w:rsid w:val="00A6443C"/>
    <w:rsid w:val="00A64862"/>
    <w:rsid w:val="00A670E5"/>
    <w:rsid w:val="00A74722"/>
    <w:rsid w:val="00A75D62"/>
    <w:rsid w:val="00AF5964"/>
    <w:rsid w:val="00AF6722"/>
    <w:rsid w:val="00B235D0"/>
    <w:rsid w:val="00B53AF7"/>
    <w:rsid w:val="00B7762E"/>
    <w:rsid w:val="00B77866"/>
    <w:rsid w:val="00BB3747"/>
    <w:rsid w:val="00C0578A"/>
    <w:rsid w:val="00C227E9"/>
    <w:rsid w:val="00C3305B"/>
    <w:rsid w:val="00C370D1"/>
    <w:rsid w:val="00D25CBB"/>
    <w:rsid w:val="00D875D5"/>
    <w:rsid w:val="00DB1ADB"/>
    <w:rsid w:val="00DF5682"/>
    <w:rsid w:val="00E20C7F"/>
    <w:rsid w:val="00E269DC"/>
    <w:rsid w:val="00E60C23"/>
    <w:rsid w:val="00E64528"/>
    <w:rsid w:val="00ED0925"/>
    <w:rsid w:val="00ED70A1"/>
    <w:rsid w:val="00F275A9"/>
    <w:rsid w:val="00F3614D"/>
    <w:rsid w:val="00FC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74B"/>
    <w:pPr>
      <w:ind w:left="720"/>
      <w:contextualSpacing/>
    </w:pPr>
  </w:style>
  <w:style w:type="paragraph" w:styleId="BalloonText">
    <w:name w:val="Balloon Text"/>
    <w:basedOn w:val="Normal"/>
    <w:link w:val="BalloonTextChar"/>
    <w:uiPriority w:val="99"/>
    <w:semiHidden/>
    <w:unhideWhenUsed/>
    <w:rsid w:val="00BB3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747"/>
    <w:rPr>
      <w:rFonts w:ascii="Tahoma" w:hAnsi="Tahoma" w:cs="Tahoma"/>
      <w:sz w:val="16"/>
      <w:szCs w:val="16"/>
    </w:rPr>
  </w:style>
  <w:style w:type="paragraph" w:styleId="NormalWeb">
    <w:name w:val="Normal (Web)"/>
    <w:basedOn w:val="Normal"/>
    <w:uiPriority w:val="99"/>
    <w:unhideWhenUsed/>
    <w:rsid w:val="00F275A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7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DBA"/>
  </w:style>
  <w:style w:type="paragraph" w:styleId="Footer">
    <w:name w:val="footer"/>
    <w:basedOn w:val="Normal"/>
    <w:link w:val="FooterChar"/>
    <w:uiPriority w:val="99"/>
    <w:unhideWhenUsed/>
    <w:rsid w:val="00307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D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74B"/>
    <w:pPr>
      <w:ind w:left="720"/>
      <w:contextualSpacing/>
    </w:pPr>
  </w:style>
  <w:style w:type="paragraph" w:styleId="BalloonText">
    <w:name w:val="Balloon Text"/>
    <w:basedOn w:val="Normal"/>
    <w:link w:val="BalloonTextChar"/>
    <w:uiPriority w:val="99"/>
    <w:semiHidden/>
    <w:unhideWhenUsed/>
    <w:rsid w:val="00BB3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747"/>
    <w:rPr>
      <w:rFonts w:ascii="Tahoma" w:hAnsi="Tahoma" w:cs="Tahoma"/>
      <w:sz w:val="16"/>
      <w:szCs w:val="16"/>
    </w:rPr>
  </w:style>
  <w:style w:type="paragraph" w:styleId="NormalWeb">
    <w:name w:val="Normal (Web)"/>
    <w:basedOn w:val="Normal"/>
    <w:uiPriority w:val="99"/>
    <w:unhideWhenUsed/>
    <w:rsid w:val="00F275A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7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DBA"/>
  </w:style>
  <w:style w:type="paragraph" w:styleId="Footer">
    <w:name w:val="footer"/>
    <w:basedOn w:val="Normal"/>
    <w:link w:val="FooterChar"/>
    <w:uiPriority w:val="99"/>
    <w:unhideWhenUsed/>
    <w:rsid w:val="00307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056701">
      <w:bodyDiv w:val="1"/>
      <w:marLeft w:val="0"/>
      <w:marRight w:val="0"/>
      <w:marTop w:val="0"/>
      <w:marBottom w:val="0"/>
      <w:divBdr>
        <w:top w:val="none" w:sz="0" w:space="0" w:color="auto"/>
        <w:left w:val="none" w:sz="0" w:space="0" w:color="auto"/>
        <w:bottom w:val="none" w:sz="0" w:space="0" w:color="auto"/>
        <w:right w:val="none" w:sz="0" w:space="0" w:color="auto"/>
      </w:divBdr>
    </w:div>
    <w:div w:id="161586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6404</Characters>
  <Application>Microsoft Office Word</Application>
  <DocSecurity>0</DocSecurity>
  <Lines>88</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2013-06-27T17:21:00Z</cp:lastPrinted>
  <dcterms:created xsi:type="dcterms:W3CDTF">2016-04-14T14:44:00Z</dcterms:created>
  <dcterms:modified xsi:type="dcterms:W3CDTF">2016-04-14T14:44:00Z</dcterms:modified>
  <cp:category> </cp:category>
  <cp:contentStatus> </cp:contentStatus>
</cp:coreProperties>
</file>