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rsidTr="006D5D22">
        <w:trPr>
          <w:trHeight w:val="2181"/>
        </w:trPr>
        <w:tc>
          <w:tcPr>
            <w:tcW w:w="8856" w:type="dxa"/>
          </w:tcPr>
          <w:p w:rsidR="00FF232D" w:rsidRDefault="00CE14FD" w:rsidP="006A7D75">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rsidR="00426518" w:rsidRDefault="00426518" w:rsidP="00B57131">
            <w:pPr>
              <w:rPr>
                <w:b/>
                <w:bCs/>
              </w:rPr>
            </w:pPr>
          </w:p>
          <w:p w:rsidR="007A44F8" w:rsidRPr="008A3940" w:rsidRDefault="007A44F8" w:rsidP="00BB4E29">
            <w:pPr>
              <w:rPr>
                <w:b/>
                <w:bCs/>
                <w:sz w:val="22"/>
                <w:szCs w:val="22"/>
              </w:rPr>
            </w:pPr>
            <w:r w:rsidRPr="008A3940">
              <w:rPr>
                <w:b/>
                <w:bCs/>
                <w:sz w:val="22"/>
                <w:szCs w:val="22"/>
              </w:rPr>
              <w:t xml:space="preserve">Media Contact: </w:t>
            </w:r>
          </w:p>
          <w:p w:rsidR="007A44F8" w:rsidRPr="008A3940" w:rsidRDefault="005333C4" w:rsidP="00BB4E29">
            <w:pPr>
              <w:rPr>
                <w:bCs/>
                <w:sz w:val="22"/>
                <w:szCs w:val="22"/>
              </w:rPr>
            </w:pPr>
            <w:r>
              <w:rPr>
                <w:bCs/>
                <w:sz w:val="22"/>
                <w:szCs w:val="22"/>
              </w:rPr>
              <w:t>David Grossman</w:t>
            </w:r>
            <w:r w:rsidR="007A44F8" w:rsidRPr="008A3940">
              <w:rPr>
                <w:bCs/>
                <w:sz w:val="22"/>
                <w:szCs w:val="22"/>
              </w:rPr>
              <w:t xml:space="preserve">, </w:t>
            </w:r>
            <w:r w:rsidR="00AC0A38">
              <w:rPr>
                <w:bCs/>
                <w:sz w:val="22"/>
                <w:szCs w:val="22"/>
              </w:rPr>
              <w:t>(</w:t>
            </w:r>
            <w:r w:rsidR="007A44F8" w:rsidRPr="008A3940">
              <w:rPr>
                <w:bCs/>
                <w:sz w:val="22"/>
                <w:szCs w:val="22"/>
              </w:rPr>
              <w:t>202</w:t>
            </w:r>
            <w:r w:rsidR="00AC0A38">
              <w:rPr>
                <w:bCs/>
                <w:sz w:val="22"/>
                <w:szCs w:val="22"/>
              </w:rPr>
              <w:t xml:space="preserve">) </w:t>
            </w:r>
            <w:r>
              <w:rPr>
                <w:bCs/>
                <w:sz w:val="22"/>
                <w:szCs w:val="22"/>
              </w:rPr>
              <w:t>418-2100</w:t>
            </w:r>
          </w:p>
          <w:p w:rsidR="00FF232D" w:rsidRPr="008A3940" w:rsidRDefault="005333C4" w:rsidP="00BB4E29">
            <w:pPr>
              <w:rPr>
                <w:bCs/>
                <w:sz w:val="22"/>
                <w:szCs w:val="22"/>
              </w:rPr>
            </w:pPr>
            <w:r>
              <w:rPr>
                <w:bCs/>
                <w:sz w:val="22"/>
                <w:szCs w:val="22"/>
              </w:rPr>
              <w:t>david.grossman</w:t>
            </w:r>
            <w:r w:rsidR="00766AC2">
              <w:rPr>
                <w:bCs/>
                <w:sz w:val="22"/>
                <w:szCs w:val="22"/>
              </w:rPr>
              <w:t>@fcc.gov</w:t>
            </w:r>
          </w:p>
          <w:p w:rsidR="007A44F8" w:rsidRPr="008A3940" w:rsidRDefault="007A44F8" w:rsidP="00BB4E29">
            <w:pPr>
              <w:rPr>
                <w:bCs/>
                <w:sz w:val="22"/>
                <w:szCs w:val="22"/>
              </w:rPr>
            </w:pPr>
          </w:p>
          <w:p w:rsidR="007A44F8" w:rsidRPr="008A3940" w:rsidRDefault="007A44F8" w:rsidP="00BB4E29">
            <w:pPr>
              <w:rPr>
                <w:b/>
                <w:sz w:val="22"/>
                <w:szCs w:val="22"/>
              </w:rPr>
            </w:pPr>
            <w:r w:rsidRPr="008A3940">
              <w:rPr>
                <w:b/>
                <w:sz w:val="22"/>
                <w:szCs w:val="22"/>
              </w:rPr>
              <w:t>For Immediate Release</w:t>
            </w:r>
          </w:p>
          <w:p w:rsidR="007A44F8" w:rsidRDefault="007A44F8" w:rsidP="00BB4E29">
            <w:pPr>
              <w:jc w:val="center"/>
              <w:rPr>
                <w:b/>
                <w:bCs/>
                <w:sz w:val="32"/>
                <w:szCs w:val="32"/>
              </w:rPr>
            </w:pPr>
          </w:p>
          <w:p w:rsidR="005333C4" w:rsidRPr="005F107A" w:rsidRDefault="005333C4" w:rsidP="005333C4">
            <w:pPr>
              <w:jc w:val="center"/>
              <w:rPr>
                <w:b/>
                <w:color w:val="000000" w:themeColor="text1"/>
                <w:sz w:val="26"/>
                <w:szCs w:val="26"/>
              </w:rPr>
            </w:pPr>
            <w:r w:rsidRPr="005F107A">
              <w:rPr>
                <w:b/>
                <w:color w:val="000000" w:themeColor="text1"/>
                <w:sz w:val="26"/>
                <w:szCs w:val="26"/>
              </w:rPr>
              <w:t>FCC Commissioner Clyburn Announces Launch of Her</w:t>
            </w:r>
            <w:r w:rsidRPr="005F107A">
              <w:rPr>
                <w:b/>
                <w:color w:val="000000" w:themeColor="text1"/>
                <w:sz w:val="26"/>
                <w:szCs w:val="26"/>
              </w:rPr>
              <w:br/>
              <w:t>#ConnectingCommunities Tour</w:t>
            </w:r>
          </w:p>
          <w:p w:rsidR="005333C4" w:rsidRPr="005F107A" w:rsidRDefault="005333C4" w:rsidP="005333C4">
            <w:pPr>
              <w:rPr>
                <w:color w:val="000000" w:themeColor="text1"/>
              </w:rPr>
            </w:pPr>
            <w:r w:rsidRPr="005F107A">
              <w:rPr>
                <w:color w:val="000000" w:themeColor="text1"/>
              </w:rPr>
              <w:br/>
              <w:t>W</w:t>
            </w:r>
            <w:r>
              <w:rPr>
                <w:color w:val="000000" w:themeColor="text1"/>
              </w:rPr>
              <w:t>ASHINGTON, April 14, 2016</w:t>
            </w:r>
            <w:r w:rsidRPr="005F107A">
              <w:rPr>
                <w:color w:val="000000" w:themeColor="text1"/>
              </w:rPr>
              <w:t xml:space="preserve"> – FCC Commissioner Mignon L. Clyburn today announced the launch of her “Connecting Communities: Bridging the Communications and Opportunities Divide” Tour.</w:t>
            </w:r>
            <w:r w:rsidRPr="005F107A">
              <w:rPr>
                <w:color w:val="000000" w:themeColor="text1"/>
              </w:rPr>
              <w:br/>
            </w:r>
            <w:r w:rsidRPr="005F107A">
              <w:rPr>
                <w:color w:val="000000" w:themeColor="text1"/>
              </w:rPr>
              <w:br/>
              <w:t>Over the course of the next several months, the Commissioner will visit communities throughout the country, where she will hear first-hand the opportunities and challenges of bringing robust, affordable communications services to all Americans. During the tour, which will be chronicled through Twitter using the hashtag #ConnectingCommunities, Commissioner Clyburn will:</w:t>
            </w:r>
            <w:r w:rsidRPr="005F107A">
              <w:rPr>
                <w:color w:val="000000" w:themeColor="text1"/>
              </w:rPr>
              <w:br/>
            </w:r>
          </w:p>
          <w:p w:rsidR="005333C4" w:rsidRPr="005F107A" w:rsidRDefault="005333C4" w:rsidP="005333C4">
            <w:pPr>
              <w:pStyle w:val="ListParagraph"/>
              <w:numPr>
                <w:ilvl w:val="0"/>
                <w:numId w:val="2"/>
              </w:numPr>
              <w:spacing w:after="0" w:line="240" w:lineRule="auto"/>
              <w:rPr>
                <w:rFonts w:ascii="Times New Roman" w:hAnsi="Times New Roman" w:cs="Times New Roman"/>
                <w:color w:val="000000" w:themeColor="text1"/>
              </w:rPr>
            </w:pPr>
            <w:r w:rsidRPr="005F107A">
              <w:rPr>
                <w:rFonts w:ascii="Times New Roman" w:hAnsi="Times New Roman" w:cs="Times New Roman"/>
                <w:color w:val="000000" w:themeColor="text1"/>
              </w:rPr>
              <w:t>Meet with rural and urban communities to hear their perspectives on the benefits and challenges of embracing 21</w:t>
            </w:r>
            <w:r w:rsidRPr="005F107A">
              <w:rPr>
                <w:rFonts w:ascii="Times New Roman" w:hAnsi="Times New Roman" w:cs="Times New Roman"/>
                <w:color w:val="000000" w:themeColor="text1"/>
                <w:vertAlign w:val="superscript"/>
              </w:rPr>
              <w:t>st</w:t>
            </w:r>
            <w:r w:rsidRPr="005F107A">
              <w:rPr>
                <w:rFonts w:ascii="Times New Roman" w:hAnsi="Times New Roman" w:cs="Times New Roman"/>
                <w:color w:val="000000" w:themeColor="text1"/>
              </w:rPr>
              <w:t xml:space="preserve"> century communications services.</w:t>
            </w:r>
          </w:p>
          <w:p w:rsidR="005333C4" w:rsidRPr="005F107A" w:rsidRDefault="005333C4" w:rsidP="005333C4">
            <w:pPr>
              <w:pStyle w:val="ListParagraph"/>
              <w:numPr>
                <w:ilvl w:val="0"/>
                <w:numId w:val="2"/>
              </w:numPr>
              <w:spacing w:after="0" w:line="240" w:lineRule="auto"/>
              <w:rPr>
                <w:rFonts w:ascii="Times New Roman" w:hAnsi="Times New Roman" w:cs="Times New Roman"/>
                <w:color w:val="000000" w:themeColor="text1"/>
              </w:rPr>
            </w:pPr>
            <w:r w:rsidRPr="005F107A">
              <w:rPr>
                <w:rFonts w:ascii="Times New Roman" w:hAnsi="Times New Roman" w:cs="Times New Roman"/>
                <w:color w:val="000000" w:themeColor="text1"/>
              </w:rPr>
              <w:t>Visit health care facilities using broadband to improve patient care.</w:t>
            </w:r>
          </w:p>
          <w:p w:rsidR="005333C4" w:rsidRPr="005F107A" w:rsidRDefault="005333C4" w:rsidP="005333C4">
            <w:pPr>
              <w:pStyle w:val="ListParagraph"/>
              <w:numPr>
                <w:ilvl w:val="0"/>
                <w:numId w:val="2"/>
              </w:numPr>
              <w:spacing w:after="0" w:line="240" w:lineRule="auto"/>
              <w:rPr>
                <w:rFonts w:ascii="Times New Roman" w:hAnsi="Times New Roman" w:cs="Times New Roman"/>
                <w:color w:val="000000" w:themeColor="text1"/>
              </w:rPr>
            </w:pPr>
            <w:r w:rsidRPr="005F107A">
              <w:rPr>
                <w:rFonts w:ascii="Times New Roman" w:hAnsi="Times New Roman" w:cs="Times New Roman"/>
                <w:color w:val="000000" w:themeColor="text1"/>
              </w:rPr>
              <w:t>Meet with startups, entrepreneurs, venture capitalists and providers of all sizes.</w:t>
            </w:r>
          </w:p>
          <w:p w:rsidR="005333C4" w:rsidRPr="005F107A" w:rsidRDefault="005333C4" w:rsidP="005333C4">
            <w:pPr>
              <w:pStyle w:val="ListParagraph"/>
              <w:numPr>
                <w:ilvl w:val="0"/>
                <w:numId w:val="2"/>
              </w:numPr>
              <w:spacing w:after="0" w:line="240" w:lineRule="auto"/>
              <w:rPr>
                <w:rFonts w:ascii="Times New Roman" w:hAnsi="Times New Roman" w:cs="Times New Roman"/>
                <w:color w:val="000000" w:themeColor="text1"/>
              </w:rPr>
            </w:pPr>
            <w:r w:rsidRPr="005F107A">
              <w:rPr>
                <w:rFonts w:ascii="Times New Roman" w:hAnsi="Times New Roman" w:cs="Times New Roman"/>
                <w:color w:val="000000" w:themeColor="text1"/>
              </w:rPr>
              <w:t>Visit correctional facilities to understand the impact of inmate calling reform.</w:t>
            </w:r>
          </w:p>
          <w:p w:rsidR="005333C4" w:rsidRPr="005F107A" w:rsidRDefault="005333C4" w:rsidP="005333C4">
            <w:pPr>
              <w:pStyle w:val="ListParagraph"/>
              <w:numPr>
                <w:ilvl w:val="0"/>
                <w:numId w:val="2"/>
              </w:numPr>
              <w:spacing w:after="0" w:line="240" w:lineRule="auto"/>
              <w:rPr>
                <w:rFonts w:ascii="Times New Roman" w:hAnsi="Times New Roman" w:cs="Times New Roman"/>
                <w:color w:val="000000" w:themeColor="text1"/>
              </w:rPr>
            </w:pPr>
            <w:r w:rsidRPr="005F107A">
              <w:rPr>
                <w:rFonts w:ascii="Times New Roman" w:hAnsi="Times New Roman" w:cs="Times New Roman"/>
                <w:color w:val="000000" w:themeColor="text1"/>
              </w:rPr>
              <w:t>Meet with entities focused on promoting diversity and enhancing opportunities for women and minorities.</w:t>
            </w:r>
          </w:p>
          <w:p w:rsidR="005333C4" w:rsidRPr="005F107A" w:rsidRDefault="005333C4" w:rsidP="005333C4">
            <w:pPr>
              <w:pStyle w:val="ListParagraph"/>
              <w:numPr>
                <w:ilvl w:val="0"/>
                <w:numId w:val="2"/>
              </w:numPr>
              <w:spacing w:after="0" w:line="240" w:lineRule="auto"/>
              <w:rPr>
                <w:rFonts w:ascii="Times New Roman" w:hAnsi="Times New Roman" w:cs="Times New Roman"/>
                <w:color w:val="000000" w:themeColor="text1"/>
              </w:rPr>
            </w:pPr>
            <w:r w:rsidRPr="005F107A">
              <w:rPr>
                <w:rFonts w:ascii="Times New Roman" w:hAnsi="Times New Roman" w:cs="Times New Roman"/>
                <w:color w:val="000000" w:themeColor="text1"/>
              </w:rPr>
              <w:t>Tour Tribal lands to examine their unique communications challenges.</w:t>
            </w:r>
          </w:p>
          <w:p w:rsidR="005333C4" w:rsidRPr="005F107A" w:rsidRDefault="005333C4" w:rsidP="005333C4">
            <w:pPr>
              <w:pStyle w:val="ListParagraph"/>
              <w:numPr>
                <w:ilvl w:val="0"/>
                <w:numId w:val="2"/>
              </w:numPr>
              <w:spacing w:after="0" w:line="240" w:lineRule="auto"/>
              <w:rPr>
                <w:rFonts w:ascii="Times New Roman" w:hAnsi="Times New Roman" w:cs="Times New Roman"/>
                <w:color w:val="000000" w:themeColor="text1"/>
              </w:rPr>
            </w:pPr>
            <w:r w:rsidRPr="005F107A">
              <w:rPr>
                <w:rFonts w:ascii="Times New Roman" w:hAnsi="Times New Roman" w:cs="Times New Roman"/>
                <w:color w:val="000000" w:themeColor="text1"/>
              </w:rPr>
              <w:t>Visit local 9-1-1 call centers to learn about their efforts to upgrade to Text-to-911 and Next Generation 911.</w:t>
            </w:r>
          </w:p>
          <w:p w:rsidR="005333C4" w:rsidRPr="005F107A" w:rsidRDefault="005333C4" w:rsidP="005333C4">
            <w:pPr>
              <w:rPr>
                <w:color w:val="000000" w:themeColor="text1"/>
              </w:rPr>
            </w:pPr>
            <w:r w:rsidRPr="005F107A">
              <w:rPr>
                <w:color w:val="000000" w:themeColor="text1"/>
              </w:rPr>
              <w:br/>
              <w:t>Clyburn said, “I’m excited to embark on this national tour to hear from those seeking to bridge the communications and opportunities divide. This is a unique opportunity to gain new insights and ensure that the FCC hears a wide range of perspectives, including the many voices that often go unheard.”</w:t>
            </w:r>
          </w:p>
          <w:p w:rsidR="005333C4" w:rsidRPr="005F107A" w:rsidRDefault="005333C4" w:rsidP="005333C4">
            <w:pPr>
              <w:rPr>
                <w:color w:val="000000" w:themeColor="text1"/>
              </w:rPr>
            </w:pPr>
          </w:p>
          <w:p w:rsidR="005333C4" w:rsidRPr="005F107A" w:rsidRDefault="005333C4" w:rsidP="005333C4">
            <w:pPr>
              <w:rPr>
                <w:color w:val="000000" w:themeColor="text1"/>
              </w:rPr>
            </w:pPr>
            <w:r w:rsidRPr="005F107A">
              <w:rPr>
                <w:color w:val="000000" w:themeColor="text1"/>
              </w:rPr>
              <w:t>These visits are a continuation of the “Outside the Beltway” series th</w:t>
            </w:r>
            <w:r>
              <w:rPr>
                <w:color w:val="000000" w:themeColor="text1"/>
              </w:rPr>
              <w:t>at</w:t>
            </w:r>
            <w:r w:rsidRPr="005F107A">
              <w:rPr>
                <w:color w:val="000000" w:themeColor="text1"/>
              </w:rPr>
              <w:t xml:space="preserve"> Commissioner Clyburn launched last year as part of her efforts to promote digital inclusion. Previous workshops, hearings and visits have included discussions with community organizations, communications providers, students and health care providers in Jackson, Mississippi; Chattanooga, Tennessee; Detroit, Michigan; and Cleveland, Ohio.</w:t>
            </w:r>
          </w:p>
          <w:p w:rsidR="005333C4" w:rsidRPr="005F107A" w:rsidRDefault="005333C4" w:rsidP="005333C4">
            <w:pPr>
              <w:tabs>
                <w:tab w:val="left" w:pos="6045"/>
              </w:tabs>
              <w:rPr>
                <w:color w:val="000000" w:themeColor="text1"/>
              </w:rPr>
            </w:pPr>
            <w:r w:rsidRPr="005F107A">
              <w:rPr>
                <w:color w:val="000000" w:themeColor="text1"/>
              </w:rPr>
              <w:tab/>
            </w:r>
          </w:p>
          <w:p w:rsidR="005333C4" w:rsidRPr="005F107A" w:rsidRDefault="005333C4" w:rsidP="005333C4">
            <w:pPr>
              <w:rPr>
                <w:color w:val="000000" w:themeColor="text1"/>
              </w:rPr>
            </w:pPr>
            <w:r w:rsidRPr="005F107A">
              <w:rPr>
                <w:color w:val="000000" w:themeColor="text1"/>
              </w:rPr>
              <w:lastRenderedPageBreak/>
              <w:t xml:space="preserve">Upon the completion of the Connecting Communities Tour, Commissioner Clyburn will deliver a major policy speech this Fall where she will share her observations and outline the policies she has advanced during her term to connect communities with robust, affordable communications services. </w:t>
            </w:r>
          </w:p>
          <w:p w:rsidR="00982DC8" w:rsidRPr="009972BC" w:rsidRDefault="00982DC8" w:rsidP="00040127">
            <w:pPr>
              <w:tabs>
                <w:tab w:val="left" w:pos="8640"/>
              </w:tabs>
              <w:rPr>
                <w:rStyle w:val="Hyperlink"/>
                <w:color w:val="auto"/>
                <w:sz w:val="22"/>
                <w:szCs w:val="22"/>
                <w:u w:val="none"/>
              </w:rPr>
            </w:pPr>
          </w:p>
          <w:p w:rsidR="00BD19E8" w:rsidRPr="009972BC" w:rsidRDefault="00BD19E8" w:rsidP="00DA7B44">
            <w:pPr>
              <w:rPr>
                <w:rStyle w:val="Hyperlink"/>
                <w:color w:val="auto"/>
                <w:sz w:val="22"/>
                <w:szCs w:val="22"/>
                <w:u w:val="none"/>
              </w:rPr>
            </w:pPr>
          </w:p>
          <w:p w:rsidR="004F0F1F" w:rsidRPr="009972BC" w:rsidRDefault="00F708E3" w:rsidP="00BB4E29">
            <w:pPr>
              <w:ind w:right="240"/>
              <w:jc w:val="center"/>
              <w:rPr>
                <w:sz w:val="22"/>
                <w:szCs w:val="22"/>
              </w:rPr>
            </w:pPr>
            <w:r w:rsidRPr="009972BC">
              <w:rPr>
                <w:sz w:val="22"/>
                <w:szCs w:val="22"/>
              </w:rPr>
              <w:t>###</w:t>
            </w:r>
          </w:p>
          <w:p w:rsidR="00E644FE" w:rsidRPr="006B0A70" w:rsidRDefault="00E644FE" w:rsidP="00BB4E29">
            <w:pPr>
              <w:ind w:right="498"/>
              <w:jc w:val="center"/>
              <w:rPr>
                <w:b/>
                <w:bCs/>
                <w:sz w:val="18"/>
                <w:szCs w:val="18"/>
              </w:rPr>
            </w:pPr>
            <w:r w:rsidRPr="006B0A70">
              <w:rPr>
                <w:b/>
                <w:bCs/>
                <w:sz w:val="32"/>
                <w:szCs w:val="32"/>
              </w:rPr>
              <w:br/>
            </w:r>
            <w:r w:rsidRPr="006B0A70">
              <w:rPr>
                <w:b/>
                <w:bCs/>
                <w:sz w:val="18"/>
                <w:szCs w:val="18"/>
              </w:rPr>
              <w:t>Off</w:t>
            </w:r>
            <w:r w:rsidR="00AD0D19">
              <w:rPr>
                <w:b/>
                <w:bCs/>
                <w:sz w:val="18"/>
                <w:szCs w:val="18"/>
              </w:rPr>
              <w:t xml:space="preserve">ice of </w:t>
            </w:r>
            <w:r w:rsidR="005333C4">
              <w:rPr>
                <w:b/>
                <w:bCs/>
                <w:sz w:val="18"/>
                <w:szCs w:val="18"/>
              </w:rPr>
              <w:t>Commissioner Mignon Clyburn</w:t>
            </w:r>
            <w:r w:rsidR="00AD0D19">
              <w:rPr>
                <w:b/>
                <w:bCs/>
                <w:sz w:val="18"/>
                <w:szCs w:val="18"/>
              </w:rPr>
              <w:t xml:space="preserve">: </w:t>
            </w:r>
            <w:r w:rsidR="00AC0A38">
              <w:rPr>
                <w:b/>
                <w:bCs/>
                <w:sz w:val="18"/>
                <w:szCs w:val="18"/>
              </w:rPr>
              <w:t xml:space="preserve">(202) </w:t>
            </w:r>
            <w:r w:rsidR="00AD0D19">
              <w:rPr>
                <w:b/>
                <w:bCs/>
                <w:sz w:val="18"/>
                <w:szCs w:val="18"/>
              </w:rPr>
              <w:t>418-</w:t>
            </w:r>
            <w:r w:rsidR="005333C4">
              <w:rPr>
                <w:b/>
                <w:bCs/>
                <w:sz w:val="18"/>
                <w:szCs w:val="18"/>
              </w:rPr>
              <w:t>2100</w:t>
            </w:r>
          </w:p>
          <w:p w:rsidR="00E644FE" w:rsidRPr="006B0A70" w:rsidRDefault="00E644FE" w:rsidP="00BB4E29">
            <w:pPr>
              <w:ind w:right="498"/>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rsidR="00CC5E08" w:rsidRPr="006B0A70" w:rsidRDefault="006A2FC5" w:rsidP="00BB4E29">
            <w:pPr>
              <w:ind w:right="498"/>
              <w:jc w:val="center"/>
              <w:rPr>
                <w:b/>
                <w:bCs/>
                <w:sz w:val="18"/>
                <w:szCs w:val="18"/>
              </w:rPr>
            </w:pPr>
            <w:r>
              <w:rPr>
                <w:b/>
                <w:bCs/>
                <w:sz w:val="18"/>
                <w:szCs w:val="18"/>
              </w:rPr>
              <w:t>Twitter: @</w:t>
            </w:r>
            <w:r w:rsidR="005333C4">
              <w:rPr>
                <w:b/>
                <w:bCs/>
                <w:sz w:val="18"/>
                <w:szCs w:val="18"/>
              </w:rPr>
              <w:t>MClyburn</w:t>
            </w:r>
          </w:p>
          <w:p w:rsidR="00CC5E08" w:rsidRDefault="00B476C1" w:rsidP="00BB4E29">
            <w:pPr>
              <w:ind w:right="498"/>
              <w:jc w:val="center"/>
              <w:rPr>
                <w:rStyle w:val="Hyperlink"/>
                <w:b/>
                <w:bCs/>
                <w:color w:val="auto"/>
                <w:sz w:val="18"/>
                <w:szCs w:val="18"/>
              </w:rPr>
            </w:pPr>
            <w:hyperlink r:id="rId9" w:history="1">
              <w:r w:rsidR="005333C4" w:rsidRPr="004F0A13">
                <w:rPr>
                  <w:rStyle w:val="Hyperlink"/>
                  <w:b/>
                  <w:bCs/>
                  <w:sz w:val="18"/>
                  <w:szCs w:val="18"/>
                </w:rPr>
                <w:t>www.fcc.gov/leadership/mignon-clyburn</w:t>
              </w:r>
            </w:hyperlink>
          </w:p>
          <w:p w:rsidR="0069420F" w:rsidRPr="00EE0E90" w:rsidRDefault="0069420F" w:rsidP="00BB4E29">
            <w:pPr>
              <w:ind w:right="498"/>
              <w:jc w:val="center"/>
              <w:rPr>
                <w:b/>
                <w:bCs/>
                <w:sz w:val="18"/>
                <w:szCs w:val="18"/>
              </w:rPr>
            </w:pPr>
          </w:p>
          <w:p w:rsidR="00EE0E90" w:rsidRPr="0069420F" w:rsidRDefault="0069420F" w:rsidP="0069420F">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D24C3D" w:rsidRPr="007528A5" w:rsidRDefault="00D24C3D">
      <w:pPr>
        <w:rPr>
          <w:b/>
          <w:bCs/>
          <w:sz w:val="2"/>
          <w:szCs w:val="2"/>
        </w:rPr>
      </w:pPr>
    </w:p>
    <w:sectPr w:rsidR="00D24C3D" w:rsidRPr="007528A5">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A07" w:rsidRDefault="00327A07" w:rsidP="00327A07">
      <w:r>
        <w:separator/>
      </w:r>
    </w:p>
  </w:endnote>
  <w:endnote w:type="continuationSeparator" w:id="0">
    <w:p w:rsidR="00327A07" w:rsidRDefault="00327A07" w:rsidP="00327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3F1" w:rsidRDefault="00D743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3F1" w:rsidRDefault="00D743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3F1" w:rsidRDefault="00D743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A07" w:rsidRDefault="00327A07" w:rsidP="00327A07">
      <w:r>
        <w:separator/>
      </w:r>
    </w:p>
  </w:footnote>
  <w:footnote w:type="continuationSeparator" w:id="0">
    <w:p w:rsidR="00327A07" w:rsidRDefault="00327A07" w:rsidP="00327A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3F1" w:rsidRDefault="00D743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3F1" w:rsidRDefault="00D743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3F1" w:rsidRDefault="00D743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D02CF"/>
    <w:multiLevelType w:val="hybridMultilevel"/>
    <w:tmpl w:val="BD4EF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AC2"/>
    <w:rsid w:val="000011B0"/>
    <w:rsid w:val="0002500C"/>
    <w:rsid w:val="000311FC"/>
    <w:rsid w:val="00040127"/>
    <w:rsid w:val="00081232"/>
    <w:rsid w:val="00091E65"/>
    <w:rsid w:val="00096D4A"/>
    <w:rsid w:val="000A38EA"/>
    <w:rsid w:val="000C1E47"/>
    <w:rsid w:val="000C26F3"/>
    <w:rsid w:val="000E049E"/>
    <w:rsid w:val="000F5F4E"/>
    <w:rsid w:val="0010799B"/>
    <w:rsid w:val="00117DB2"/>
    <w:rsid w:val="00123ED2"/>
    <w:rsid w:val="00125BE0"/>
    <w:rsid w:val="00142C13"/>
    <w:rsid w:val="00152776"/>
    <w:rsid w:val="00153222"/>
    <w:rsid w:val="00154780"/>
    <w:rsid w:val="001577D3"/>
    <w:rsid w:val="00162AFC"/>
    <w:rsid w:val="001733A6"/>
    <w:rsid w:val="001865A9"/>
    <w:rsid w:val="00187DB2"/>
    <w:rsid w:val="001B20BB"/>
    <w:rsid w:val="001C4370"/>
    <w:rsid w:val="001D3779"/>
    <w:rsid w:val="001E2089"/>
    <w:rsid w:val="001F0469"/>
    <w:rsid w:val="00203A98"/>
    <w:rsid w:val="00206EDD"/>
    <w:rsid w:val="0021247E"/>
    <w:rsid w:val="002146F6"/>
    <w:rsid w:val="00231C32"/>
    <w:rsid w:val="00240345"/>
    <w:rsid w:val="002421F0"/>
    <w:rsid w:val="00247274"/>
    <w:rsid w:val="00266966"/>
    <w:rsid w:val="00294C0C"/>
    <w:rsid w:val="002A0934"/>
    <w:rsid w:val="002A5090"/>
    <w:rsid w:val="002B1013"/>
    <w:rsid w:val="002D03E5"/>
    <w:rsid w:val="002E3F1D"/>
    <w:rsid w:val="002F31D0"/>
    <w:rsid w:val="00300359"/>
    <w:rsid w:val="0031773E"/>
    <w:rsid w:val="00327A07"/>
    <w:rsid w:val="00347716"/>
    <w:rsid w:val="003506E1"/>
    <w:rsid w:val="003727E3"/>
    <w:rsid w:val="00385A93"/>
    <w:rsid w:val="003910AF"/>
    <w:rsid w:val="003910F1"/>
    <w:rsid w:val="003A72F8"/>
    <w:rsid w:val="003E42FC"/>
    <w:rsid w:val="003E5991"/>
    <w:rsid w:val="003F344A"/>
    <w:rsid w:val="00403FF0"/>
    <w:rsid w:val="0042046D"/>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3D85"/>
    <w:rsid w:val="004E2BD8"/>
    <w:rsid w:val="004F0F1F"/>
    <w:rsid w:val="005022AA"/>
    <w:rsid w:val="00504845"/>
    <w:rsid w:val="0050757F"/>
    <w:rsid w:val="00516AD2"/>
    <w:rsid w:val="005333C4"/>
    <w:rsid w:val="00545DAE"/>
    <w:rsid w:val="00555AC9"/>
    <w:rsid w:val="00557CF1"/>
    <w:rsid w:val="00571B83"/>
    <w:rsid w:val="00575A00"/>
    <w:rsid w:val="0058673C"/>
    <w:rsid w:val="005A7972"/>
    <w:rsid w:val="005B17E7"/>
    <w:rsid w:val="005B2643"/>
    <w:rsid w:val="005D17FD"/>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C6607"/>
    <w:rsid w:val="006D5D22"/>
    <w:rsid w:val="006E0324"/>
    <w:rsid w:val="006E4A76"/>
    <w:rsid w:val="006F1DBD"/>
    <w:rsid w:val="00700556"/>
    <w:rsid w:val="007167DD"/>
    <w:rsid w:val="0072478B"/>
    <w:rsid w:val="0073414D"/>
    <w:rsid w:val="0075235E"/>
    <w:rsid w:val="007528A5"/>
    <w:rsid w:val="00766AC2"/>
    <w:rsid w:val="007732CC"/>
    <w:rsid w:val="00774079"/>
    <w:rsid w:val="0077752B"/>
    <w:rsid w:val="00793D6F"/>
    <w:rsid w:val="00794090"/>
    <w:rsid w:val="007A44F8"/>
    <w:rsid w:val="007D21BF"/>
    <w:rsid w:val="007F3C12"/>
    <w:rsid w:val="007F5205"/>
    <w:rsid w:val="008215E7"/>
    <w:rsid w:val="00830FC6"/>
    <w:rsid w:val="00855B6C"/>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550A"/>
    <w:rsid w:val="008F78D8"/>
    <w:rsid w:val="00961620"/>
    <w:rsid w:val="009734B6"/>
    <w:rsid w:val="00977978"/>
    <w:rsid w:val="0098096F"/>
    <w:rsid w:val="00982DC8"/>
    <w:rsid w:val="0098437A"/>
    <w:rsid w:val="00986C92"/>
    <w:rsid w:val="00993C47"/>
    <w:rsid w:val="009972BC"/>
    <w:rsid w:val="009B4B16"/>
    <w:rsid w:val="009E54A1"/>
    <w:rsid w:val="009F4E25"/>
    <w:rsid w:val="009F5B1F"/>
    <w:rsid w:val="00A35DFD"/>
    <w:rsid w:val="00A702DF"/>
    <w:rsid w:val="00A775A3"/>
    <w:rsid w:val="00A81B5B"/>
    <w:rsid w:val="00A82FAD"/>
    <w:rsid w:val="00A9673A"/>
    <w:rsid w:val="00A96EF2"/>
    <w:rsid w:val="00AA5C35"/>
    <w:rsid w:val="00AA5ED9"/>
    <w:rsid w:val="00AC0A38"/>
    <w:rsid w:val="00AC4E0E"/>
    <w:rsid w:val="00AC517B"/>
    <w:rsid w:val="00AD0D19"/>
    <w:rsid w:val="00AF051B"/>
    <w:rsid w:val="00B037A2"/>
    <w:rsid w:val="00B31870"/>
    <w:rsid w:val="00B320B8"/>
    <w:rsid w:val="00B35EE2"/>
    <w:rsid w:val="00B36DEF"/>
    <w:rsid w:val="00B476C1"/>
    <w:rsid w:val="00B57131"/>
    <w:rsid w:val="00B62F2C"/>
    <w:rsid w:val="00B727C9"/>
    <w:rsid w:val="00B735C8"/>
    <w:rsid w:val="00B76A63"/>
    <w:rsid w:val="00BA6350"/>
    <w:rsid w:val="00BB4E29"/>
    <w:rsid w:val="00BB74C9"/>
    <w:rsid w:val="00BC3AB6"/>
    <w:rsid w:val="00BD19E8"/>
    <w:rsid w:val="00BD4273"/>
    <w:rsid w:val="00C432E4"/>
    <w:rsid w:val="00C70C26"/>
    <w:rsid w:val="00C72001"/>
    <w:rsid w:val="00C772B7"/>
    <w:rsid w:val="00C80347"/>
    <w:rsid w:val="00C9497F"/>
    <w:rsid w:val="00CA29E1"/>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743F1"/>
    <w:rsid w:val="00D8133F"/>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3910AF"/>
    <w:rPr>
      <w:rFonts w:ascii="Segoe UI" w:hAnsi="Segoe UI" w:cs="Segoe UI"/>
      <w:sz w:val="18"/>
      <w:szCs w:val="18"/>
    </w:rPr>
  </w:style>
  <w:style w:type="character" w:customStyle="1" w:styleId="BalloonTextChar">
    <w:name w:val="Balloon Text Char"/>
    <w:basedOn w:val="DefaultParagraphFont"/>
    <w:link w:val="BalloonText"/>
    <w:semiHidden/>
    <w:rsid w:val="003910AF"/>
    <w:rPr>
      <w:rFonts w:ascii="Segoe UI" w:hAnsi="Segoe UI" w:cs="Segoe UI"/>
      <w:sz w:val="18"/>
      <w:szCs w:val="18"/>
    </w:rPr>
  </w:style>
  <w:style w:type="paragraph" w:styleId="Header">
    <w:name w:val="header"/>
    <w:basedOn w:val="Normal"/>
    <w:link w:val="HeaderChar"/>
    <w:unhideWhenUsed/>
    <w:rsid w:val="00327A07"/>
    <w:pPr>
      <w:tabs>
        <w:tab w:val="center" w:pos="4680"/>
        <w:tab w:val="right" w:pos="9360"/>
      </w:tabs>
    </w:pPr>
  </w:style>
  <w:style w:type="character" w:customStyle="1" w:styleId="HeaderChar">
    <w:name w:val="Header Char"/>
    <w:basedOn w:val="DefaultParagraphFont"/>
    <w:link w:val="Header"/>
    <w:rsid w:val="00327A07"/>
    <w:rPr>
      <w:sz w:val="24"/>
      <w:szCs w:val="24"/>
    </w:rPr>
  </w:style>
  <w:style w:type="paragraph" w:styleId="Footer">
    <w:name w:val="footer"/>
    <w:basedOn w:val="Normal"/>
    <w:link w:val="FooterChar"/>
    <w:unhideWhenUsed/>
    <w:rsid w:val="00327A07"/>
    <w:pPr>
      <w:tabs>
        <w:tab w:val="center" w:pos="4680"/>
        <w:tab w:val="right" w:pos="9360"/>
      </w:tabs>
    </w:pPr>
  </w:style>
  <w:style w:type="character" w:customStyle="1" w:styleId="FooterChar">
    <w:name w:val="Footer Char"/>
    <w:basedOn w:val="DefaultParagraphFont"/>
    <w:link w:val="Footer"/>
    <w:rsid w:val="00327A07"/>
    <w:rPr>
      <w:sz w:val="24"/>
      <w:szCs w:val="24"/>
    </w:rPr>
  </w:style>
  <w:style w:type="paragraph" w:styleId="ListParagraph">
    <w:name w:val="List Paragraph"/>
    <w:basedOn w:val="Normal"/>
    <w:uiPriority w:val="34"/>
    <w:qFormat/>
    <w:rsid w:val="005333C4"/>
    <w:pPr>
      <w:spacing w:after="160" w:line="259"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3910AF"/>
    <w:rPr>
      <w:rFonts w:ascii="Segoe UI" w:hAnsi="Segoe UI" w:cs="Segoe UI"/>
      <w:sz w:val="18"/>
      <w:szCs w:val="18"/>
    </w:rPr>
  </w:style>
  <w:style w:type="character" w:customStyle="1" w:styleId="BalloonTextChar">
    <w:name w:val="Balloon Text Char"/>
    <w:basedOn w:val="DefaultParagraphFont"/>
    <w:link w:val="BalloonText"/>
    <w:semiHidden/>
    <w:rsid w:val="003910AF"/>
    <w:rPr>
      <w:rFonts w:ascii="Segoe UI" w:hAnsi="Segoe UI" w:cs="Segoe UI"/>
      <w:sz w:val="18"/>
      <w:szCs w:val="18"/>
    </w:rPr>
  </w:style>
  <w:style w:type="paragraph" w:styleId="Header">
    <w:name w:val="header"/>
    <w:basedOn w:val="Normal"/>
    <w:link w:val="HeaderChar"/>
    <w:unhideWhenUsed/>
    <w:rsid w:val="00327A07"/>
    <w:pPr>
      <w:tabs>
        <w:tab w:val="center" w:pos="4680"/>
        <w:tab w:val="right" w:pos="9360"/>
      </w:tabs>
    </w:pPr>
  </w:style>
  <w:style w:type="character" w:customStyle="1" w:styleId="HeaderChar">
    <w:name w:val="Header Char"/>
    <w:basedOn w:val="DefaultParagraphFont"/>
    <w:link w:val="Header"/>
    <w:rsid w:val="00327A07"/>
    <w:rPr>
      <w:sz w:val="24"/>
      <w:szCs w:val="24"/>
    </w:rPr>
  </w:style>
  <w:style w:type="paragraph" w:styleId="Footer">
    <w:name w:val="footer"/>
    <w:basedOn w:val="Normal"/>
    <w:link w:val="FooterChar"/>
    <w:unhideWhenUsed/>
    <w:rsid w:val="00327A07"/>
    <w:pPr>
      <w:tabs>
        <w:tab w:val="center" w:pos="4680"/>
        <w:tab w:val="right" w:pos="9360"/>
      </w:tabs>
    </w:pPr>
  </w:style>
  <w:style w:type="character" w:customStyle="1" w:styleId="FooterChar">
    <w:name w:val="Footer Char"/>
    <w:basedOn w:val="DefaultParagraphFont"/>
    <w:link w:val="Footer"/>
    <w:rsid w:val="00327A07"/>
    <w:rPr>
      <w:sz w:val="24"/>
      <w:szCs w:val="24"/>
    </w:rPr>
  </w:style>
  <w:style w:type="paragraph" w:styleId="ListParagraph">
    <w:name w:val="List Paragraph"/>
    <w:basedOn w:val="Normal"/>
    <w:uiPriority w:val="34"/>
    <w:qFormat/>
    <w:rsid w:val="005333C4"/>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leadership/mignon-clybur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2335</Characters>
  <Application>Microsoft Office Word</Application>
  <DocSecurity>0</DocSecurity>
  <Lines>58</Lines>
  <Paragraphs>22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2708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2016-04-14T18:05:00Z</dcterms:created>
  <dcterms:modified xsi:type="dcterms:W3CDTF">2016-04-14T18:05:00Z</dcterms:modified>
  <cp:category> </cp:category>
  <cp:contentStatus> </cp:contentStatus>
</cp:coreProperties>
</file>