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04A100F" w14:textId="77777777" w:rsidTr="006D5D22">
        <w:trPr>
          <w:trHeight w:val="2181"/>
        </w:trPr>
        <w:tc>
          <w:tcPr>
            <w:tcW w:w="8856" w:type="dxa"/>
          </w:tcPr>
          <w:p w14:paraId="0FD74F9E" w14:textId="77777777"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5216172C" w14:textId="77777777" w:rsidR="00426518" w:rsidRDefault="00426518" w:rsidP="00B57131">
            <w:pPr>
              <w:rPr>
                <w:b/>
                <w:bCs/>
              </w:rPr>
            </w:pPr>
          </w:p>
          <w:p w14:paraId="3483C45C" w14:textId="77777777" w:rsidR="007A44F8" w:rsidRPr="008A3940" w:rsidRDefault="007A44F8" w:rsidP="00BB4E29">
            <w:pPr>
              <w:rPr>
                <w:b/>
                <w:bCs/>
                <w:sz w:val="22"/>
                <w:szCs w:val="22"/>
              </w:rPr>
            </w:pPr>
            <w:r w:rsidRPr="008A3940">
              <w:rPr>
                <w:b/>
                <w:bCs/>
                <w:sz w:val="22"/>
                <w:szCs w:val="22"/>
              </w:rPr>
              <w:t xml:space="preserve">Media Contact: </w:t>
            </w:r>
          </w:p>
          <w:p w14:paraId="3E10BAF0" w14:textId="77777777" w:rsidR="007A44F8" w:rsidRPr="008A3940" w:rsidRDefault="00A41840" w:rsidP="00BB4E29">
            <w:pPr>
              <w:rPr>
                <w:bCs/>
                <w:sz w:val="22"/>
                <w:szCs w:val="22"/>
              </w:rPr>
            </w:pPr>
            <w:r>
              <w:rPr>
                <w:bCs/>
                <w:sz w:val="22"/>
                <w:szCs w:val="22"/>
              </w:rPr>
              <w:t>Will Wiquist, 202-418-0509</w:t>
            </w:r>
          </w:p>
          <w:p w14:paraId="22E067E6" w14:textId="77777777" w:rsidR="007A44F8" w:rsidRDefault="00A41840" w:rsidP="00BB4E29">
            <w:pPr>
              <w:rPr>
                <w:bCs/>
                <w:sz w:val="22"/>
                <w:szCs w:val="22"/>
              </w:rPr>
            </w:pPr>
            <w:r>
              <w:rPr>
                <w:bCs/>
                <w:sz w:val="22"/>
                <w:szCs w:val="22"/>
              </w:rPr>
              <w:t>will.wiquist</w:t>
            </w:r>
            <w:r w:rsidR="00767BA3" w:rsidRPr="00767BA3">
              <w:rPr>
                <w:bCs/>
                <w:sz w:val="22"/>
                <w:szCs w:val="22"/>
              </w:rPr>
              <w:t xml:space="preserve">@fcc.gov </w:t>
            </w:r>
          </w:p>
          <w:p w14:paraId="15FEACD0" w14:textId="77777777" w:rsidR="00767BA3" w:rsidRPr="008A3940" w:rsidRDefault="00767BA3" w:rsidP="00BB4E29">
            <w:pPr>
              <w:rPr>
                <w:bCs/>
                <w:sz w:val="22"/>
                <w:szCs w:val="22"/>
              </w:rPr>
            </w:pPr>
          </w:p>
          <w:p w14:paraId="66385B43" w14:textId="77777777" w:rsidR="007A44F8" w:rsidRDefault="007A44F8" w:rsidP="00BB4E29">
            <w:pPr>
              <w:rPr>
                <w:b/>
                <w:sz w:val="22"/>
                <w:szCs w:val="22"/>
              </w:rPr>
            </w:pPr>
            <w:r w:rsidRPr="008A3940">
              <w:rPr>
                <w:b/>
                <w:sz w:val="22"/>
                <w:szCs w:val="22"/>
              </w:rPr>
              <w:t>For Immediate Release</w:t>
            </w:r>
          </w:p>
          <w:p w14:paraId="1B11FFEB" w14:textId="77777777" w:rsidR="007A44F8" w:rsidRDefault="007A44F8" w:rsidP="00BB4E29">
            <w:pPr>
              <w:jc w:val="center"/>
              <w:rPr>
                <w:b/>
                <w:bCs/>
                <w:sz w:val="32"/>
                <w:szCs w:val="32"/>
              </w:rPr>
            </w:pPr>
          </w:p>
          <w:p w14:paraId="1C93A766" w14:textId="271DD851"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FB2255">
              <w:rPr>
                <w:b/>
                <w:bCs/>
                <w:caps/>
                <w:szCs w:val="22"/>
                <w:u w:val="single"/>
              </w:rPr>
              <w:t>MAY</w:t>
            </w:r>
            <w:r w:rsidR="00A41840">
              <w:rPr>
                <w:b/>
                <w:bCs/>
                <w:caps/>
                <w:szCs w:val="22"/>
                <w:u w:val="single"/>
              </w:rPr>
              <w:t xml:space="preserve"> OPEN MEETING</w:t>
            </w:r>
          </w:p>
          <w:p w14:paraId="6789C367"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2B1A2DF8" w14:textId="1474E64A" w:rsidR="00A41840" w:rsidRPr="00A41840" w:rsidRDefault="00FF1C0B" w:rsidP="00A41840">
            <w:pPr>
              <w:tabs>
                <w:tab w:val="left" w:pos="8640"/>
              </w:tabs>
              <w:rPr>
                <w:sz w:val="22"/>
                <w:szCs w:val="22"/>
              </w:rPr>
            </w:pPr>
            <w:r w:rsidRPr="008A3940">
              <w:rPr>
                <w:sz w:val="22"/>
                <w:szCs w:val="22"/>
              </w:rPr>
              <w:t xml:space="preserve">WASHINGTON, </w:t>
            </w:r>
            <w:r w:rsidR="008A7B48">
              <w:rPr>
                <w:sz w:val="22"/>
                <w:szCs w:val="22"/>
              </w:rPr>
              <w:t>May 4</w:t>
            </w:r>
            <w:r w:rsidR="00D148D6">
              <w:rPr>
                <w:sz w:val="22"/>
                <w:szCs w:val="22"/>
              </w:rPr>
              <w:t>, 2016</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Tom Wheeler announced that the following items are tentatively on the agenda for the </w:t>
            </w:r>
            <w:r w:rsidR="008A7B48">
              <w:rPr>
                <w:sz w:val="22"/>
                <w:szCs w:val="22"/>
              </w:rPr>
              <w:t>May</w:t>
            </w:r>
            <w:r w:rsidR="00A41840" w:rsidRPr="00A41840">
              <w:rPr>
                <w:sz w:val="22"/>
                <w:szCs w:val="22"/>
              </w:rPr>
              <w:t xml:space="preserve"> Open Commission Meeting </w:t>
            </w:r>
            <w:r w:rsidR="00A41840" w:rsidRPr="00FB2255">
              <w:rPr>
                <w:sz w:val="22"/>
                <w:szCs w:val="22"/>
              </w:rPr>
              <w:t xml:space="preserve">scheduled for </w:t>
            </w:r>
            <w:r w:rsidR="008A7B48" w:rsidRPr="00FB2255">
              <w:rPr>
                <w:sz w:val="22"/>
                <w:szCs w:val="22"/>
              </w:rPr>
              <w:t>Wednesday, May 25</w:t>
            </w:r>
            <w:r w:rsidR="00D148D6" w:rsidRPr="00FB2255">
              <w:rPr>
                <w:sz w:val="22"/>
                <w:szCs w:val="22"/>
              </w:rPr>
              <w:t>, 2016</w:t>
            </w:r>
            <w:r w:rsidR="00A41840" w:rsidRPr="00FB2255">
              <w:rPr>
                <w:sz w:val="22"/>
                <w:szCs w:val="22"/>
              </w:rPr>
              <w:t>:</w:t>
            </w:r>
          </w:p>
          <w:p w14:paraId="26625DFC" w14:textId="77777777" w:rsidR="00A41840" w:rsidRPr="00A41840" w:rsidRDefault="00A41840" w:rsidP="00A41840">
            <w:pPr>
              <w:tabs>
                <w:tab w:val="left" w:pos="8640"/>
              </w:tabs>
              <w:rPr>
                <w:sz w:val="22"/>
                <w:szCs w:val="22"/>
              </w:rPr>
            </w:pPr>
          </w:p>
          <w:p w14:paraId="5DAD239A" w14:textId="6971DB97" w:rsidR="008A7B48" w:rsidRPr="008A7B48" w:rsidRDefault="008A7B48" w:rsidP="008A7B48">
            <w:pPr>
              <w:tabs>
                <w:tab w:val="left" w:pos="8640"/>
              </w:tabs>
              <w:rPr>
                <w:b/>
                <w:bCs/>
                <w:sz w:val="22"/>
                <w:szCs w:val="22"/>
              </w:rPr>
            </w:pPr>
            <w:r w:rsidRPr="008A7B48">
              <w:rPr>
                <w:b/>
                <w:bCs/>
                <w:sz w:val="22"/>
                <w:szCs w:val="22"/>
              </w:rPr>
              <w:t>Updating the Publ</w:t>
            </w:r>
            <w:r>
              <w:rPr>
                <w:b/>
                <w:bCs/>
                <w:sz w:val="22"/>
                <w:szCs w:val="22"/>
              </w:rPr>
              <w:t xml:space="preserve">ic Inspection File Requirements: </w:t>
            </w:r>
            <w:r w:rsidRPr="008A7B48">
              <w:rPr>
                <w:bCs/>
                <w:sz w:val="22"/>
                <w:szCs w:val="22"/>
              </w:rPr>
              <w:t>The Commission will consider a Notice of Proposed Rulemaking that seeks comment on proposals to eliminate the requirement that commercial broadcast stations retain copies of letters and emails from the public in their public inspection file and the requirement that cable operators reveal the location of the cable system’s principal headend.  (MB Docket No. 16-xxx)</w:t>
            </w:r>
          </w:p>
          <w:p w14:paraId="563BB81D" w14:textId="77777777" w:rsidR="008A7B48" w:rsidRPr="008A7B48" w:rsidRDefault="008A7B48" w:rsidP="008A7B48">
            <w:pPr>
              <w:tabs>
                <w:tab w:val="left" w:pos="8640"/>
              </w:tabs>
              <w:rPr>
                <w:b/>
                <w:bCs/>
                <w:sz w:val="22"/>
                <w:szCs w:val="22"/>
              </w:rPr>
            </w:pPr>
          </w:p>
          <w:p w14:paraId="153F0B7C" w14:textId="156BCADF" w:rsidR="008A7B48" w:rsidRPr="008A7B48" w:rsidRDefault="008A7B48" w:rsidP="008A7B48">
            <w:pPr>
              <w:tabs>
                <w:tab w:val="left" w:pos="8640"/>
              </w:tabs>
              <w:rPr>
                <w:bCs/>
                <w:sz w:val="22"/>
                <w:szCs w:val="22"/>
              </w:rPr>
            </w:pPr>
            <w:r w:rsidRPr="008A7B48">
              <w:rPr>
                <w:b/>
                <w:bCs/>
                <w:sz w:val="22"/>
                <w:szCs w:val="22"/>
              </w:rPr>
              <w:t>Enhancing Public Safety and Network Reliability Through Communicat</w:t>
            </w:r>
            <w:r>
              <w:rPr>
                <w:b/>
                <w:bCs/>
                <w:sz w:val="22"/>
                <w:szCs w:val="22"/>
              </w:rPr>
              <w:t xml:space="preserve">ions Outage Reporting: </w:t>
            </w:r>
            <w:r w:rsidRPr="008A7B48">
              <w:rPr>
                <w:bCs/>
                <w:sz w:val="22"/>
                <w:szCs w:val="22"/>
              </w:rPr>
              <w:t>The Commission will consider a Report and Order and Further Notice of Proposed Rulemaking to update its Part 4 communications network outage reporting requirements  (PS Docket Nos. 15-80, 11-82; ET Docket No. 04-35)</w:t>
            </w:r>
          </w:p>
          <w:p w14:paraId="2EA84FD7" w14:textId="77777777" w:rsidR="008A7B48" w:rsidRPr="008A7B48" w:rsidRDefault="008A7B48" w:rsidP="008A7B48">
            <w:pPr>
              <w:tabs>
                <w:tab w:val="left" w:pos="8640"/>
              </w:tabs>
              <w:rPr>
                <w:b/>
                <w:bCs/>
                <w:sz w:val="22"/>
                <w:szCs w:val="22"/>
              </w:rPr>
            </w:pPr>
          </w:p>
          <w:p w14:paraId="4E3DCDBF" w14:textId="00448CF4" w:rsidR="00A41840" w:rsidRDefault="008A7B48" w:rsidP="008A7B48">
            <w:pPr>
              <w:tabs>
                <w:tab w:val="left" w:pos="8640"/>
              </w:tabs>
              <w:rPr>
                <w:bCs/>
                <w:sz w:val="22"/>
                <w:szCs w:val="22"/>
              </w:rPr>
            </w:pPr>
            <w:r w:rsidRPr="008A7B48">
              <w:rPr>
                <w:b/>
                <w:bCs/>
                <w:sz w:val="22"/>
                <w:szCs w:val="22"/>
              </w:rPr>
              <w:t xml:space="preserve">Connect America Phase II Auction: </w:t>
            </w:r>
            <w:r w:rsidRPr="008A7B48">
              <w:rPr>
                <w:bCs/>
                <w:sz w:val="22"/>
                <w:szCs w:val="22"/>
              </w:rPr>
              <w:t xml:space="preserve">The Commission will consider a Report &amp; Order adopting rules to implement a competitive bidding process for high-cost universal service support from Phase II of the Connect America Fund. (WC Docket Nos. 10-90, 14-58, 14-259) </w:t>
            </w:r>
          </w:p>
          <w:p w14:paraId="60E017B9" w14:textId="77777777" w:rsidR="008A7B48" w:rsidRPr="00A41840" w:rsidRDefault="008A7B48" w:rsidP="008A7B48">
            <w:pPr>
              <w:tabs>
                <w:tab w:val="left" w:pos="8640"/>
              </w:tabs>
              <w:rPr>
                <w:sz w:val="22"/>
                <w:szCs w:val="22"/>
              </w:rPr>
            </w:pPr>
          </w:p>
          <w:p w14:paraId="257F4FC6" w14:textId="30BAD88B"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p>
          <w:p w14:paraId="202435EC" w14:textId="77777777" w:rsidR="00BD19E8" w:rsidRPr="008A3940" w:rsidRDefault="00BD19E8" w:rsidP="00E349AA">
            <w:pPr>
              <w:jc w:val="both"/>
              <w:rPr>
                <w:rStyle w:val="Hyperlink"/>
                <w:sz w:val="22"/>
                <w:szCs w:val="22"/>
              </w:rPr>
            </w:pPr>
          </w:p>
          <w:p w14:paraId="28357428" w14:textId="77777777" w:rsidR="004F0F1F" w:rsidRPr="008A3940" w:rsidRDefault="00F708E3" w:rsidP="00BB4E29">
            <w:pPr>
              <w:ind w:right="240"/>
              <w:jc w:val="center"/>
              <w:rPr>
                <w:sz w:val="22"/>
                <w:szCs w:val="22"/>
              </w:rPr>
            </w:pPr>
            <w:r w:rsidRPr="008A3940">
              <w:rPr>
                <w:sz w:val="22"/>
                <w:szCs w:val="22"/>
              </w:rPr>
              <w:t>###</w:t>
            </w:r>
          </w:p>
          <w:p w14:paraId="25B5D8B5"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14:paraId="4C4757BE" w14:textId="77777777"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14:paraId="67FDF282" w14:textId="77777777" w:rsidR="00CC5E08" w:rsidRDefault="006A2FC5" w:rsidP="00BB4E29">
            <w:pPr>
              <w:ind w:right="498"/>
              <w:jc w:val="center"/>
              <w:rPr>
                <w:b/>
                <w:bCs/>
                <w:sz w:val="18"/>
                <w:szCs w:val="18"/>
              </w:rPr>
            </w:pPr>
            <w:r>
              <w:rPr>
                <w:b/>
                <w:bCs/>
                <w:sz w:val="18"/>
                <w:szCs w:val="18"/>
              </w:rPr>
              <w:t>Twitter: @FCC</w:t>
            </w:r>
          </w:p>
          <w:p w14:paraId="144D40F1" w14:textId="77777777" w:rsidR="00E34E3F" w:rsidRPr="006B0A70" w:rsidRDefault="00E34E3F" w:rsidP="00BB4E29">
            <w:pPr>
              <w:ind w:right="498"/>
              <w:jc w:val="center"/>
              <w:rPr>
                <w:b/>
                <w:bCs/>
                <w:sz w:val="18"/>
                <w:szCs w:val="18"/>
              </w:rPr>
            </w:pPr>
            <w:r>
              <w:rPr>
                <w:b/>
                <w:sz w:val="19"/>
              </w:rPr>
              <w:t>ftp.fcc.gov</w:t>
            </w:r>
          </w:p>
          <w:p w14:paraId="72C11D9D" w14:textId="60E8B07D" w:rsidR="00CC5E08" w:rsidRPr="00EE0E90" w:rsidRDefault="00150485"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14:paraId="7599F57C" w14:textId="77777777" w:rsidR="00EE0E90" w:rsidRDefault="00EE0E90" w:rsidP="00BB4E29">
            <w:pPr>
              <w:ind w:right="498"/>
              <w:jc w:val="center"/>
              <w:rPr>
                <w:b/>
                <w:bCs/>
                <w:sz w:val="18"/>
                <w:szCs w:val="18"/>
              </w:rPr>
            </w:pPr>
          </w:p>
          <w:p w14:paraId="2E6B9427" w14:textId="77777777"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14:paraId="701F6A9E" w14:textId="77777777" w:rsidR="00EE0E90" w:rsidRPr="00E644FE" w:rsidRDefault="00EE0E90" w:rsidP="00142C13">
            <w:pPr>
              <w:ind w:left="360" w:right="498"/>
              <w:jc w:val="center"/>
              <w:rPr>
                <w:b/>
                <w:bCs/>
                <w:sz w:val="18"/>
                <w:szCs w:val="18"/>
              </w:rPr>
            </w:pPr>
          </w:p>
        </w:tc>
      </w:tr>
    </w:tbl>
    <w:p w14:paraId="3456CF37" w14:textId="77777777" w:rsidR="004F0F1F" w:rsidRDefault="004F0F1F">
      <w:pPr>
        <w:rPr>
          <w:b/>
          <w:bCs/>
          <w:sz w:val="32"/>
          <w:szCs w:val="32"/>
        </w:rPr>
      </w:pPr>
    </w:p>
    <w:p w14:paraId="01583A91" w14:textId="77777777"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70E2F" w14:textId="77777777" w:rsidR="00B95BC1" w:rsidRDefault="00B95BC1" w:rsidP="008C225C">
      <w:r>
        <w:separator/>
      </w:r>
    </w:p>
  </w:endnote>
  <w:endnote w:type="continuationSeparator" w:id="0">
    <w:p w14:paraId="4CE0D0BA" w14:textId="77777777" w:rsidR="00B95BC1" w:rsidRDefault="00B95BC1"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4119" w14:textId="77777777" w:rsidR="006F0E92" w:rsidRDefault="006F0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395A" w14:textId="77777777" w:rsidR="006F0E92" w:rsidRDefault="006F0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C941" w14:textId="77777777" w:rsidR="006F0E92" w:rsidRDefault="006F0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B62A8" w14:textId="77777777" w:rsidR="00B95BC1" w:rsidRDefault="00B95BC1" w:rsidP="008C225C">
      <w:r>
        <w:separator/>
      </w:r>
    </w:p>
  </w:footnote>
  <w:footnote w:type="continuationSeparator" w:id="0">
    <w:p w14:paraId="121C3754" w14:textId="77777777" w:rsidR="00B95BC1" w:rsidRDefault="00B95BC1"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B6EC" w14:textId="77777777" w:rsidR="006F0E92" w:rsidRDefault="006F0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B90B" w14:textId="77777777" w:rsidR="006F0E92" w:rsidRDefault="006F0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F6D9" w14:textId="77777777" w:rsidR="006F0E92" w:rsidRDefault="006F0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85"/>
    <w:rsid w:val="0002500C"/>
    <w:rsid w:val="000311FC"/>
    <w:rsid w:val="00081232"/>
    <w:rsid w:val="00091E65"/>
    <w:rsid w:val="00096D4A"/>
    <w:rsid w:val="000A38EA"/>
    <w:rsid w:val="000A56AE"/>
    <w:rsid w:val="000C1E47"/>
    <w:rsid w:val="000C26F3"/>
    <w:rsid w:val="0010799B"/>
    <w:rsid w:val="00117DB2"/>
    <w:rsid w:val="00123ED2"/>
    <w:rsid w:val="00125BE0"/>
    <w:rsid w:val="00142C13"/>
    <w:rsid w:val="00150485"/>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D0F5B"/>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0CB5"/>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0E92"/>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215E7"/>
    <w:rsid w:val="00830FC6"/>
    <w:rsid w:val="00865EAA"/>
    <w:rsid w:val="008728F5"/>
    <w:rsid w:val="008824C2"/>
    <w:rsid w:val="008960E4"/>
    <w:rsid w:val="008A3940"/>
    <w:rsid w:val="008A7B48"/>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57131"/>
    <w:rsid w:val="00B62F2C"/>
    <w:rsid w:val="00B727C9"/>
    <w:rsid w:val="00B735C8"/>
    <w:rsid w:val="00B76A63"/>
    <w:rsid w:val="00B95BC1"/>
    <w:rsid w:val="00BA6350"/>
    <w:rsid w:val="00BB4E29"/>
    <w:rsid w:val="00BB74C9"/>
    <w:rsid w:val="00BC3AB6"/>
    <w:rsid w:val="00BD15E5"/>
    <w:rsid w:val="00BD19E8"/>
    <w:rsid w:val="00BD4273"/>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2255"/>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F0E92"/>
    <w:pPr>
      <w:tabs>
        <w:tab w:val="center" w:pos="4680"/>
        <w:tab w:val="right" w:pos="9360"/>
      </w:tabs>
    </w:pPr>
  </w:style>
  <w:style w:type="character" w:customStyle="1" w:styleId="HeaderChar">
    <w:name w:val="Header Char"/>
    <w:basedOn w:val="DefaultParagraphFont"/>
    <w:link w:val="Header"/>
    <w:rsid w:val="006F0E92"/>
    <w:rPr>
      <w:sz w:val="24"/>
      <w:szCs w:val="24"/>
    </w:rPr>
  </w:style>
  <w:style w:type="paragraph" w:styleId="Footer">
    <w:name w:val="footer"/>
    <w:basedOn w:val="Normal"/>
    <w:link w:val="FooterChar"/>
    <w:unhideWhenUsed/>
    <w:rsid w:val="006F0E92"/>
    <w:pPr>
      <w:tabs>
        <w:tab w:val="center" w:pos="4680"/>
        <w:tab w:val="right" w:pos="9360"/>
      </w:tabs>
    </w:pPr>
  </w:style>
  <w:style w:type="character" w:customStyle="1" w:styleId="FooterChar">
    <w:name w:val="Footer Char"/>
    <w:basedOn w:val="DefaultParagraphFont"/>
    <w:link w:val="Footer"/>
    <w:rsid w:val="006F0E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F0E92"/>
    <w:pPr>
      <w:tabs>
        <w:tab w:val="center" w:pos="4680"/>
        <w:tab w:val="right" w:pos="9360"/>
      </w:tabs>
    </w:pPr>
  </w:style>
  <w:style w:type="character" w:customStyle="1" w:styleId="HeaderChar">
    <w:name w:val="Header Char"/>
    <w:basedOn w:val="DefaultParagraphFont"/>
    <w:link w:val="Header"/>
    <w:rsid w:val="006F0E92"/>
    <w:rPr>
      <w:sz w:val="24"/>
      <w:szCs w:val="24"/>
    </w:rPr>
  </w:style>
  <w:style w:type="paragraph" w:styleId="Footer">
    <w:name w:val="footer"/>
    <w:basedOn w:val="Normal"/>
    <w:link w:val="FooterChar"/>
    <w:unhideWhenUsed/>
    <w:rsid w:val="006F0E92"/>
    <w:pPr>
      <w:tabs>
        <w:tab w:val="center" w:pos="4680"/>
        <w:tab w:val="right" w:pos="9360"/>
      </w:tabs>
    </w:pPr>
  </w:style>
  <w:style w:type="character" w:customStyle="1" w:styleId="FooterChar">
    <w:name w:val="Footer Char"/>
    <w:basedOn w:val="DefaultParagraphFont"/>
    <w:link w:val="Footer"/>
    <w:rsid w:val="006F0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679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1535</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2016-05-04T20:10:00Z</dcterms:created>
  <dcterms:modified xsi:type="dcterms:W3CDTF">2016-05-04T20:10:00Z</dcterms:modified>
  <cp:category> </cp:category>
  <cp:contentStatus> </cp:contentStatus>
</cp:coreProperties>
</file>