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1911C" w14:textId="23726614" w:rsidR="00DB62B3" w:rsidRPr="0072479D" w:rsidRDefault="00DB62B3" w:rsidP="00DB62B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72479D">
        <w:rPr>
          <w:rFonts w:ascii="Times New Roman" w:hAnsi="Times New Roman" w:cs="Times New Roman"/>
          <w:b/>
          <w:caps/>
        </w:rPr>
        <w:t>Statement of</w:t>
      </w:r>
    </w:p>
    <w:p w14:paraId="4FF8A946" w14:textId="77777777" w:rsidR="00DB62B3" w:rsidRPr="0072479D" w:rsidRDefault="00DB62B3" w:rsidP="00DB62B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2479D">
        <w:rPr>
          <w:rFonts w:ascii="Times New Roman" w:hAnsi="Times New Roman" w:cs="Times New Roman"/>
          <w:b/>
          <w:caps/>
        </w:rPr>
        <w:t>Commissioner Michael O’Rielly</w:t>
      </w:r>
    </w:p>
    <w:p w14:paraId="2DA48E6E" w14:textId="1CF8E91B" w:rsidR="00DB62B3" w:rsidRPr="0072479D" w:rsidRDefault="00DB62B3" w:rsidP="00DB62B3">
      <w:pPr>
        <w:spacing w:after="0" w:line="240" w:lineRule="auto"/>
        <w:jc w:val="center"/>
        <w:rPr>
          <w:b/>
        </w:rPr>
      </w:pPr>
      <w:r w:rsidRPr="0072479D">
        <w:rPr>
          <w:rFonts w:ascii="Times New Roman" w:hAnsi="Times New Roman" w:cs="Times New Roman"/>
          <w:b/>
          <w:caps/>
        </w:rPr>
        <w:t>CONCURRING IN PART, DISSENTING IN PART</w:t>
      </w:r>
    </w:p>
    <w:p w14:paraId="1182D4EC" w14:textId="77777777" w:rsidR="00DB62B3" w:rsidRPr="0072479D" w:rsidRDefault="00DB62B3" w:rsidP="00DB62B3">
      <w:pPr>
        <w:spacing w:after="0" w:line="240" w:lineRule="auto"/>
      </w:pPr>
    </w:p>
    <w:p w14:paraId="3A72D53C" w14:textId="0437FC09" w:rsidR="00DB62B3" w:rsidRPr="00283075" w:rsidRDefault="00DB62B3" w:rsidP="00D235C7">
      <w:pPr>
        <w:ind w:left="720" w:hanging="720"/>
      </w:pPr>
      <w:r w:rsidRPr="0072479D">
        <w:rPr>
          <w:rFonts w:ascii="Times New Roman" w:hAnsi="Times New Roman" w:cs="Times New Roman"/>
          <w:i/>
        </w:rPr>
        <w:t xml:space="preserve">Re:  </w:t>
      </w:r>
      <w:r w:rsidRPr="0072479D">
        <w:rPr>
          <w:rFonts w:ascii="Times New Roman" w:hAnsi="Times New Roman" w:cs="Times New Roman"/>
          <w:i/>
        </w:rPr>
        <w:tab/>
      </w:r>
      <w:r w:rsidR="0072479D" w:rsidRPr="0072479D">
        <w:rPr>
          <w:rFonts w:ascii="Times New Roman" w:hAnsi="Times New Roman"/>
          <w:i/>
        </w:rPr>
        <w:t>Amendments to Part 4 of the Commission’s Rules Concerning Disruptions to Communications,</w:t>
      </w:r>
      <w:r w:rsidR="0072479D" w:rsidRPr="0072479D">
        <w:rPr>
          <w:rFonts w:ascii="Times New Roman" w:hAnsi="Times New Roman"/>
        </w:rPr>
        <w:t xml:space="preserve"> PS Docket No. 15-80, ET Docket No. 04-35, PS Docket No. 11-82, </w:t>
      </w:r>
      <w:r w:rsidR="0072479D" w:rsidRPr="0072479D">
        <w:rPr>
          <w:rFonts w:ascii="Times New Roman" w:hAnsi="Times New Roman"/>
          <w:i/>
        </w:rPr>
        <w:t>Report and Order, Further Notice of Proposed Rulemaking, and Order on Reconsideration</w:t>
      </w:r>
      <w:r w:rsidR="00283075">
        <w:rPr>
          <w:rFonts w:ascii="Times New Roman" w:hAnsi="Times New Roman"/>
        </w:rPr>
        <w:t>.</w:t>
      </w:r>
    </w:p>
    <w:p w14:paraId="2ADCA056" w14:textId="6A4D99DD" w:rsidR="002C4215" w:rsidRPr="0072479D" w:rsidRDefault="00A653BD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>I have expressed concern</w:t>
      </w:r>
      <w:r w:rsidR="00805A52" w:rsidRPr="0072479D">
        <w:rPr>
          <w:rFonts w:ascii="Times New Roman" w:hAnsi="Times New Roman" w:cs="Times New Roman"/>
        </w:rPr>
        <w:t>s</w:t>
      </w:r>
      <w:r w:rsidRPr="0072479D">
        <w:rPr>
          <w:rFonts w:ascii="Times New Roman" w:hAnsi="Times New Roman" w:cs="Times New Roman"/>
        </w:rPr>
        <w:t>, in the past, about the Commission’s reporting requirements</w:t>
      </w:r>
      <w:r w:rsidR="00FF643E" w:rsidRPr="0072479D">
        <w:rPr>
          <w:rFonts w:ascii="Times New Roman" w:hAnsi="Times New Roman" w:cs="Times New Roman"/>
        </w:rPr>
        <w:t>,</w:t>
      </w:r>
      <w:r w:rsidR="00805A52" w:rsidRPr="0072479D">
        <w:rPr>
          <w:rStyle w:val="FootnoteReference"/>
          <w:rFonts w:ascii="Times New Roman" w:hAnsi="Times New Roman" w:cs="Times New Roman"/>
        </w:rPr>
        <w:footnoteReference w:id="1"/>
      </w:r>
      <w:r w:rsidR="00132711" w:rsidRPr="0072479D">
        <w:rPr>
          <w:rFonts w:ascii="Times New Roman" w:hAnsi="Times New Roman" w:cs="Times New Roman"/>
        </w:rPr>
        <w:t xml:space="preserve"> because such</w:t>
      </w:r>
      <w:r w:rsidRPr="0072479D">
        <w:rPr>
          <w:rFonts w:ascii="Times New Roman" w:hAnsi="Times New Roman" w:cs="Times New Roman"/>
        </w:rPr>
        <w:t xml:space="preserve"> </w:t>
      </w:r>
      <w:r w:rsidR="002C4215" w:rsidRPr="0072479D">
        <w:rPr>
          <w:rFonts w:ascii="Times New Roman" w:hAnsi="Times New Roman" w:cs="Times New Roman"/>
        </w:rPr>
        <w:t xml:space="preserve">reports tend to be gateways to even more costly regulations, even if industry </w:t>
      </w:r>
      <w:r w:rsidR="00132711" w:rsidRPr="0072479D">
        <w:rPr>
          <w:rFonts w:ascii="Times New Roman" w:hAnsi="Times New Roman" w:cs="Times New Roman"/>
        </w:rPr>
        <w:t xml:space="preserve">ultimately “agrees” to the </w:t>
      </w:r>
      <w:r w:rsidR="002C4215" w:rsidRPr="0072479D">
        <w:rPr>
          <w:rFonts w:ascii="Times New Roman" w:hAnsi="Times New Roman" w:cs="Times New Roman"/>
        </w:rPr>
        <w:t>requirement</w:t>
      </w:r>
      <w:r w:rsidR="00132711" w:rsidRPr="0072479D">
        <w:rPr>
          <w:rFonts w:ascii="Times New Roman" w:hAnsi="Times New Roman" w:cs="Times New Roman"/>
        </w:rPr>
        <w:t>s</w:t>
      </w:r>
      <w:r w:rsidR="002C4215" w:rsidRPr="0072479D">
        <w:rPr>
          <w:rFonts w:ascii="Times New Roman" w:hAnsi="Times New Roman" w:cs="Times New Roman"/>
        </w:rPr>
        <w:t xml:space="preserve">.  </w:t>
      </w:r>
      <w:r w:rsidR="00DB62B3" w:rsidRPr="0072479D">
        <w:rPr>
          <w:rFonts w:ascii="Times New Roman" w:hAnsi="Times New Roman" w:cs="Times New Roman"/>
        </w:rPr>
        <w:t>And while I remain skeptical of our Part 4 information collections</w:t>
      </w:r>
      <w:r w:rsidR="00884EA2" w:rsidRPr="0072479D">
        <w:rPr>
          <w:rFonts w:ascii="Times New Roman" w:hAnsi="Times New Roman" w:cs="Times New Roman"/>
        </w:rPr>
        <w:t xml:space="preserve">, </w:t>
      </w:r>
      <w:r w:rsidR="00DB62B3" w:rsidRPr="0072479D">
        <w:rPr>
          <w:rFonts w:ascii="Times New Roman" w:hAnsi="Times New Roman" w:cs="Times New Roman"/>
        </w:rPr>
        <w:t xml:space="preserve">and any other </w:t>
      </w:r>
      <w:r w:rsidR="00884EA2" w:rsidRPr="0072479D">
        <w:rPr>
          <w:rFonts w:ascii="Times New Roman" w:hAnsi="Times New Roman" w:cs="Times New Roman"/>
        </w:rPr>
        <w:t>efforts that place burdens on industry for the sake of just having information on hand or</w:t>
      </w:r>
      <w:r w:rsidR="00DB62B3" w:rsidRPr="0072479D">
        <w:rPr>
          <w:rFonts w:ascii="Times New Roman" w:hAnsi="Times New Roman" w:cs="Times New Roman"/>
        </w:rPr>
        <w:t xml:space="preserve"> for such amorphous concepts as “network visibility” and “situational awareness,” </w:t>
      </w:r>
      <w:r w:rsidR="00306EAD" w:rsidRPr="0072479D">
        <w:rPr>
          <w:rFonts w:ascii="Times New Roman" w:hAnsi="Times New Roman" w:cs="Times New Roman"/>
        </w:rPr>
        <w:t>I am able to concur to today’s order</w:t>
      </w:r>
      <w:r w:rsidR="00132711" w:rsidRPr="0072479D">
        <w:rPr>
          <w:rFonts w:ascii="Times New Roman" w:hAnsi="Times New Roman" w:cs="Times New Roman"/>
        </w:rPr>
        <w:t xml:space="preserve"> portion</w:t>
      </w:r>
      <w:r w:rsidR="00DB62B3" w:rsidRPr="0072479D">
        <w:rPr>
          <w:rFonts w:ascii="Times New Roman" w:hAnsi="Times New Roman" w:cs="Times New Roman"/>
        </w:rPr>
        <w:t>,</w:t>
      </w:r>
      <w:r w:rsidR="00306EAD" w:rsidRPr="0072479D">
        <w:rPr>
          <w:rFonts w:ascii="Times New Roman" w:hAnsi="Times New Roman" w:cs="Times New Roman"/>
        </w:rPr>
        <w:t xml:space="preserve"> because it does </w:t>
      </w:r>
      <w:r w:rsidR="00616640" w:rsidRPr="0072479D">
        <w:rPr>
          <w:rFonts w:ascii="Times New Roman" w:hAnsi="Times New Roman" w:cs="Times New Roman"/>
        </w:rPr>
        <w:t xml:space="preserve">help </w:t>
      </w:r>
      <w:r w:rsidR="00306EAD" w:rsidRPr="0072479D">
        <w:rPr>
          <w:rFonts w:ascii="Times New Roman" w:hAnsi="Times New Roman" w:cs="Times New Roman"/>
        </w:rPr>
        <w:t xml:space="preserve">clarify </w:t>
      </w:r>
      <w:r w:rsidR="00DB62B3" w:rsidRPr="0072479D">
        <w:rPr>
          <w:rFonts w:ascii="Times New Roman" w:hAnsi="Times New Roman" w:cs="Times New Roman"/>
        </w:rPr>
        <w:t xml:space="preserve">current rules </w:t>
      </w:r>
      <w:r w:rsidR="00306EAD" w:rsidRPr="0072479D">
        <w:rPr>
          <w:rFonts w:ascii="Times New Roman" w:hAnsi="Times New Roman" w:cs="Times New Roman"/>
        </w:rPr>
        <w:t>and provide</w:t>
      </w:r>
      <w:r w:rsidR="00DB62B3" w:rsidRPr="0072479D">
        <w:rPr>
          <w:rFonts w:ascii="Times New Roman" w:hAnsi="Times New Roman" w:cs="Times New Roman"/>
        </w:rPr>
        <w:t>s</w:t>
      </w:r>
      <w:r w:rsidR="00306EAD" w:rsidRPr="0072479D">
        <w:rPr>
          <w:rFonts w:ascii="Times New Roman" w:hAnsi="Times New Roman" w:cs="Times New Roman"/>
        </w:rPr>
        <w:t xml:space="preserve"> some relief for entities that fall under </w:t>
      </w:r>
      <w:r w:rsidR="00DB62B3" w:rsidRPr="0072479D">
        <w:rPr>
          <w:rFonts w:ascii="Times New Roman" w:hAnsi="Times New Roman" w:cs="Times New Roman"/>
        </w:rPr>
        <w:t>this</w:t>
      </w:r>
      <w:r w:rsidR="00306EAD" w:rsidRPr="0072479D">
        <w:rPr>
          <w:rFonts w:ascii="Times New Roman" w:hAnsi="Times New Roman" w:cs="Times New Roman"/>
        </w:rPr>
        <w:t xml:space="preserve"> reporting regime.  </w:t>
      </w:r>
    </w:p>
    <w:p w14:paraId="40BCCA3C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225397D8" w14:textId="0FBBED9B" w:rsidR="00497BBC" w:rsidRPr="0072479D" w:rsidRDefault="007D1BA4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 xml:space="preserve">Further, </w:t>
      </w:r>
      <w:r w:rsidR="004A284B" w:rsidRPr="0072479D">
        <w:rPr>
          <w:rFonts w:ascii="Times New Roman" w:hAnsi="Times New Roman" w:cs="Times New Roman"/>
        </w:rPr>
        <w:t>edits</w:t>
      </w:r>
      <w:r w:rsidR="007C21A1" w:rsidRPr="0072479D">
        <w:rPr>
          <w:rFonts w:ascii="Times New Roman" w:hAnsi="Times New Roman" w:cs="Times New Roman"/>
        </w:rPr>
        <w:t xml:space="preserve"> that I proposed</w:t>
      </w:r>
      <w:r w:rsidR="00497BBC" w:rsidRPr="0072479D">
        <w:rPr>
          <w:rFonts w:ascii="Times New Roman" w:hAnsi="Times New Roman" w:cs="Times New Roman"/>
        </w:rPr>
        <w:t xml:space="preserve">, </w:t>
      </w:r>
      <w:r w:rsidR="007C21A1" w:rsidRPr="0072479D">
        <w:rPr>
          <w:rFonts w:ascii="Times New Roman" w:hAnsi="Times New Roman" w:cs="Times New Roman"/>
        </w:rPr>
        <w:t xml:space="preserve">along with Commissioners Pai and Clyburn, </w:t>
      </w:r>
      <w:r w:rsidR="00497BBC" w:rsidRPr="0072479D">
        <w:rPr>
          <w:rFonts w:ascii="Times New Roman" w:hAnsi="Times New Roman" w:cs="Times New Roman"/>
        </w:rPr>
        <w:t>to ensure that industry ha</w:t>
      </w:r>
      <w:r w:rsidR="00DB62B3" w:rsidRPr="0072479D">
        <w:rPr>
          <w:rFonts w:ascii="Times New Roman" w:hAnsi="Times New Roman" w:cs="Times New Roman"/>
        </w:rPr>
        <w:t>s</w:t>
      </w:r>
      <w:r w:rsidR="00497BBC" w:rsidRPr="0072479D">
        <w:rPr>
          <w:rFonts w:ascii="Times New Roman" w:hAnsi="Times New Roman" w:cs="Times New Roman"/>
        </w:rPr>
        <w:t xml:space="preserve"> a reasonable time to implement</w:t>
      </w:r>
      <w:r w:rsidR="00ED1C19" w:rsidRPr="0072479D">
        <w:rPr>
          <w:rFonts w:ascii="Times New Roman" w:hAnsi="Times New Roman" w:cs="Times New Roman"/>
        </w:rPr>
        <w:t xml:space="preserve"> the revised rules</w:t>
      </w:r>
      <w:r w:rsidR="007C21A1" w:rsidRPr="0072479D">
        <w:rPr>
          <w:rFonts w:ascii="Times New Roman" w:hAnsi="Times New Roman" w:cs="Times New Roman"/>
        </w:rPr>
        <w:t xml:space="preserve"> were accepted</w:t>
      </w:r>
      <w:r w:rsidR="00DA197A" w:rsidRPr="0072479D">
        <w:rPr>
          <w:rFonts w:ascii="Times New Roman" w:hAnsi="Times New Roman" w:cs="Times New Roman"/>
        </w:rPr>
        <w:t xml:space="preserve">. </w:t>
      </w:r>
      <w:r w:rsidR="00031AAD" w:rsidRPr="0072479D">
        <w:rPr>
          <w:rFonts w:ascii="Times New Roman" w:hAnsi="Times New Roman" w:cs="Times New Roman"/>
        </w:rPr>
        <w:t xml:space="preserve"> </w:t>
      </w:r>
      <w:r w:rsidR="00094627" w:rsidRPr="0072479D">
        <w:rPr>
          <w:rFonts w:ascii="Times New Roman" w:hAnsi="Times New Roman" w:cs="Times New Roman"/>
        </w:rPr>
        <w:t>And, the Chairman’s o</w:t>
      </w:r>
      <w:r w:rsidR="00497BBC" w:rsidRPr="0072479D">
        <w:rPr>
          <w:rFonts w:ascii="Times New Roman" w:hAnsi="Times New Roman" w:cs="Times New Roman"/>
        </w:rPr>
        <w:t>ffice</w:t>
      </w:r>
      <w:r w:rsidR="00DB62B3" w:rsidRPr="0072479D">
        <w:rPr>
          <w:rFonts w:ascii="Times New Roman" w:hAnsi="Times New Roman" w:cs="Times New Roman"/>
        </w:rPr>
        <w:t xml:space="preserve"> </w:t>
      </w:r>
      <w:r w:rsidR="00531833" w:rsidRPr="0072479D">
        <w:rPr>
          <w:rFonts w:ascii="Times New Roman" w:hAnsi="Times New Roman" w:cs="Times New Roman"/>
        </w:rPr>
        <w:t>agreed to</w:t>
      </w:r>
      <w:r w:rsidR="00132711" w:rsidRPr="0072479D">
        <w:rPr>
          <w:rFonts w:ascii="Times New Roman" w:hAnsi="Times New Roman" w:cs="Times New Roman"/>
        </w:rPr>
        <w:t xml:space="preserve"> </w:t>
      </w:r>
      <w:r w:rsidR="00811ACC" w:rsidRPr="0072479D">
        <w:rPr>
          <w:rFonts w:ascii="Times New Roman" w:hAnsi="Times New Roman" w:cs="Times New Roman"/>
        </w:rPr>
        <w:t>require</w:t>
      </w:r>
      <w:r w:rsidR="00531833" w:rsidRPr="0072479D">
        <w:rPr>
          <w:rFonts w:ascii="Times New Roman" w:hAnsi="Times New Roman" w:cs="Times New Roman"/>
        </w:rPr>
        <w:t xml:space="preserve"> </w:t>
      </w:r>
      <w:r w:rsidR="00DB62B3" w:rsidRPr="0072479D">
        <w:rPr>
          <w:rFonts w:ascii="Times New Roman" w:hAnsi="Times New Roman" w:cs="Times New Roman"/>
        </w:rPr>
        <w:t>that simplex outages would have to be</w:t>
      </w:r>
      <w:r w:rsidR="00497BBC" w:rsidRPr="0072479D">
        <w:rPr>
          <w:rFonts w:ascii="Times New Roman" w:hAnsi="Times New Roman" w:cs="Times New Roman"/>
        </w:rPr>
        <w:t xml:space="preserve"> report</w:t>
      </w:r>
      <w:r w:rsidR="00DB62B3" w:rsidRPr="0072479D">
        <w:rPr>
          <w:rFonts w:ascii="Times New Roman" w:hAnsi="Times New Roman" w:cs="Times New Roman"/>
        </w:rPr>
        <w:t xml:space="preserve">ed within </w:t>
      </w:r>
      <w:r w:rsidR="00531833" w:rsidRPr="0072479D">
        <w:rPr>
          <w:rFonts w:ascii="Times New Roman" w:hAnsi="Times New Roman" w:cs="Times New Roman"/>
        </w:rPr>
        <w:t xml:space="preserve">four days as opposed to </w:t>
      </w:r>
      <w:r w:rsidR="00DB62B3" w:rsidRPr="0072479D">
        <w:rPr>
          <w:rFonts w:ascii="Times New Roman" w:hAnsi="Times New Roman" w:cs="Times New Roman"/>
        </w:rPr>
        <w:t>three</w:t>
      </w:r>
      <w:r w:rsidR="007C21A1" w:rsidRPr="0072479D">
        <w:rPr>
          <w:rFonts w:ascii="Times New Roman" w:hAnsi="Times New Roman" w:cs="Times New Roman"/>
        </w:rPr>
        <w:t xml:space="preserve">, </w:t>
      </w:r>
      <w:r w:rsidR="00DB62B3" w:rsidRPr="0072479D">
        <w:rPr>
          <w:rFonts w:ascii="Times New Roman" w:hAnsi="Times New Roman" w:cs="Times New Roman"/>
        </w:rPr>
        <w:t xml:space="preserve">which will reduce costs for all entities, but </w:t>
      </w:r>
      <w:r w:rsidR="00497BBC" w:rsidRPr="0072479D">
        <w:rPr>
          <w:rFonts w:ascii="Times New Roman" w:hAnsi="Times New Roman" w:cs="Times New Roman"/>
        </w:rPr>
        <w:t xml:space="preserve">especially for small businesses.  </w:t>
      </w:r>
      <w:r w:rsidR="00031AAD" w:rsidRPr="0072479D">
        <w:rPr>
          <w:rFonts w:ascii="Times New Roman" w:hAnsi="Times New Roman" w:cs="Times New Roman"/>
        </w:rPr>
        <w:t xml:space="preserve">Additionally, edits were made at my request to those sections of the order and notice regarding the </w:t>
      </w:r>
      <w:r w:rsidR="00132711" w:rsidRPr="0072479D">
        <w:rPr>
          <w:rFonts w:ascii="Times New Roman" w:hAnsi="Times New Roman" w:cs="Times New Roman"/>
        </w:rPr>
        <w:t>synchronization</w:t>
      </w:r>
      <w:r w:rsidR="00132711" w:rsidRPr="0072479D" w:rsidDel="00132711">
        <w:rPr>
          <w:rFonts w:ascii="Times New Roman" w:hAnsi="Times New Roman" w:cs="Times New Roman"/>
        </w:rPr>
        <w:t xml:space="preserve"> </w:t>
      </w:r>
      <w:r w:rsidR="00031AAD" w:rsidRPr="0072479D">
        <w:rPr>
          <w:rFonts w:ascii="Times New Roman" w:hAnsi="Times New Roman" w:cs="Times New Roman"/>
        </w:rPr>
        <w:t>of the Part 4 reporting structure across all services.  While the revised language does not go as far as I had hoped, the notice does seek comment on whether all services should have a two-step reporting requirement</w:t>
      </w:r>
      <w:r w:rsidR="00132711" w:rsidRPr="0072479D">
        <w:rPr>
          <w:rFonts w:ascii="Times New Roman" w:hAnsi="Times New Roman" w:cs="Times New Roman"/>
        </w:rPr>
        <w:t>,</w:t>
      </w:r>
      <w:r w:rsidR="00031AAD" w:rsidRPr="0072479D">
        <w:rPr>
          <w:rFonts w:ascii="Times New Roman" w:hAnsi="Times New Roman" w:cs="Times New Roman"/>
        </w:rPr>
        <w:t xml:space="preserve"> as opposed to just proposing a three</w:t>
      </w:r>
      <w:r w:rsidR="00811ACC" w:rsidRPr="0072479D">
        <w:rPr>
          <w:rFonts w:ascii="Times New Roman" w:hAnsi="Times New Roman" w:cs="Times New Roman"/>
        </w:rPr>
        <w:t>-</w:t>
      </w:r>
      <w:r w:rsidR="00031AAD" w:rsidRPr="0072479D">
        <w:rPr>
          <w:rFonts w:ascii="Times New Roman" w:hAnsi="Times New Roman" w:cs="Times New Roman"/>
        </w:rPr>
        <w:t>step process.</w:t>
      </w:r>
      <w:r w:rsidR="00850455" w:rsidRPr="0072479D">
        <w:rPr>
          <w:rFonts w:ascii="Times New Roman" w:hAnsi="Times New Roman" w:cs="Times New Roman"/>
        </w:rPr>
        <w:t xml:space="preserve">  </w:t>
      </w:r>
    </w:p>
    <w:p w14:paraId="7E2D6B27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20D5D723" w14:textId="0A895718" w:rsidR="000A2E47" w:rsidRPr="0072479D" w:rsidRDefault="002510CF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>Regrettab</w:t>
      </w:r>
      <w:r w:rsidR="00A139FF" w:rsidRPr="0072479D">
        <w:rPr>
          <w:rFonts w:ascii="Times New Roman" w:hAnsi="Times New Roman" w:cs="Times New Roman"/>
        </w:rPr>
        <w:t xml:space="preserve">ly, </w:t>
      </w:r>
      <w:r w:rsidR="00B04A91" w:rsidRPr="0072479D">
        <w:rPr>
          <w:rFonts w:ascii="Times New Roman" w:hAnsi="Times New Roman" w:cs="Times New Roman"/>
        </w:rPr>
        <w:t>this is about the only positive thing I can say</w:t>
      </w:r>
      <w:r w:rsidR="00EA5A01" w:rsidRPr="0072479D">
        <w:rPr>
          <w:rFonts w:ascii="Times New Roman" w:hAnsi="Times New Roman" w:cs="Times New Roman"/>
        </w:rPr>
        <w:t xml:space="preserve"> </w:t>
      </w:r>
      <w:r w:rsidR="003D60B8" w:rsidRPr="0072479D">
        <w:rPr>
          <w:rFonts w:ascii="Times New Roman" w:hAnsi="Times New Roman" w:cs="Times New Roman"/>
        </w:rPr>
        <w:t>about the substance of the Further Notice</w:t>
      </w:r>
      <w:r w:rsidR="00132711" w:rsidRPr="0072479D">
        <w:rPr>
          <w:rFonts w:ascii="Times New Roman" w:hAnsi="Times New Roman" w:cs="Times New Roman"/>
        </w:rPr>
        <w:t>, which I strongly oppose</w:t>
      </w:r>
      <w:r w:rsidR="003D60B8" w:rsidRPr="0072479D">
        <w:rPr>
          <w:rFonts w:ascii="Times New Roman" w:hAnsi="Times New Roman" w:cs="Times New Roman"/>
        </w:rPr>
        <w:t xml:space="preserve">. </w:t>
      </w:r>
      <w:r w:rsidR="00EB2D8D" w:rsidRPr="0072479D">
        <w:rPr>
          <w:rFonts w:ascii="Times New Roman" w:hAnsi="Times New Roman" w:cs="Times New Roman"/>
        </w:rPr>
        <w:t xml:space="preserve"> </w:t>
      </w:r>
      <w:r w:rsidRPr="0072479D">
        <w:rPr>
          <w:rFonts w:ascii="Times New Roman" w:hAnsi="Times New Roman" w:cs="Times New Roman"/>
        </w:rPr>
        <w:t>Yet again,</w:t>
      </w:r>
      <w:r w:rsidR="00BE65FE" w:rsidRPr="0072479D">
        <w:rPr>
          <w:rFonts w:ascii="Times New Roman" w:hAnsi="Times New Roman" w:cs="Times New Roman"/>
        </w:rPr>
        <w:t xml:space="preserve"> </w:t>
      </w:r>
      <w:r w:rsidR="00AE3B39" w:rsidRPr="0072479D">
        <w:rPr>
          <w:rFonts w:ascii="Times New Roman" w:hAnsi="Times New Roman" w:cs="Times New Roman"/>
        </w:rPr>
        <w:t xml:space="preserve">the Commission </w:t>
      </w:r>
      <w:r w:rsidRPr="0072479D">
        <w:rPr>
          <w:rFonts w:ascii="Times New Roman" w:hAnsi="Times New Roman" w:cs="Times New Roman"/>
        </w:rPr>
        <w:t xml:space="preserve">predictably </w:t>
      </w:r>
      <w:r w:rsidR="00AE3B39" w:rsidRPr="0072479D">
        <w:rPr>
          <w:rFonts w:ascii="Times New Roman" w:hAnsi="Times New Roman" w:cs="Times New Roman"/>
        </w:rPr>
        <w:t xml:space="preserve">continues its power grab </w:t>
      </w:r>
      <w:r w:rsidR="00164FEF" w:rsidRPr="0072479D">
        <w:rPr>
          <w:rFonts w:ascii="Times New Roman" w:hAnsi="Times New Roman" w:cs="Times New Roman"/>
        </w:rPr>
        <w:t>over</w:t>
      </w:r>
      <w:r w:rsidR="00EB2D8D" w:rsidRPr="0072479D">
        <w:rPr>
          <w:rFonts w:ascii="Times New Roman" w:hAnsi="Times New Roman" w:cs="Times New Roman"/>
        </w:rPr>
        <w:t xml:space="preserve"> the Internet</w:t>
      </w:r>
      <w:r w:rsidR="00132711" w:rsidRPr="0072479D">
        <w:rPr>
          <w:rFonts w:ascii="Times New Roman" w:hAnsi="Times New Roman" w:cs="Times New Roman"/>
        </w:rPr>
        <w:t xml:space="preserve"> by </w:t>
      </w:r>
      <w:r w:rsidR="00CD64DC" w:rsidRPr="0072479D">
        <w:rPr>
          <w:rFonts w:ascii="Times New Roman" w:hAnsi="Times New Roman" w:cs="Times New Roman"/>
        </w:rPr>
        <w:t>extend</w:t>
      </w:r>
      <w:r w:rsidR="00132711" w:rsidRPr="0072479D">
        <w:rPr>
          <w:rFonts w:ascii="Times New Roman" w:hAnsi="Times New Roman" w:cs="Times New Roman"/>
        </w:rPr>
        <w:t>ing</w:t>
      </w:r>
      <w:r w:rsidR="00CD64DC" w:rsidRPr="0072479D">
        <w:rPr>
          <w:rFonts w:ascii="Times New Roman" w:hAnsi="Times New Roman" w:cs="Times New Roman"/>
        </w:rPr>
        <w:t xml:space="preserve"> </w:t>
      </w:r>
      <w:r w:rsidR="00132711" w:rsidRPr="0072479D">
        <w:rPr>
          <w:rFonts w:ascii="Times New Roman" w:hAnsi="Times New Roman" w:cs="Times New Roman"/>
        </w:rPr>
        <w:t xml:space="preserve">the </w:t>
      </w:r>
      <w:r w:rsidR="0051615D" w:rsidRPr="0072479D">
        <w:rPr>
          <w:rFonts w:ascii="Times New Roman" w:hAnsi="Times New Roman" w:cs="Times New Roman"/>
        </w:rPr>
        <w:t xml:space="preserve">outage reporting </w:t>
      </w:r>
      <w:r w:rsidR="00CD64DC" w:rsidRPr="0072479D">
        <w:rPr>
          <w:rFonts w:ascii="Times New Roman" w:hAnsi="Times New Roman" w:cs="Times New Roman"/>
        </w:rPr>
        <w:t>to</w:t>
      </w:r>
      <w:r w:rsidR="0051615D" w:rsidRPr="0072479D">
        <w:rPr>
          <w:rFonts w:ascii="Times New Roman" w:hAnsi="Times New Roman" w:cs="Times New Roman"/>
        </w:rPr>
        <w:t xml:space="preserve"> </w:t>
      </w:r>
      <w:r w:rsidR="00132711" w:rsidRPr="0072479D">
        <w:rPr>
          <w:rFonts w:ascii="Times New Roman" w:hAnsi="Times New Roman" w:cs="Times New Roman"/>
        </w:rPr>
        <w:t>so-called “</w:t>
      </w:r>
      <w:r w:rsidR="0051615D" w:rsidRPr="0072479D">
        <w:rPr>
          <w:rFonts w:ascii="Times New Roman" w:hAnsi="Times New Roman" w:cs="Times New Roman"/>
        </w:rPr>
        <w:t>Broadband Internet</w:t>
      </w:r>
      <w:r w:rsidR="00E76381" w:rsidRPr="0072479D">
        <w:rPr>
          <w:rFonts w:ascii="Times New Roman" w:hAnsi="Times New Roman" w:cs="Times New Roman"/>
        </w:rPr>
        <w:t xml:space="preserve"> Access Services</w:t>
      </w:r>
      <w:r w:rsidR="00132711" w:rsidRPr="0072479D">
        <w:rPr>
          <w:rFonts w:ascii="Times New Roman" w:hAnsi="Times New Roman" w:cs="Times New Roman"/>
        </w:rPr>
        <w:t>”</w:t>
      </w:r>
      <w:r w:rsidR="00D235C7" w:rsidRPr="0072479D">
        <w:rPr>
          <w:rFonts w:ascii="Times New Roman" w:hAnsi="Times New Roman" w:cs="Times New Roman"/>
        </w:rPr>
        <w:t xml:space="preserve"> (BIAS).</w:t>
      </w:r>
      <w:r w:rsidR="002547DC" w:rsidRPr="0072479D">
        <w:rPr>
          <w:rFonts w:ascii="Times New Roman" w:hAnsi="Times New Roman" w:cs="Times New Roman"/>
        </w:rPr>
        <w:t xml:space="preserve"> </w:t>
      </w:r>
      <w:r w:rsidR="0051615D" w:rsidRPr="0072479D">
        <w:rPr>
          <w:rFonts w:ascii="Times New Roman" w:hAnsi="Times New Roman" w:cs="Times New Roman"/>
        </w:rPr>
        <w:t xml:space="preserve"> </w:t>
      </w:r>
      <w:r w:rsidR="00132711" w:rsidRPr="0072479D">
        <w:rPr>
          <w:rFonts w:ascii="Times New Roman" w:hAnsi="Times New Roman" w:cs="Times New Roman"/>
        </w:rPr>
        <w:t xml:space="preserve">From a </w:t>
      </w:r>
      <w:r w:rsidR="000A2E47" w:rsidRPr="0072479D">
        <w:rPr>
          <w:rFonts w:ascii="Times New Roman" w:hAnsi="Times New Roman" w:cs="Times New Roman"/>
        </w:rPr>
        <w:t xml:space="preserve">statutory authority </w:t>
      </w:r>
      <w:r w:rsidR="00132711" w:rsidRPr="0072479D">
        <w:rPr>
          <w:rFonts w:ascii="Times New Roman" w:hAnsi="Times New Roman" w:cs="Times New Roman"/>
        </w:rPr>
        <w:t>perspective this item</w:t>
      </w:r>
      <w:r w:rsidR="000A2E47" w:rsidRPr="0072479D">
        <w:rPr>
          <w:rFonts w:ascii="Times New Roman" w:hAnsi="Times New Roman" w:cs="Times New Roman"/>
        </w:rPr>
        <w:t xml:space="preserve"> </w:t>
      </w:r>
      <w:r w:rsidR="00132711" w:rsidRPr="0072479D">
        <w:rPr>
          <w:rFonts w:ascii="Times New Roman" w:hAnsi="Times New Roman" w:cs="Times New Roman"/>
        </w:rPr>
        <w:t xml:space="preserve">represents </w:t>
      </w:r>
      <w:r w:rsidR="0063357E" w:rsidRPr="0072479D">
        <w:rPr>
          <w:rFonts w:ascii="Times New Roman" w:hAnsi="Times New Roman" w:cs="Times New Roman"/>
        </w:rPr>
        <w:t>quite a</w:t>
      </w:r>
      <w:r w:rsidR="00A44977" w:rsidRPr="0072479D">
        <w:rPr>
          <w:rFonts w:ascii="Times New Roman" w:hAnsi="Times New Roman" w:cs="Times New Roman"/>
        </w:rPr>
        <w:t>n</w:t>
      </w:r>
      <w:r w:rsidR="0063357E" w:rsidRPr="0072479D">
        <w:rPr>
          <w:rFonts w:ascii="Times New Roman" w:hAnsi="Times New Roman" w:cs="Times New Roman"/>
        </w:rPr>
        <w:t xml:space="preserve"> </w:t>
      </w:r>
      <w:r w:rsidR="00A44977" w:rsidRPr="0072479D">
        <w:rPr>
          <w:rFonts w:ascii="Times New Roman" w:hAnsi="Times New Roman" w:cs="Times New Roman"/>
        </w:rPr>
        <w:t>epic</w:t>
      </w:r>
      <w:r w:rsidR="00EB2D8D" w:rsidRPr="0072479D">
        <w:rPr>
          <w:rFonts w:ascii="Times New Roman" w:hAnsi="Times New Roman" w:cs="Times New Roman"/>
        </w:rPr>
        <w:t xml:space="preserve"> work</w:t>
      </w:r>
      <w:r w:rsidR="00DE2283" w:rsidRPr="0072479D">
        <w:rPr>
          <w:rFonts w:ascii="Times New Roman" w:hAnsi="Times New Roman" w:cs="Times New Roman"/>
        </w:rPr>
        <w:t xml:space="preserve"> of fiction.  </w:t>
      </w:r>
      <w:r w:rsidR="00132711" w:rsidRPr="0072479D">
        <w:rPr>
          <w:rFonts w:ascii="Times New Roman" w:hAnsi="Times New Roman" w:cs="Times New Roman"/>
        </w:rPr>
        <w:t>Over</w:t>
      </w:r>
      <w:r w:rsidR="00A02F5E" w:rsidRPr="0072479D">
        <w:rPr>
          <w:rFonts w:ascii="Times New Roman" w:hAnsi="Times New Roman" w:cs="Times New Roman"/>
        </w:rPr>
        <w:t xml:space="preserve"> </w:t>
      </w:r>
      <w:r w:rsidR="00EB2D8D" w:rsidRPr="0072479D">
        <w:rPr>
          <w:rFonts w:ascii="Times New Roman" w:hAnsi="Times New Roman" w:cs="Times New Roman"/>
        </w:rPr>
        <w:t>eight</w:t>
      </w:r>
      <w:r w:rsidR="00A02F5E" w:rsidRPr="0072479D">
        <w:rPr>
          <w:rFonts w:ascii="Times New Roman" w:hAnsi="Times New Roman" w:cs="Times New Roman"/>
        </w:rPr>
        <w:t xml:space="preserve"> pages</w:t>
      </w:r>
      <w:r w:rsidR="002547DC" w:rsidRPr="0072479D">
        <w:rPr>
          <w:rFonts w:ascii="Times New Roman" w:hAnsi="Times New Roman" w:cs="Times New Roman"/>
        </w:rPr>
        <w:t>,</w:t>
      </w:r>
      <w:r w:rsidR="00A02F5E" w:rsidRPr="0072479D">
        <w:rPr>
          <w:rFonts w:ascii="Times New Roman" w:hAnsi="Times New Roman" w:cs="Times New Roman"/>
        </w:rPr>
        <w:t xml:space="preserve"> the Commission uses the kitchen sink approac</w:t>
      </w:r>
      <w:r w:rsidR="007C21A1" w:rsidRPr="0072479D">
        <w:rPr>
          <w:rFonts w:ascii="Times New Roman" w:hAnsi="Times New Roman" w:cs="Times New Roman"/>
        </w:rPr>
        <w:t xml:space="preserve">h, </w:t>
      </w:r>
      <w:r w:rsidR="002547DC" w:rsidRPr="0072479D">
        <w:rPr>
          <w:rFonts w:ascii="Times New Roman" w:hAnsi="Times New Roman" w:cs="Times New Roman"/>
        </w:rPr>
        <w:t xml:space="preserve">invoking </w:t>
      </w:r>
      <w:r w:rsidR="007C21A1" w:rsidRPr="0072479D">
        <w:rPr>
          <w:rFonts w:ascii="Times New Roman" w:hAnsi="Times New Roman" w:cs="Times New Roman"/>
        </w:rPr>
        <w:t>the CVAA;</w:t>
      </w:r>
      <w:r w:rsidR="00A02F5E" w:rsidRPr="0072479D">
        <w:rPr>
          <w:rFonts w:ascii="Times New Roman" w:hAnsi="Times New Roman" w:cs="Times New Roman"/>
        </w:rPr>
        <w:t xml:space="preserve"> Title II</w:t>
      </w:r>
      <w:r w:rsidR="007C21A1" w:rsidRPr="0072479D">
        <w:rPr>
          <w:rFonts w:ascii="Times New Roman" w:hAnsi="Times New Roman" w:cs="Times New Roman"/>
        </w:rPr>
        <w:t>,</w:t>
      </w:r>
      <w:r w:rsidR="00A02F5E" w:rsidRPr="0072479D">
        <w:rPr>
          <w:rFonts w:ascii="Times New Roman" w:hAnsi="Times New Roman" w:cs="Times New Roman"/>
        </w:rPr>
        <w:t xml:space="preserve"> including section 254 implementing the Universal Service Fund</w:t>
      </w:r>
      <w:r w:rsidR="007C21A1" w:rsidRPr="0072479D">
        <w:rPr>
          <w:rFonts w:ascii="Times New Roman" w:hAnsi="Times New Roman" w:cs="Times New Roman"/>
        </w:rPr>
        <w:t>;</w:t>
      </w:r>
      <w:r w:rsidR="00A02F5E" w:rsidRPr="0072479D">
        <w:rPr>
          <w:rFonts w:ascii="Times New Roman" w:hAnsi="Times New Roman" w:cs="Times New Roman"/>
        </w:rPr>
        <w:t xml:space="preserve"> section 706</w:t>
      </w:r>
      <w:r w:rsidR="007C21A1" w:rsidRPr="0072479D">
        <w:rPr>
          <w:rFonts w:ascii="Times New Roman" w:hAnsi="Times New Roman" w:cs="Times New Roman"/>
        </w:rPr>
        <w:t>;</w:t>
      </w:r>
      <w:r w:rsidR="00A02F5E" w:rsidRPr="0072479D">
        <w:rPr>
          <w:rFonts w:ascii="Times New Roman" w:hAnsi="Times New Roman" w:cs="Times New Roman"/>
        </w:rPr>
        <w:t xml:space="preserve"> Title III</w:t>
      </w:r>
      <w:r w:rsidR="00EB2D8D" w:rsidRPr="0072479D">
        <w:rPr>
          <w:rFonts w:ascii="Times New Roman" w:hAnsi="Times New Roman" w:cs="Times New Roman"/>
        </w:rPr>
        <w:t xml:space="preserve"> </w:t>
      </w:r>
      <w:r w:rsidR="007C21A1" w:rsidRPr="0072479D">
        <w:rPr>
          <w:rFonts w:ascii="Times New Roman" w:hAnsi="Times New Roman" w:cs="Times New Roman"/>
        </w:rPr>
        <w:t xml:space="preserve">and others </w:t>
      </w:r>
      <w:r w:rsidR="00EB2D8D" w:rsidRPr="0072479D">
        <w:rPr>
          <w:rFonts w:ascii="Times New Roman" w:hAnsi="Times New Roman" w:cs="Times New Roman"/>
        </w:rPr>
        <w:t>to justify this proposal</w:t>
      </w:r>
      <w:r w:rsidR="003C6C23" w:rsidRPr="0072479D">
        <w:rPr>
          <w:rFonts w:ascii="Times New Roman" w:hAnsi="Times New Roman" w:cs="Times New Roman"/>
        </w:rPr>
        <w:t xml:space="preserve">.  </w:t>
      </w:r>
      <w:r w:rsidR="006A2EDC" w:rsidRPr="0072479D">
        <w:rPr>
          <w:rFonts w:ascii="Times New Roman" w:hAnsi="Times New Roman" w:cs="Times New Roman"/>
        </w:rPr>
        <w:t>Even section 4(o) is bandied about as a rationale for this travesty.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2"/>
      </w:r>
      <w:r w:rsidR="006A2EDC" w:rsidRPr="0072479D">
        <w:rPr>
          <w:rFonts w:ascii="Times New Roman" w:hAnsi="Times New Roman" w:cs="Times New Roman"/>
        </w:rPr>
        <w:t xml:space="preserve">  If only the Commission used the </w:t>
      </w:r>
      <w:r w:rsidR="00A02F5E" w:rsidRPr="0072479D">
        <w:rPr>
          <w:rFonts w:ascii="Times New Roman" w:hAnsi="Times New Roman" w:cs="Times New Roman"/>
        </w:rPr>
        <w:t xml:space="preserve">same </w:t>
      </w:r>
      <w:r w:rsidR="00EB2D8D" w:rsidRPr="0072479D">
        <w:rPr>
          <w:rFonts w:ascii="Times New Roman" w:hAnsi="Times New Roman" w:cs="Times New Roman"/>
        </w:rPr>
        <w:t xml:space="preserve">level of </w:t>
      </w:r>
      <w:r w:rsidR="00A02F5E" w:rsidRPr="0072479D">
        <w:rPr>
          <w:rFonts w:ascii="Times New Roman" w:hAnsi="Times New Roman" w:cs="Times New Roman"/>
        </w:rPr>
        <w:t xml:space="preserve">effort </w:t>
      </w:r>
      <w:r w:rsidR="00EB2D8D" w:rsidRPr="0072479D">
        <w:rPr>
          <w:rFonts w:ascii="Times New Roman" w:hAnsi="Times New Roman" w:cs="Times New Roman"/>
        </w:rPr>
        <w:t>to provide more thoughtful</w:t>
      </w:r>
      <w:r w:rsidR="00A44977" w:rsidRPr="0072479D">
        <w:rPr>
          <w:rFonts w:ascii="Times New Roman" w:hAnsi="Times New Roman" w:cs="Times New Roman"/>
        </w:rPr>
        <w:t xml:space="preserve"> cost-benefit </w:t>
      </w:r>
      <w:r w:rsidR="00EB2D8D" w:rsidRPr="0072479D">
        <w:rPr>
          <w:rFonts w:ascii="Times New Roman" w:hAnsi="Times New Roman" w:cs="Times New Roman"/>
        </w:rPr>
        <w:t>analyse</w:t>
      </w:r>
      <w:r w:rsidR="003C6C23" w:rsidRPr="0072479D">
        <w:rPr>
          <w:rFonts w:ascii="Times New Roman" w:hAnsi="Times New Roman" w:cs="Times New Roman"/>
        </w:rPr>
        <w:t>s</w:t>
      </w:r>
      <w:r w:rsidR="00EB2D8D" w:rsidRPr="0072479D">
        <w:rPr>
          <w:rFonts w:ascii="Times New Roman" w:hAnsi="Times New Roman" w:cs="Times New Roman"/>
        </w:rPr>
        <w:t>.</w:t>
      </w:r>
    </w:p>
    <w:p w14:paraId="61D8E38E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329C18F1" w14:textId="3797006B" w:rsidR="00392A5C" w:rsidRPr="0072479D" w:rsidRDefault="001432E1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 xml:space="preserve">Regardless of my </w:t>
      </w:r>
      <w:r w:rsidR="002510CF" w:rsidRPr="0072479D">
        <w:rPr>
          <w:rFonts w:ascii="Times New Roman" w:hAnsi="Times New Roman" w:cs="Times New Roman"/>
        </w:rPr>
        <w:t>well-</w:t>
      </w:r>
      <w:r w:rsidRPr="0072479D">
        <w:rPr>
          <w:rFonts w:ascii="Times New Roman" w:hAnsi="Times New Roman" w:cs="Times New Roman"/>
        </w:rPr>
        <w:t xml:space="preserve">known disagreement regarding our statutory authority </w:t>
      </w:r>
      <w:r w:rsidR="00EB2D8D" w:rsidRPr="0072479D">
        <w:rPr>
          <w:rFonts w:ascii="Times New Roman" w:hAnsi="Times New Roman" w:cs="Times New Roman"/>
        </w:rPr>
        <w:t>over</w:t>
      </w:r>
      <w:r w:rsidRPr="0072479D">
        <w:rPr>
          <w:rFonts w:ascii="Times New Roman" w:hAnsi="Times New Roman" w:cs="Times New Roman"/>
        </w:rPr>
        <w:t xml:space="preserve"> the Internet</w:t>
      </w:r>
      <w:r w:rsidR="001435F4" w:rsidRPr="0072479D">
        <w:rPr>
          <w:rFonts w:ascii="Times New Roman" w:hAnsi="Times New Roman" w:cs="Times New Roman"/>
        </w:rPr>
        <w:t xml:space="preserve">, some of the </w:t>
      </w:r>
      <w:r w:rsidR="00A02F5E" w:rsidRPr="0072479D">
        <w:rPr>
          <w:rFonts w:ascii="Times New Roman" w:hAnsi="Times New Roman" w:cs="Times New Roman"/>
        </w:rPr>
        <w:t>idea</w:t>
      </w:r>
      <w:r w:rsidR="001435F4" w:rsidRPr="0072479D">
        <w:rPr>
          <w:rFonts w:ascii="Times New Roman" w:hAnsi="Times New Roman" w:cs="Times New Roman"/>
        </w:rPr>
        <w:t xml:space="preserve">s </w:t>
      </w:r>
      <w:r w:rsidR="00392A5C" w:rsidRPr="0072479D">
        <w:rPr>
          <w:rFonts w:ascii="Times New Roman" w:hAnsi="Times New Roman" w:cs="Times New Roman"/>
        </w:rPr>
        <w:t>teed up in</w:t>
      </w:r>
      <w:r w:rsidRPr="0072479D">
        <w:rPr>
          <w:rFonts w:ascii="Times New Roman" w:hAnsi="Times New Roman" w:cs="Times New Roman"/>
        </w:rPr>
        <w:t xml:space="preserve"> this notice are just preposterous</w:t>
      </w:r>
      <w:r w:rsidR="001435F4" w:rsidRPr="0072479D">
        <w:rPr>
          <w:rFonts w:ascii="Times New Roman" w:hAnsi="Times New Roman" w:cs="Times New Roman"/>
        </w:rPr>
        <w:t xml:space="preserve">.  For instance, BIAS providers may have to </w:t>
      </w:r>
      <w:r w:rsidR="00A02F5E" w:rsidRPr="0072479D">
        <w:rPr>
          <w:rFonts w:ascii="Times New Roman" w:hAnsi="Times New Roman" w:cs="Times New Roman"/>
        </w:rPr>
        <w:t>act as a “central reporting point” for</w:t>
      </w:r>
      <w:r w:rsidR="001435F4" w:rsidRPr="0072479D">
        <w:rPr>
          <w:rFonts w:ascii="Times New Roman" w:hAnsi="Times New Roman" w:cs="Times New Roman"/>
        </w:rPr>
        <w:t xml:space="preserve"> outages </w:t>
      </w:r>
      <w:r w:rsidR="00031AAD" w:rsidRPr="0072479D">
        <w:rPr>
          <w:rFonts w:ascii="Times New Roman" w:hAnsi="Times New Roman" w:cs="Times New Roman"/>
        </w:rPr>
        <w:t>occurring in</w:t>
      </w:r>
      <w:r w:rsidR="001435F4" w:rsidRPr="0072479D">
        <w:rPr>
          <w:rFonts w:ascii="Times New Roman" w:hAnsi="Times New Roman" w:cs="Times New Roman"/>
        </w:rPr>
        <w:t xml:space="preserve"> Internet </w:t>
      </w:r>
      <w:r w:rsidR="00031AAD" w:rsidRPr="0072479D">
        <w:rPr>
          <w:rFonts w:ascii="Times New Roman" w:hAnsi="Times New Roman" w:cs="Times New Roman"/>
        </w:rPr>
        <w:t>services</w:t>
      </w:r>
      <w:r w:rsidR="00C50CF0" w:rsidRPr="0072479D">
        <w:rPr>
          <w:rFonts w:ascii="Times New Roman" w:hAnsi="Times New Roman" w:cs="Times New Roman"/>
        </w:rPr>
        <w:t>, such as IP transport,</w:t>
      </w:r>
      <w:r w:rsidR="00031AAD" w:rsidRPr="0072479D">
        <w:rPr>
          <w:rFonts w:ascii="Times New Roman" w:hAnsi="Times New Roman" w:cs="Times New Roman"/>
        </w:rPr>
        <w:t xml:space="preserve"> that are </w:t>
      </w:r>
      <w:r w:rsidR="00A02F5E" w:rsidRPr="0072479D">
        <w:rPr>
          <w:rFonts w:ascii="Times New Roman" w:hAnsi="Times New Roman" w:cs="Times New Roman"/>
        </w:rPr>
        <w:t>outside of their control</w:t>
      </w:r>
      <w:r w:rsidR="001435F4" w:rsidRPr="0072479D">
        <w:rPr>
          <w:rFonts w:ascii="Times New Roman" w:hAnsi="Times New Roman" w:cs="Times New Roman"/>
        </w:rPr>
        <w:t>.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3"/>
      </w:r>
      <w:r w:rsidR="001435F4" w:rsidRPr="0072479D">
        <w:rPr>
          <w:rFonts w:ascii="Times New Roman" w:hAnsi="Times New Roman" w:cs="Times New Roman"/>
        </w:rPr>
        <w:t xml:space="preserve">  </w:t>
      </w:r>
      <w:r w:rsidR="00D23078" w:rsidRPr="0072479D">
        <w:rPr>
          <w:rFonts w:ascii="Times New Roman" w:hAnsi="Times New Roman" w:cs="Times New Roman"/>
        </w:rPr>
        <w:t xml:space="preserve">It even goes so far as to make the outrageous </w:t>
      </w:r>
      <w:r w:rsidR="00811ACC" w:rsidRPr="0072479D">
        <w:rPr>
          <w:rFonts w:ascii="Times New Roman" w:hAnsi="Times New Roman" w:cs="Times New Roman"/>
        </w:rPr>
        <w:t>suggestion that BIAS providers sh</w:t>
      </w:r>
      <w:r w:rsidR="00D23078" w:rsidRPr="0072479D">
        <w:rPr>
          <w:rFonts w:ascii="Times New Roman" w:hAnsi="Times New Roman" w:cs="Times New Roman"/>
        </w:rPr>
        <w:t>ould enter into agreements that would enable them to acquire outage information that originate</w:t>
      </w:r>
      <w:r w:rsidR="00094627" w:rsidRPr="0072479D">
        <w:rPr>
          <w:rFonts w:ascii="Times New Roman" w:hAnsi="Times New Roman" w:cs="Times New Roman"/>
        </w:rPr>
        <w:t>s</w:t>
      </w:r>
      <w:r w:rsidR="00D23078" w:rsidRPr="0072479D">
        <w:rPr>
          <w:rFonts w:ascii="Times New Roman" w:hAnsi="Times New Roman" w:cs="Times New Roman"/>
        </w:rPr>
        <w:t xml:space="preserve"> with other providers</w:t>
      </w:r>
      <w:r w:rsidR="00D235C7" w:rsidRPr="0072479D">
        <w:rPr>
          <w:rFonts w:ascii="Times New Roman" w:hAnsi="Times New Roman" w:cs="Times New Roman"/>
        </w:rPr>
        <w:t>,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4"/>
      </w:r>
      <w:r w:rsidR="002547DC" w:rsidRPr="0072479D">
        <w:rPr>
          <w:rFonts w:ascii="Times New Roman" w:hAnsi="Times New Roman" w:cs="Times New Roman"/>
        </w:rPr>
        <w:t xml:space="preserve"> who may, in some cases, be their competitor</w:t>
      </w:r>
      <w:r w:rsidR="000F3694" w:rsidRPr="0072479D">
        <w:rPr>
          <w:rFonts w:ascii="Times New Roman" w:hAnsi="Times New Roman" w:cs="Times New Roman"/>
        </w:rPr>
        <w:t>.</w:t>
      </w:r>
      <w:r w:rsidR="006A23A5" w:rsidRPr="0072479D">
        <w:rPr>
          <w:rFonts w:ascii="Times New Roman" w:hAnsi="Times New Roman" w:cs="Times New Roman"/>
        </w:rPr>
        <w:t xml:space="preserve">  </w:t>
      </w:r>
      <w:r w:rsidR="006A2EDC" w:rsidRPr="0072479D">
        <w:rPr>
          <w:rFonts w:ascii="Times New Roman" w:hAnsi="Times New Roman" w:cs="Times New Roman"/>
        </w:rPr>
        <w:t>What is the validity of the Commission</w:t>
      </w:r>
      <w:r w:rsidR="00EB2D8D" w:rsidRPr="0072479D">
        <w:rPr>
          <w:rFonts w:ascii="Times New Roman" w:hAnsi="Times New Roman" w:cs="Times New Roman"/>
        </w:rPr>
        <w:t xml:space="preserve"> “suggest</w:t>
      </w:r>
      <w:r w:rsidR="006A2EDC" w:rsidRPr="0072479D">
        <w:rPr>
          <w:rFonts w:ascii="Times New Roman" w:hAnsi="Times New Roman" w:cs="Times New Roman"/>
        </w:rPr>
        <w:t>ing</w:t>
      </w:r>
      <w:r w:rsidR="00EB2D8D" w:rsidRPr="0072479D">
        <w:rPr>
          <w:rFonts w:ascii="Times New Roman" w:hAnsi="Times New Roman" w:cs="Times New Roman"/>
        </w:rPr>
        <w:t xml:space="preserve">” revisions to privately negotiated agreements?  </w:t>
      </w:r>
      <w:r w:rsidR="002547DC" w:rsidRPr="0072479D">
        <w:rPr>
          <w:rFonts w:ascii="Times New Roman" w:hAnsi="Times New Roman" w:cs="Times New Roman"/>
        </w:rPr>
        <w:t>And how would BIAS providers be compensated for these additional duties?</w:t>
      </w:r>
    </w:p>
    <w:p w14:paraId="2CF61A76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1D9B55E5" w14:textId="58099470" w:rsidR="00D23078" w:rsidRPr="0072479D" w:rsidRDefault="00EB2D8D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>Generally</w:t>
      </w:r>
      <w:r w:rsidR="00392A5C" w:rsidRPr="0072479D">
        <w:rPr>
          <w:rFonts w:ascii="Times New Roman" w:hAnsi="Times New Roman" w:cs="Times New Roman"/>
        </w:rPr>
        <w:t xml:space="preserve">, </w:t>
      </w:r>
      <w:r w:rsidR="006A2EDC" w:rsidRPr="0072479D">
        <w:rPr>
          <w:rFonts w:ascii="Times New Roman" w:hAnsi="Times New Roman" w:cs="Times New Roman"/>
        </w:rPr>
        <w:t>it is unclear what the Commission wil</w:t>
      </w:r>
      <w:r w:rsidR="00FF643E" w:rsidRPr="0072479D">
        <w:rPr>
          <w:rFonts w:ascii="Times New Roman" w:hAnsi="Times New Roman" w:cs="Times New Roman"/>
        </w:rPr>
        <w:t>l do with all of this collected</w:t>
      </w:r>
      <w:r w:rsidR="00392A5C" w:rsidRPr="0072479D">
        <w:rPr>
          <w:rFonts w:ascii="Times New Roman" w:hAnsi="Times New Roman" w:cs="Times New Roman"/>
        </w:rPr>
        <w:t xml:space="preserve"> information about broadband networks.  </w:t>
      </w:r>
      <w:r w:rsidR="006A2EDC" w:rsidRPr="0072479D">
        <w:rPr>
          <w:rFonts w:ascii="Times New Roman" w:hAnsi="Times New Roman" w:cs="Times New Roman"/>
        </w:rPr>
        <w:t xml:space="preserve">It seems likely that the Commission plans even more </w:t>
      </w:r>
      <w:r w:rsidR="00392A5C" w:rsidRPr="0072479D">
        <w:rPr>
          <w:rFonts w:ascii="Times New Roman" w:hAnsi="Times New Roman" w:cs="Times New Roman"/>
        </w:rPr>
        <w:t>future regulation o</w:t>
      </w:r>
      <w:r w:rsidRPr="0072479D">
        <w:rPr>
          <w:rFonts w:ascii="Times New Roman" w:hAnsi="Times New Roman" w:cs="Times New Roman"/>
        </w:rPr>
        <w:t>n</w:t>
      </w:r>
      <w:r w:rsidR="00392A5C" w:rsidRPr="0072479D">
        <w:rPr>
          <w:rFonts w:ascii="Times New Roman" w:hAnsi="Times New Roman" w:cs="Times New Roman"/>
        </w:rPr>
        <w:t xml:space="preserve"> the </w:t>
      </w:r>
      <w:r w:rsidR="00392A5C" w:rsidRPr="0072479D">
        <w:rPr>
          <w:rFonts w:ascii="Times New Roman" w:hAnsi="Times New Roman" w:cs="Times New Roman"/>
        </w:rPr>
        <w:lastRenderedPageBreak/>
        <w:t xml:space="preserve">resiliency and </w:t>
      </w:r>
      <w:r w:rsidR="00E3269E" w:rsidRPr="0072479D">
        <w:rPr>
          <w:rFonts w:ascii="Times New Roman" w:hAnsi="Times New Roman" w:cs="Times New Roman"/>
        </w:rPr>
        <w:t>reliability</w:t>
      </w:r>
      <w:r w:rsidR="00392A5C" w:rsidRPr="0072479D">
        <w:rPr>
          <w:rFonts w:ascii="Times New Roman" w:hAnsi="Times New Roman" w:cs="Times New Roman"/>
        </w:rPr>
        <w:t xml:space="preserve"> of the Internet</w:t>
      </w:r>
      <w:r w:rsidR="006A2EDC" w:rsidRPr="0072479D">
        <w:rPr>
          <w:rFonts w:ascii="Times New Roman" w:hAnsi="Times New Roman" w:cs="Times New Roman"/>
        </w:rPr>
        <w:t xml:space="preserve">, as the </w:t>
      </w:r>
      <w:r w:rsidR="00392A5C" w:rsidRPr="0072479D">
        <w:rPr>
          <w:rFonts w:ascii="Times New Roman" w:hAnsi="Times New Roman" w:cs="Times New Roman"/>
        </w:rPr>
        <w:t xml:space="preserve">language in the notice is </w:t>
      </w:r>
      <w:r w:rsidRPr="0072479D">
        <w:rPr>
          <w:rFonts w:ascii="Times New Roman" w:hAnsi="Times New Roman" w:cs="Times New Roman"/>
        </w:rPr>
        <w:t xml:space="preserve">quite </w:t>
      </w:r>
      <w:r w:rsidR="00392A5C" w:rsidRPr="0072479D">
        <w:rPr>
          <w:rFonts w:ascii="Times New Roman" w:hAnsi="Times New Roman" w:cs="Times New Roman"/>
        </w:rPr>
        <w:t xml:space="preserve">telling.  </w:t>
      </w:r>
      <w:r w:rsidR="00885E6F" w:rsidRPr="0072479D">
        <w:rPr>
          <w:rFonts w:ascii="Times New Roman" w:hAnsi="Times New Roman" w:cs="Times New Roman"/>
        </w:rPr>
        <w:t xml:space="preserve">In the </w:t>
      </w:r>
      <w:r w:rsidR="007C21A1" w:rsidRPr="0072479D">
        <w:rPr>
          <w:rFonts w:ascii="Times New Roman" w:hAnsi="Times New Roman" w:cs="Times New Roman"/>
        </w:rPr>
        <w:t>section</w:t>
      </w:r>
      <w:r w:rsidR="00885E6F" w:rsidRPr="0072479D">
        <w:rPr>
          <w:rFonts w:ascii="Times New Roman" w:hAnsi="Times New Roman" w:cs="Times New Roman"/>
        </w:rPr>
        <w:t xml:space="preserve"> regarding performance degradation and “general useful availability and connectivity</w:t>
      </w:r>
      <w:r w:rsidRPr="0072479D">
        <w:rPr>
          <w:rFonts w:ascii="Times New Roman" w:hAnsi="Times New Roman" w:cs="Times New Roman"/>
        </w:rPr>
        <w:t>,</w:t>
      </w:r>
      <w:r w:rsidR="00885E6F" w:rsidRPr="0072479D">
        <w:rPr>
          <w:rFonts w:ascii="Times New Roman" w:hAnsi="Times New Roman" w:cs="Times New Roman"/>
        </w:rPr>
        <w:t xml:space="preserve">” </w:t>
      </w:r>
      <w:r w:rsidR="006A2EDC" w:rsidRPr="0072479D">
        <w:rPr>
          <w:rFonts w:ascii="Times New Roman" w:hAnsi="Times New Roman" w:cs="Times New Roman"/>
        </w:rPr>
        <w:t xml:space="preserve">which is </w:t>
      </w:r>
      <w:r w:rsidR="00885E6F" w:rsidRPr="0072479D">
        <w:rPr>
          <w:rFonts w:ascii="Times New Roman" w:hAnsi="Times New Roman" w:cs="Times New Roman"/>
        </w:rPr>
        <w:t>code for not really an outage, the Commission asks “</w:t>
      </w:r>
      <w:r w:rsidRPr="0072479D">
        <w:rPr>
          <w:rFonts w:ascii="Times New Roman" w:hAnsi="Times New Roman" w:cs="Times New Roman"/>
        </w:rPr>
        <w:t>[s]</w:t>
      </w:r>
      <w:r w:rsidR="00885E6F" w:rsidRPr="0072479D">
        <w:rPr>
          <w:rFonts w:ascii="Times New Roman" w:hAnsi="Times New Roman" w:cs="Times New Roman"/>
        </w:rPr>
        <w:t xml:space="preserve">hould we consider a metric measuring the average relative bandwidth, where providers would compare active bandwidth against the provider’s bandwidth </w:t>
      </w:r>
      <w:r w:rsidRPr="0072479D">
        <w:rPr>
          <w:rFonts w:ascii="Times New Roman" w:hAnsi="Times New Roman" w:cs="Times New Roman"/>
        </w:rPr>
        <w:t xml:space="preserve">[as] </w:t>
      </w:r>
      <w:r w:rsidR="00885E6F" w:rsidRPr="0072479D">
        <w:rPr>
          <w:rFonts w:ascii="Times New Roman" w:hAnsi="Times New Roman" w:cs="Times New Roman"/>
        </w:rPr>
        <w:t>advertised or offered.</w:t>
      </w:r>
      <w:r w:rsidRPr="0072479D">
        <w:rPr>
          <w:rFonts w:ascii="Times New Roman" w:hAnsi="Times New Roman" w:cs="Times New Roman"/>
        </w:rPr>
        <w:t>”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5"/>
      </w:r>
      <w:r w:rsidR="00885E6F" w:rsidRPr="0072479D">
        <w:rPr>
          <w:rFonts w:ascii="Times New Roman" w:hAnsi="Times New Roman" w:cs="Times New Roman"/>
        </w:rPr>
        <w:t xml:space="preserve">  </w:t>
      </w:r>
      <w:r w:rsidRPr="0072479D">
        <w:rPr>
          <w:rFonts w:ascii="Times New Roman" w:hAnsi="Times New Roman" w:cs="Times New Roman"/>
        </w:rPr>
        <w:t>Further, i</w:t>
      </w:r>
      <w:r w:rsidR="00392A5C" w:rsidRPr="0072479D">
        <w:rPr>
          <w:rFonts w:ascii="Times New Roman" w:hAnsi="Times New Roman" w:cs="Times New Roman"/>
        </w:rPr>
        <w:t xml:space="preserve">n seeking </w:t>
      </w:r>
      <w:r w:rsidR="00E3269E" w:rsidRPr="0072479D">
        <w:rPr>
          <w:rFonts w:ascii="Times New Roman" w:hAnsi="Times New Roman" w:cs="Times New Roman"/>
        </w:rPr>
        <w:t>comment</w:t>
      </w:r>
      <w:r w:rsidR="00392A5C" w:rsidRPr="0072479D">
        <w:rPr>
          <w:rFonts w:ascii="Times New Roman" w:hAnsi="Times New Roman" w:cs="Times New Roman"/>
        </w:rPr>
        <w:t xml:space="preserve"> about maintaining the confidentiality of these reports, the item states that “this approach of presumed confidentiality may need to evolve as networks, and consumer expectations about transparency, also evolve.</w:t>
      </w:r>
      <w:r w:rsidRPr="0072479D">
        <w:rPr>
          <w:rFonts w:ascii="Times New Roman" w:hAnsi="Times New Roman" w:cs="Times New Roman"/>
        </w:rPr>
        <w:t>”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6"/>
      </w:r>
      <w:r w:rsidR="00392A5C" w:rsidRPr="0072479D">
        <w:rPr>
          <w:rFonts w:ascii="Times New Roman" w:hAnsi="Times New Roman" w:cs="Times New Roman"/>
        </w:rPr>
        <w:t xml:space="preserve">  This suggests that this requirement </w:t>
      </w:r>
      <w:r w:rsidR="00811ACC" w:rsidRPr="0072479D">
        <w:rPr>
          <w:rFonts w:ascii="Times New Roman" w:hAnsi="Times New Roman" w:cs="Times New Roman"/>
        </w:rPr>
        <w:t>would be used to</w:t>
      </w:r>
      <w:r w:rsidR="006E252B" w:rsidRPr="0072479D">
        <w:rPr>
          <w:rFonts w:ascii="Times New Roman" w:hAnsi="Times New Roman" w:cs="Times New Roman"/>
        </w:rPr>
        <w:t xml:space="preserve"> </w:t>
      </w:r>
      <w:r w:rsidR="006A2EDC" w:rsidRPr="0072479D">
        <w:rPr>
          <w:rFonts w:ascii="Times New Roman" w:hAnsi="Times New Roman" w:cs="Times New Roman"/>
        </w:rPr>
        <w:t xml:space="preserve">further </w:t>
      </w:r>
      <w:r w:rsidR="006E252B" w:rsidRPr="0072479D">
        <w:rPr>
          <w:rFonts w:ascii="Times New Roman" w:hAnsi="Times New Roman" w:cs="Times New Roman"/>
        </w:rPr>
        <w:t>bolster the</w:t>
      </w:r>
      <w:r w:rsidR="00392A5C" w:rsidRPr="0072479D">
        <w:rPr>
          <w:rFonts w:ascii="Times New Roman" w:hAnsi="Times New Roman" w:cs="Times New Roman"/>
        </w:rPr>
        <w:t xml:space="preserve"> Net Neutrality </w:t>
      </w:r>
      <w:r w:rsidR="007C21A1" w:rsidRPr="0072479D">
        <w:rPr>
          <w:rFonts w:ascii="Times New Roman" w:hAnsi="Times New Roman" w:cs="Times New Roman"/>
        </w:rPr>
        <w:t xml:space="preserve">transparency </w:t>
      </w:r>
      <w:r w:rsidR="00392A5C" w:rsidRPr="0072479D">
        <w:rPr>
          <w:rFonts w:ascii="Times New Roman" w:hAnsi="Times New Roman" w:cs="Times New Roman"/>
        </w:rPr>
        <w:t>rule</w:t>
      </w:r>
      <w:r w:rsidR="006E252B" w:rsidRPr="0072479D">
        <w:rPr>
          <w:rFonts w:ascii="Times New Roman" w:hAnsi="Times New Roman" w:cs="Times New Roman"/>
        </w:rPr>
        <w:t xml:space="preserve"> and</w:t>
      </w:r>
      <w:r w:rsidR="006A2EDC" w:rsidRPr="0072479D">
        <w:rPr>
          <w:rFonts w:ascii="Times New Roman" w:hAnsi="Times New Roman" w:cs="Times New Roman"/>
        </w:rPr>
        <w:t>/or</w:t>
      </w:r>
      <w:r w:rsidR="006E252B" w:rsidRPr="0072479D">
        <w:rPr>
          <w:rFonts w:ascii="Times New Roman" w:hAnsi="Times New Roman" w:cs="Times New Roman"/>
        </w:rPr>
        <w:t xml:space="preserve"> </w:t>
      </w:r>
      <w:r w:rsidR="00811ACC" w:rsidRPr="0072479D">
        <w:rPr>
          <w:rFonts w:ascii="Times New Roman" w:hAnsi="Times New Roman" w:cs="Times New Roman"/>
        </w:rPr>
        <w:t xml:space="preserve">as </w:t>
      </w:r>
      <w:r w:rsidR="006E252B" w:rsidRPr="0072479D">
        <w:rPr>
          <w:rFonts w:ascii="Times New Roman" w:hAnsi="Times New Roman" w:cs="Times New Roman"/>
        </w:rPr>
        <w:t>a means for the</w:t>
      </w:r>
      <w:r w:rsidR="00392A5C" w:rsidRPr="0072479D">
        <w:rPr>
          <w:rFonts w:ascii="Times New Roman" w:hAnsi="Times New Roman" w:cs="Times New Roman"/>
        </w:rPr>
        <w:t xml:space="preserve"> Enforcement Bureau to play </w:t>
      </w:r>
      <w:r w:rsidR="006A2EDC" w:rsidRPr="0072479D">
        <w:rPr>
          <w:rFonts w:ascii="Times New Roman" w:hAnsi="Times New Roman" w:cs="Times New Roman"/>
        </w:rPr>
        <w:t xml:space="preserve">a game of </w:t>
      </w:r>
      <w:r w:rsidR="00392A5C" w:rsidRPr="0072479D">
        <w:rPr>
          <w:rFonts w:ascii="Times New Roman" w:hAnsi="Times New Roman" w:cs="Times New Roman"/>
        </w:rPr>
        <w:t>gotcha.</w:t>
      </w:r>
    </w:p>
    <w:p w14:paraId="57DA18CD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49EF7CF3" w14:textId="23D58404" w:rsidR="006050A0" w:rsidRPr="0072479D" w:rsidRDefault="00164FEF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>The notice also</w:t>
      </w:r>
      <w:r w:rsidR="008D621C" w:rsidRPr="0072479D">
        <w:rPr>
          <w:rFonts w:ascii="Times New Roman" w:hAnsi="Times New Roman" w:cs="Times New Roman"/>
        </w:rPr>
        <w:t xml:space="preserve"> inquires into whether reports should </w:t>
      </w:r>
      <w:r w:rsidR="004617E8" w:rsidRPr="0072479D">
        <w:rPr>
          <w:rFonts w:ascii="Times New Roman" w:hAnsi="Times New Roman" w:cs="Times New Roman"/>
        </w:rPr>
        <w:t>include information about</w:t>
      </w:r>
      <w:r w:rsidR="008D621C" w:rsidRPr="0072479D">
        <w:rPr>
          <w:rFonts w:ascii="Times New Roman" w:hAnsi="Times New Roman" w:cs="Times New Roman"/>
        </w:rPr>
        <w:t xml:space="preserve"> “unintended changes to software or firmware or unintended modifications to a database.”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7"/>
      </w:r>
      <w:r w:rsidR="008D621C" w:rsidRPr="0072479D">
        <w:rPr>
          <w:rFonts w:ascii="Times New Roman" w:hAnsi="Times New Roman" w:cs="Times New Roman"/>
        </w:rPr>
        <w:t xml:space="preserve">  Once again, the Commission is </w:t>
      </w:r>
      <w:r w:rsidR="006A2EDC" w:rsidRPr="0072479D">
        <w:rPr>
          <w:rFonts w:ascii="Times New Roman" w:hAnsi="Times New Roman" w:cs="Times New Roman"/>
        </w:rPr>
        <w:t xml:space="preserve">trying to </w:t>
      </w:r>
      <w:r w:rsidR="008D621C" w:rsidRPr="0072479D">
        <w:rPr>
          <w:rFonts w:ascii="Times New Roman" w:hAnsi="Times New Roman" w:cs="Times New Roman"/>
        </w:rPr>
        <w:t>edg</w:t>
      </w:r>
      <w:r w:rsidR="006A2EDC" w:rsidRPr="0072479D">
        <w:rPr>
          <w:rFonts w:ascii="Times New Roman" w:hAnsi="Times New Roman" w:cs="Times New Roman"/>
        </w:rPr>
        <w:t>e</w:t>
      </w:r>
      <w:r w:rsidR="008D621C" w:rsidRPr="0072479D">
        <w:rPr>
          <w:rFonts w:ascii="Times New Roman" w:hAnsi="Times New Roman" w:cs="Times New Roman"/>
        </w:rPr>
        <w:t xml:space="preserve"> its way into the realm of cybersecurity</w:t>
      </w:r>
      <w:r w:rsidR="006A2EDC" w:rsidRPr="0072479D">
        <w:rPr>
          <w:rFonts w:ascii="Times New Roman" w:hAnsi="Times New Roman" w:cs="Times New Roman"/>
        </w:rPr>
        <w:t>, a</w:t>
      </w:r>
      <w:r w:rsidR="004138D0" w:rsidRPr="0072479D">
        <w:rPr>
          <w:rFonts w:ascii="Times New Roman" w:hAnsi="Times New Roman" w:cs="Times New Roman"/>
        </w:rPr>
        <w:t>n area where</w:t>
      </w:r>
      <w:r w:rsidR="00EB2D8D" w:rsidRPr="0072479D">
        <w:rPr>
          <w:rFonts w:ascii="Times New Roman" w:hAnsi="Times New Roman" w:cs="Times New Roman"/>
        </w:rPr>
        <w:t xml:space="preserve"> the Commission does not have authority and</w:t>
      </w:r>
      <w:r w:rsidR="004138D0" w:rsidRPr="0072479D">
        <w:rPr>
          <w:rFonts w:ascii="Times New Roman" w:hAnsi="Times New Roman" w:cs="Times New Roman"/>
        </w:rPr>
        <w:t xml:space="preserve"> other agencies, such as DHS, have jurisdiction and </w:t>
      </w:r>
      <w:r w:rsidR="004617E8" w:rsidRPr="0072479D">
        <w:rPr>
          <w:rFonts w:ascii="Times New Roman" w:hAnsi="Times New Roman" w:cs="Times New Roman"/>
        </w:rPr>
        <w:t xml:space="preserve">already </w:t>
      </w:r>
      <w:r w:rsidR="004138D0" w:rsidRPr="0072479D">
        <w:rPr>
          <w:rFonts w:ascii="Times New Roman" w:hAnsi="Times New Roman" w:cs="Times New Roman"/>
        </w:rPr>
        <w:t>engage with Internet providers about breaches</w:t>
      </w:r>
      <w:r w:rsidR="00D23078" w:rsidRPr="0072479D">
        <w:rPr>
          <w:rFonts w:ascii="Times New Roman" w:hAnsi="Times New Roman" w:cs="Times New Roman"/>
        </w:rPr>
        <w:t xml:space="preserve">.  </w:t>
      </w:r>
      <w:r w:rsidR="00EB2D8D" w:rsidRPr="0072479D">
        <w:rPr>
          <w:rFonts w:ascii="Times New Roman" w:hAnsi="Times New Roman" w:cs="Times New Roman"/>
        </w:rPr>
        <w:t>Th</w:t>
      </w:r>
      <w:r w:rsidR="006E252B" w:rsidRPr="0072479D">
        <w:rPr>
          <w:rFonts w:ascii="Times New Roman" w:hAnsi="Times New Roman" w:cs="Times New Roman"/>
        </w:rPr>
        <w:t xml:space="preserve">e Commission should not </w:t>
      </w:r>
      <w:r w:rsidR="006A2EDC" w:rsidRPr="0072479D">
        <w:rPr>
          <w:rFonts w:ascii="Times New Roman" w:hAnsi="Times New Roman" w:cs="Times New Roman"/>
        </w:rPr>
        <w:t xml:space="preserve">attempt to </w:t>
      </w:r>
      <w:r w:rsidR="006E252B" w:rsidRPr="0072479D">
        <w:rPr>
          <w:rFonts w:ascii="Times New Roman" w:hAnsi="Times New Roman" w:cs="Times New Roman"/>
        </w:rPr>
        <w:t>use reporting as</w:t>
      </w:r>
      <w:r w:rsidR="00EB2D8D" w:rsidRPr="0072479D">
        <w:rPr>
          <w:rFonts w:ascii="Times New Roman" w:hAnsi="Times New Roman" w:cs="Times New Roman"/>
        </w:rPr>
        <w:t xml:space="preserve"> a backdoor method to insert </w:t>
      </w:r>
      <w:r w:rsidR="005E6054" w:rsidRPr="0072479D">
        <w:rPr>
          <w:rFonts w:ascii="Times New Roman" w:hAnsi="Times New Roman" w:cs="Times New Roman"/>
        </w:rPr>
        <w:t>itself</w:t>
      </w:r>
      <w:r w:rsidR="00EB2D8D" w:rsidRPr="0072479D">
        <w:rPr>
          <w:rFonts w:ascii="Times New Roman" w:hAnsi="Times New Roman" w:cs="Times New Roman"/>
        </w:rPr>
        <w:t xml:space="preserve"> into the cyber debate.</w:t>
      </w:r>
    </w:p>
    <w:p w14:paraId="5B1A07DE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49C781E0" w14:textId="6D29BEA1" w:rsidR="006A23A5" w:rsidRPr="0072479D" w:rsidRDefault="006A23A5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 xml:space="preserve">Another utterly </w:t>
      </w:r>
      <w:r w:rsidR="00392A5C" w:rsidRPr="0072479D">
        <w:rPr>
          <w:rFonts w:ascii="Times New Roman" w:hAnsi="Times New Roman" w:cs="Times New Roman"/>
        </w:rPr>
        <w:t>ridiculous</w:t>
      </w:r>
      <w:r w:rsidRPr="0072479D">
        <w:rPr>
          <w:rFonts w:ascii="Times New Roman" w:hAnsi="Times New Roman" w:cs="Times New Roman"/>
        </w:rPr>
        <w:t xml:space="preserve"> ide</w:t>
      </w:r>
      <w:r w:rsidR="00846F8E" w:rsidRPr="0072479D">
        <w:rPr>
          <w:rFonts w:ascii="Times New Roman" w:hAnsi="Times New Roman" w:cs="Times New Roman"/>
        </w:rPr>
        <w:t xml:space="preserve">a is that providers would have to </w:t>
      </w:r>
      <w:r w:rsidR="00392A5C" w:rsidRPr="0072479D">
        <w:rPr>
          <w:rFonts w:ascii="Times New Roman" w:hAnsi="Times New Roman" w:cs="Times New Roman"/>
        </w:rPr>
        <w:t xml:space="preserve">file an outage </w:t>
      </w:r>
      <w:r w:rsidR="00846F8E" w:rsidRPr="0072479D">
        <w:rPr>
          <w:rFonts w:ascii="Times New Roman" w:hAnsi="Times New Roman" w:cs="Times New Roman"/>
        </w:rPr>
        <w:t>report in the case of congestion</w:t>
      </w:r>
      <w:r w:rsidR="00392A5C" w:rsidRPr="0072479D">
        <w:rPr>
          <w:rFonts w:ascii="Times New Roman" w:hAnsi="Times New Roman" w:cs="Times New Roman"/>
        </w:rPr>
        <w:t xml:space="preserve"> in either a wireless or wireline net</w:t>
      </w:r>
      <w:r w:rsidR="00885E6F" w:rsidRPr="0072479D">
        <w:rPr>
          <w:rFonts w:ascii="Times New Roman" w:hAnsi="Times New Roman" w:cs="Times New Roman"/>
        </w:rPr>
        <w:t>wo</w:t>
      </w:r>
      <w:r w:rsidR="00392A5C" w:rsidRPr="0072479D">
        <w:rPr>
          <w:rFonts w:ascii="Times New Roman" w:hAnsi="Times New Roman" w:cs="Times New Roman"/>
        </w:rPr>
        <w:t>rk</w:t>
      </w:r>
      <w:r w:rsidR="003C6C23" w:rsidRPr="0072479D">
        <w:rPr>
          <w:rFonts w:ascii="Times New Roman" w:hAnsi="Times New Roman" w:cs="Times New Roman"/>
        </w:rPr>
        <w:t xml:space="preserve">.  </w:t>
      </w:r>
      <w:r w:rsidR="00E67937" w:rsidRPr="0072479D">
        <w:rPr>
          <w:rFonts w:ascii="Times New Roman" w:hAnsi="Times New Roman" w:cs="Times New Roman"/>
        </w:rPr>
        <w:t xml:space="preserve">Yes, congestion, which occurs in fully functional communications networks, </w:t>
      </w:r>
      <w:r w:rsidR="008D25C6" w:rsidRPr="0072479D">
        <w:rPr>
          <w:rFonts w:ascii="Times New Roman" w:hAnsi="Times New Roman" w:cs="Times New Roman"/>
        </w:rPr>
        <w:t>would be</w:t>
      </w:r>
      <w:r w:rsidR="00E67937" w:rsidRPr="0072479D">
        <w:rPr>
          <w:rFonts w:ascii="Times New Roman" w:hAnsi="Times New Roman" w:cs="Times New Roman"/>
        </w:rPr>
        <w:t xml:space="preserve"> treated as an actual outage.  One of the suggested reasons </w:t>
      </w:r>
      <w:r w:rsidR="008D25C6" w:rsidRPr="0072479D">
        <w:rPr>
          <w:rFonts w:ascii="Times New Roman" w:hAnsi="Times New Roman" w:cs="Times New Roman"/>
        </w:rPr>
        <w:t xml:space="preserve">for this data collection </w:t>
      </w:r>
      <w:r w:rsidR="00E67937" w:rsidRPr="0072479D">
        <w:rPr>
          <w:rFonts w:ascii="Times New Roman" w:hAnsi="Times New Roman" w:cs="Times New Roman"/>
        </w:rPr>
        <w:t xml:space="preserve">is that such </w:t>
      </w:r>
      <w:r w:rsidR="00392A5C" w:rsidRPr="0072479D">
        <w:rPr>
          <w:rFonts w:ascii="Times New Roman" w:hAnsi="Times New Roman" w:cs="Times New Roman"/>
        </w:rPr>
        <w:t>reports would allow the Commission to identify particular equipment that may be susceptible to failure during times of congestion.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8"/>
      </w:r>
      <w:r w:rsidR="00392A5C" w:rsidRPr="0072479D">
        <w:rPr>
          <w:rFonts w:ascii="Times New Roman" w:hAnsi="Times New Roman" w:cs="Times New Roman"/>
        </w:rPr>
        <w:t xml:space="preserve">  </w:t>
      </w:r>
      <w:r w:rsidR="00793360" w:rsidRPr="0072479D">
        <w:rPr>
          <w:rFonts w:ascii="Times New Roman" w:hAnsi="Times New Roman" w:cs="Times New Roman"/>
        </w:rPr>
        <w:t>And</w:t>
      </w:r>
      <w:r w:rsidR="00E67937" w:rsidRPr="0072479D">
        <w:rPr>
          <w:rFonts w:ascii="Times New Roman" w:hAnsi="Times New Roman" w:cs="Times New Roman"/>
        </w:rPr>
        <w:t>,</w:t>
      </w:r>
      <w:r w:rsidR="00793360" w:rsidRPr="0072479D">
        <w:rPr>
          <w:rFonts w:ascii="Times New Roman" w:hAnsi="Times New Roman" w:cs="Times New Roman"/>
        </w:rPr>
        <w:t xml:space="preserve"> </w:t>
      </w:r>
      <w:r w:rsidR="00E67937" w:rsidRPr="0072479D">
        <w:rPr>
          <w:rFonts w:ascii="Times New Roman" w:hAnsi="Times New Roman" w:cs="Times New Roman"/>
        </w:rPr>
        <w:t>is the Commission going to “suggest”</w:t>
      </w:r>
      <w:r w:rsidR="00392A5C" w:rsidRPr="0072479D">
        <w:rPr>
          <w:rFonts w:ascii="Times New Roman" w:hAnsi="Times New Roman" w:cs="Times New Roman"/>
        </w:rPr>
        <w:t xml:space="preserve"> what network components providers should install or </w:t>
      </w:r>
      <w:r w:rsidR="00E67937" w:rsidRPr="0072479D">
        <w:rPr>
          <w:rFonts w:ascii="Times New Roman" w:hAnsi="Times New Roman" w:cs="Times New Roman"/>
        </w:rPr>
        <w:t>which</w:t>
      </w:r>
      <w:r w:rsidR="00392A5C" w:rsidRPr="0072479D">
        <w:rPr>
          <w:rFonts w:ascii="Times New Roman" w:hAnsi="Times New Roman" w:cs="Times New Roman"/>
        </w:rPr>
        <w:t xml:space="preserve"> equipment vendors </w:t>
      </w:r>
      <w:r w:rsidR="00E67937" w:rsidRPr="0072479D">
        <w:rPr>
          <w:rFonts w:ascii="Times New Roman" w:hAnsi="Times New Roman" w:cs="Times New Roman"/>
        </w:rPr>
        <w:t>are preferable?</w:t>
      </w:r>
      <w:r w:rsidR="00392A5C" w:rsidRPr="0072479D">
        <w:rPr>
          <w:rFonts w:ascii="Times New Roman" w:hAnsi="Times New Roman" w:cs="Times New Roman"/>
        </w:rPr>
        <w:t xml:space="preserve">  </w:t>
      </w:r>
      <w:r w:rsidR="004138D0" w:rsidRPr="0072479D">
        <w:rPr>
          <w:rFonts w:ascii="Times New Roman" w:hAnsi="Times New Roman" w:cs="Times New Roman"/>
        </w:rPr>
        <w:t xml:space="preserve">A similar theme is encountered in the section discussing VoIP outage reporting, where the Commission </w:t>
      </w:r>
      <w:r w:rsidR="00E67937" w:rsidRPr="0072479D">
        <w:rPr>
          <w:rFonts w:ascii="Times New Roman" w:hAnsi="Times New Roman" w:cs="Times New Roman"/>
        </w:rPr>
        <w:t>suggest</w:t>
      </w:r>
      <w:r w:rsidR="004138D0" w:rsidRPr="0072479D">
        <w:rPr>
          <w:rFonts w:ascii="Times New Roman" w:hAnsi="Times New Roman" w:cs="Times New Roman"/>
        </w:rPr>
        <w:t xml:space="preserve">s that </w:t>
      </w:r>
      <w:r w:rsidR="00811ACC" w:rsidRPr="0072479D">
        <w:rPr>
          <w:rFonts w:ascii="Times New Roman" w:hAnsi="Times New Roman" w:cs="Times New Roman"/>
        </w:rPr>
        <w:t>the current reporting regime has resulted in</w:t>
      </w:r>
      <w:r w:rsidR="004138D0" w:rsidRPr="0072479D">
        <w:rPr>
          <w:rFonts w:ascii="Times New Roman" w:hAnsi="Times New Roman" w:cs="Times New Roman"/>
        </w:rPr>
        <w:t xml:space="preserve"> “significant gaps in the Commission’s visibility into such outages</w:t>
      </w:r>
      <w:r w:rsidR="00811ACC" w:rsidRPr="0072479D">
        <w:rPr>
          <w:rFonts w:ascii="Times New Roman" w:hAnsi="Times New Roman" w:cs="Times New Roman"/>
        </w:rPr>
        <w:t xml:space="preserve"> and</w:t>
      </w:r>
      <w:r w:rsidR="00E67937" w:rsidRPr="0072479D">
        <w:rPr>
          <w:rFonts w:ascii="Times New Roman" w:hAnsi="Times New Roman" w:cs="Times New Roman"/>
        </w:rPr>
        <w:t xml:space="preserve"> </w:t>
      </w:r>
      <w:r w:rsidR="004138D0" w:rsidRPr="0072479D">
        <w:rPr>
          <w:rFonts w:ascii="Times New Roman" w:hAnsi="Times New Roman" w:cs="Times New Roman"/>
        </w:rPr>
        <w:t>hinders its ability to take appropriate remedial actions.”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9"/>
      </w:r>
      <w:r w:rsidR="00805A52" w:rsidRPr="0072479D">
        <w:rPr>
          <w:rFonts w:ascii="Times New Roman" w:hAnsi="Times New Roman" w:cs="Times New Roman"/>
        </w:rPr>
        <w:t xml:space="preserve">  While the Commission can contact a VoIP and inquire about an outage, is the Commission going to tell them how to fix the problem</w:t>
      </w:r>
      <w:r w:rsidR="00E67937" w:rsidRPr="0072479D">
        <w:rPr>
          <w:rFonts w:ascii="Times New Roman" w:hAnsi="Times New Roman" w:cs="Times New Roman"/>
        </w:rPr>
        <w:t>?</w:t>
      </w:r>
      <w:r w:rsidR="00805A52" w:rsidRPr="0072479D">
        <w:rPr>
          <w:rFonts w:ascii="Times New Roman" w:hAnsi="Times New Roman" w:cs="Times New Roman"/>
        </w:rPr>
        <w:t xml:space="preserve">  </w:t>
      </w:r>
      <w:r w:rsidR="006A2EDC" w:rsidRPr="0072479D">
        <w:rPr>
          <w:rFonts w:ascii="Times New Roman" w:hAnsi="Times New Roman" w:cs="Times New Roman"/>
        </w:rPr>
        <w:t xml:space="preserve">This is the ultimate fishing expedition, unglued from rationality or necessity.  </w:t>
      </w:r>
    </w:p>
    <w:p w14:paraId="648C1780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4E6F025A" w14:textId="3D892969" w:rsidR="00392A5C" w:rsidRPr="0072479D" w:rsidRDefault="006A2EDC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 xml:space="preserve">Lastly, </w:t>
      </w:r>
      <w:r w:rsidR="00850455" w:rsidRPr="0072479D">
        <w:rPr>
          <w:rFonts w:ascii="Times New Roman" w:hAnsi="Times New Roman" w:cs="Times New Roman"/>
        </w:rPr>
        <w:t>the cost-benefit analysis contained in this item</w:t>
      </w:r>
      <w:r w:rsidRPr="0072479D">
        <w:rPr>
          <w:rFonts w:ascii="Times New Roman" w:hAnsi="Times New Roman" w:cs="Times New Roman"/>
        </w:rPr>
        <w:t xml:space="preserve"> is dreadful</w:t>
      </w:r>
      <w:r w:rsidR="00850455" w:rsidRPr="0072479D">
        <w:rPr>
          <w:rFonts w:ascii="Times New Roman" w:hAnsi="Times New Roman" w:cs="Times New Roman"/>
        </w:rPr>
        <w:t xml:space="preserve">.  Not only is the quantitative analysis </w:t>
      </w:r>
      <w:r w:rsidR="001C726D" w:rsidRPr="0072479D">
        <w:rPr>
          <w:rFonts w:ascii="Times New Roman" w:hAnsi="Times New Roman" w:cs="Times New Roman"/>
        </w:rPr>
        <w:t xml:space="preserve">and </w:t>
      </w:r>
      <w:r w:rsidR="00E67937" w:rsidRPr="0072479D">
        <w:rPr>
          <w:rFonts w:ascii="Times New Roman" w:hAnsi="Times New Roman" w:cs="Times New Roman"/>
        </w:rPr>
        <w:t xml:space="preserve">comparison </w:t>
      </w:r>
      <w:r w:rsidR="00850455" w:rsidRPr="0072479D">
        <w:rPr>
          <w:rFonts w:ascii="Times New Roman" w:hAnsi="Times New Roman" w:cs="Times New Roman"/>
        </w:rPr>
        <w:t xml:space="preserve">of the costs and benefits </w:t>
      </w:r>
      <w:r w:rsidR="001C726D" w:rsidRPr="0072479D">
        <w:rPr>
          <w:rFonts w:ascii="Times New Roman" w:hAnsi="Times New Roman" w:cs="Times New Roman"/>
        </w:rPr>
        <w:t xml:space="preserve">for the modified and proposed </w:t>
      </w:r>
      <w:r w:rsidR="00850455" w:rsidRPr="0072479D">
        <w:rPr>
          <w:rFonts w:ascii="Times New Roman" w:hAnsi="Times New Roman" w:cs="Times New Roman"/>
        </w:rPr>
        <w:t>reporting requirement</w:t>
      </w:r>
      <w:r w:rsidR="001C726D" w:rsidRPr="0072479D">
        <w:rPr>
          <w:rFonts w:ascii="Times New Roman" w:hAnsi="Times New Roman" w:cs="Times New Roman"/>
        </w:rPr>
        <w:t>s insufficient</w:t>
      </w:r>
      <w:r w:rsidR="00850455" w:rsidRPr="0072479D">
        <w:rPr>
          <w:rFonts w:ascii="Times New Roman" w:hAnsi="Times New Roman" w:cs="Times New Roman"/>
        </w:rPr>
        <w:t xml:space="preserve">, but </w:t>
      </w:r>
      <w:r w:rsidR="00616640" w:rsidRPr="0072479D">
        <w:rPr>
          <w:rFonts w:ascii="Times New Roman" w:hAnsi="Times New Roman" w:cs="Times New Roman"/>
        </w:rPr>
        <w:t xml:space="preserve">the item </w:t>
      </w:r>
      <w:r w:rsidR="00850455" w:rsidRPr="0072479D">
        <w:rPr>
          <w:rFonts w:ascii="Times New Roman" w:hAnsi="Times New Roman" w:cs="Times New Roman"/>
        </w:rPr>
        <w:t>summarily dismiss</w:t>
      </w:r>
      <w:r w:rsidR="00616640" w:rsidRPr="0072479D">
        <w:rPr>
          <w:rFonts w:ascii="Times New Roman" w:hAnsi="Times New Roman" w:cs="Times New Roman"/>
        </w:rPr>
        <w:t>es</w:t>
      </w:r>
      <w:r w:rsidR="00850455" w:rsidRPr="0072479D">
        <w:rPr>
          <w:rFonts w:ascii="Times New Roman" w:hAnsi="Times New Roman" w:cs="Times New Roman"/>
        </w:rPr>
        <w:t xml:space="preserve"> one industry participant’s assessment that it takes </w:t>
      </w:r>
      <w:r w:rsidR="00811ACC" w:rsidRPr="0072479D">
        <w:rPr>
          <w:rFonts w:ascii="Times New Roman" w:hAnsi="Times New Roman" w:cs="Times New Roman"/>
        </w:rPr>
        <w:t xml:space="preserve">11 </w:t>
      </w:r>
      <w:r w:rsidR="005C0DF2" w:rsidRPr="0072479D">
        <w:rPr>
          <w:rFonts w:ascii="Times New Roman" w:hAnsi="Times New Roman" w:cs="Times New Roman"/>
        </w:rPr>
        <w:t>to</w:t>
      </w:r>
      <w:r w:rsidR="00811ACC" w:rsidRPr="0072479D">
        <w:rPr>
          <w:rFonts w:ascii="Times New Roman" w:hAnsi="Times New Roman" w:cs="Times New Roman"/>
        </w:rPr>
        <w:t xml:space="preserve"> </w:t>
      </w:r>
      <w:r w:rsidR="00850455" w:rsidRPr="0072479D">
        <w:rPr>
          <w:rFonts w:ascii="Times New Roman" w:hAnsi="Times New Roman" w:cs="Times New Roman"/>
        </w:rPr>
        <w:t>12 hours to prepare and file an outage report.</w:t>
      </w:r>
      <w:r w:rsidR="00850455" w:rsidRPr="0072479D">
        <w:rPr>
          <w:rStyle w:val="FootnoteReference"/>
          <w:rFonts w:ascii="Times New Roman" w:hAnsi="Times New Roman" w:cs="Times New Roman"/>
        </w:rPr>
        <w:footnoteReference w:id="10"/>
      </w:r>
      <w:r w:rsidR="00850455" w:rsidRPr="0072479D">
        <w:rPr>
          <w:rFonts w:ascii="Times New Roman" w:hAnsi="Times New Roman" w:cs="Times New Roman"/>
        </w:rPr>
        <w:t xml:space="preserve">  Frankly, I am more like</w:t>
      </w:r>
      <w:r w:rsidR="00391819" w:rsidRPr="0072479D">
        <w:rPr>
          <w:rFonts w:ascii="Times New Roman" w:hAnsi="Times New Roman" w:cs="Times New Roman"/>
        </w:rPr>
        <w:t>ly</w:t>
      </w:r>
      <w:r w:rsidR="00850455" w:rsidRPr="0072479D">
        <w:rPr>
          <w:rFonts w:ascii="Times New Roman" w:hAnsi="Times New Roman" w:cs="Times New Roman"/>
        </w:rPr>
        <w:t xml:space="preserve"> to believe the detailed analysis of those </w:t>
      </w:r>
      <w:r w:rsidR="00391819" w:rsidRPr="0072479D">
        <w:rPr>
          <w:rFonts w:ascii="Times New Roman" w:hAnsi="Times New Roman" w:cs="Times New Roman"/>
        </w:rPr>
        <w:t xml:space="preserve">who </w:t>
      </w:r>
      <w:r w:rsidR="00850455" w:rsidRPr="0072479D">
        <w:rPr>
          <w:rFonts w:ascii="Times New Roman" w:hAnsi="Times New Roman" w:cs="Times New Roman"/>
        </w:rPr>
        <w:t>actually file these reports as opposed to the Commission’s ethereal analysis that this only takes two hours.</w:t>
      </w:r>
      <w:r w:rsidR="005C0DF2" w:rsidRPr="0072479D">
        <w:rPr>
          <w:rStyle w:val="FootnoteReference"/>
          <w:rFonts w:ascii="Times New Roman" w:hAnsi="Times New Roman" w:cs="Times New Roman"/>
        </w:rPr>
        <w:footnoteReference w:id="11"/>
      </w:r>
      <w:r w:rsidR="00850455" w:rsidRPr="0072479D">
        <w:rPr>
          <w:rFonts w:ascii="Times New Roman" w:hAnsi="Times New Roman" w:cs="Times New Roman"/>
        </w:rPr>
        <w:t xml:space="preserve">  </w:t>
      </w:r>
      <w:r w:rsidR="00745CE8" w:rsidRPr="0072479D">
        <w:rPr>
          <w:rFonts w:ascii="Times New Roman" w:hAnsi="Times New Roman" w:cs="Times New Roman"/>
        </w:rPr>
        <w:t xml:space="preserve">Additionally, the </w:t>
      </w:r>
      <w:r w:rsidR="0061456A" w:rsidRPr="0072479D">
        <w:rPr>
          <w:rFonts w:ascii="Times New Roman" w:hAnsi="Times New Roman" w:cs="Times New Roman"/>
        </w:rPr>
        <w:t>cost-benefit</w:t>
      </w:r>
      <w:r w:rsidR="00745CE8" w:rsidRPr="0072479D">
        <w:rPr>
          <w:rFonts w:ascii="Times New Roman" w:hAnsi="Times New Roman" w:cs="Times New Roman"/>
        </w:rPr>
        <w:t xml:space="preserve"> assessments in no way take into account the time and cost of preparing networks and systems for these modified reporting requirements.  </w:t>
      </w:r>
      <w:r w:rsidR="006E252B" w:rsidRPr="0072479D">
        <w:rPr>
          <w:rFonts w:ascii="Times New Roman" w:hAnsi="Times New Roman" w:cs="Times New Roman"/>
        </w:rPr>
        <w:t>Is</w:t>
      </w:r>
      <w:r w:rsidR="00850455" w:rsidRPr="0072479D">
        <w:rPr>
          <w:rFonts w:ascii="Times New Roman" w:hAnsi="Times New Roman" w:cs="Times New Roman"/>
        </w:rPr>
        <w:t xml:space="preserve"> there is anyone who believes that it only </w:t>
      </w:r>
      <w:r w:rsidR="006E252B" w:rsidRPr="0072479D">
        <w:rPr>
          <w:rFonts w:ascii="Times New Roman" w:hAnsi="Times New Roman" w:cs="Times New Roman"/>
        </w:rPr>
        <w:t xml:space="preserve">takes </w:t>
      </w:r>
      <w:r w:rsidR="00850455" w:rsidRPr="0072479D">
        <w:rPr>
          <w:rFonts w:ascii="Times New Roman" w:hAnsi="Times New Roman" w:cs="Times New Roman"/>
        </w:rPr>
        <w:t>two hours to compile and analyze data, prepare the report</w:t>
      </w:r>
      <w:r w:rsidR="00745CE8" w:rsidRPr="0072479D">
        <w:rPr>
          <w:rFonts w:ascii="Times New Roman" w:hAnsi="Times New Roman" w:cs="Times New Roman"/>
        </w:rPr>
        <w:t>s</w:t>
      </w:r>
      <w:r w:rsidR="00850455" w:rsidRPr="0072479D">
        <w:rPr>
          <w:rFonts w:ascii="Times New Roman" w:hAnsi="Times New Roman" w:cs="Times New Roman"/>
        </w:rPr>
        <w:t xml:space="preserve"> and engage in multiple layers of review to ensure that a report is even required and that it is accurate</w:t>
      </w:r>
      <w:r w:rsidR="006E252B" w:rsidRPr="0072479D">
        <w:rPr>
          <w:rFonts w:ascii="Times New Roman" w:hAnsi="Times New Roman" w:cs="Times New Roman"/>
        </w:rPr>
        <w:t xml:space="preserve">?  </w:t>
      </w:r>
    </w:p>
    <w:p w14:paraId="426C69AB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79BAF104" w14:textId="7AACE32B" w:rsidR="00E67937" w:rsidRPr="0072479D" w:rsidRDefault="00E67937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>For these reasons</w:t>
      </w:r>
      <w:r w:rsidR="006E252B" w:rsidRPr="0072479D">
        <w:rPr>
          <w:rFonts w:ascii="Times New Roman" w:hAnsi="Times New Roman" w:cs="Times New Roman"/>
        </w:rPr>
        <w:t xml:space="preserve">, and </w:t>
      </w:r>
      <w:r w:rsidR="00616640" w:rsidRPr="0072479D">
        <w:rPr>
          <w:rFonts w:ascii="Times New Roman" w:hAnsi="Times New Roman" w:cs="Times New Roman"/>
        </w:rPr>
        <w:t xml:space="preserve">noting </w:t>
      </w:r>
      <w:r w:rsidR="00391819" w:rsidRPr="0072479D">
        <w:rPr>
          <w:rFonts w:ascii="Times New Roman" w:hAnsi="Times New Roman" w:cs="Times New Roman"/>
        </w:rPr>
        <w:t xml:space="preserve">that </w:t>
      </w:r>
      <w:r w:rsidR="008D25C6" w:rsidRPr="0072479D">
        <w:rPr>
          <w:rFonts w:ascii="Times New Roman" w:hAnsi="Times New Roman" w:cs="Times New Roman"/>
        </w:rPr>
        <w:t>the issues I raise</w:t>
      </w:r>
      <w:r w:rsidR="00391819" w:rsidRPr="0072479D">
        <w:rPr>
          <w:rFonts w:ascii="Times New Roman" w:hAnsi="Times New Roman" w:cs="Times New Roman"/>
        </w:rPr>
        <w:t>d</w:t>
      </w:r>
      <w:r w:rsidR="008D25C6" w:rsidRPr="0072479D">
        <w:rPr>
          <w:rFonts w:ascii="Times New Roman" w:hAnsi="Times New Roman" w:cs="Times New Roman"/>
        </w:rPr>
        <w:t xml:space="preserve"> </w:t>
      </w:r>
      <w:r w:rsidR="00391819" w:rsidRPr="0072479D">
        <w:rPr>
          <w:rFonts w:ascii="Times New Roman" w:hAnsi="Times New Roman" w:cs="Times New Roman"/>
        </w:rPr>
        <w:t xml:space="preserve">with regard to </w:t>
      </w:r>
      <w:r w:rsidR="006E252B" w:rsidRPr="0072479D">
        <w:rPr>
          <w:rFonts w:ascii="Times New Roman" w:hAnsi="Times New Roman" w:cs="Times New Roman"/>
        </w:rPr>
        <w:t>the N</w:t>
      </w:r>
      <w:r w:rsidR="008D25C6" w:rsidRPr="0072479D">
        <w:rPr>
          <w:rFonts w:ascii="Times New Roman" w:hAnsi="Times New Roman" w:cs="Times New Roman"/>
        </w:rPr>
        <w:t>otice are illustrative</w:t>
      </w:r>
      <w:r w:rsidR="00616640" w:rsidRPr="0072479D">
        <w:rPr>
          <w:rFonts w:ascii="Times New Roman" w:hAnsi="Times New Roman" w:cs="Times New Roman"/>
        </w:rPr>
        <w:t xml:space="preserve"> of the overall flawed approach</w:t>
      </w:r>
      <w:r w:rsidRPr="0072479D">
        <w:rPr>
          <w:rFonts w:ascii="Times New Roman" w:hAnsi="Times New Roman" w:cs="Times New Roman"/>
        </w:rPr>
        <w:t>, I must dissent in part.</w:t>
      </w:r>
    </w:p>
    <w:sectPr w:rsidR="00E67937" w:rsidRPr="0072479D" w:rsidSect="00724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4F991" w14:textId="77777777" w:rsidR="00BE65FE" w:rsidRDefault="00BE65FE" w:rsidP="00BE65FE">
      <w:pPr>
        <w:spacing w:after="0" w:line="240" w:lineRule="auto"/>
      </w:pPr>
      <w:r>
        <w:separator/>
      </w:r>
    </w:p>
  </w:endnote>
  <w:endnote w:type="continuationSeparator" w:id="0">
    <w:p w14:paraId="3AA88DBE" w14:textId="77777777" w:rsidR="00BE65FE" w:rsidRDefault="00BE65FE" w:rsidP="00B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34BC" w14:textId="77777777" w:rsidR="00546BB1" w:rsidRDefault="00546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9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B23A1" w14:textId="0E7E56D1" w:rsidR="0072479D" w:rsidRDefault="00724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5EF81" w14:textId="77777777" w:rsidR="0072479D" w:rsidRDefault="00724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3AD2" w14:textId="77777777" w:rsidR="00546BB1" w:rsidRDefault="00546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1CA4" w14:textId="77777777" w:rsidR="00BE65FE" w:rsidRDefault="00BE65FE" w:rsidP="00BE65FE">
      <w:pPr>
        <w:spacing w:after="0" w:line="240" w:lineRule="auto"/>
      </w:pPr>
      <w:r>
        <w:separator/>
      </w:r>
    </w:p>
  </w:footnote>
  <w:footnote w:type="continuationSeparator" w:id="0">
    <w:p w14:paraId="5846CE6C" w14:textId="77777777" w:rsidR="00BE65FE" w:rsidRDefault="00BE65FE" w:rsidP="00BE65FE">
      <w:pPr>
        <w:spacing w:after="0" w:line="240" w:lineRule="auto"/>
      </w:pPr>
      <w:r>
        <w:continuationSeparator/>
      </w:r>
    </w:p>
  </w:footnote>
  <w:footnote w:id="1">
    <w:p w14:paraId="44B6DB6E" w14:textId="675DFF32" w:rsidR="00805A52" w:rsidRPr="001F5715" w:rsidRDefault="00805A52" w:rsidP="001F5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F571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F5715">
        <w:rPr>
          <w:rFonts w:ascii="Times New Roman" w:hAnsi="Times New Roman" w:cs="Times New Roman"/>
          <w:sz w:val="20"/>
          <w:szCs w:val="20"/>
        </w:rPr>
        <w:t xml:space="preserve"> </w:t>
      </w:r>
      <w:r w:rsidR="00F11416" w:rsidRPr="001F5715">
        <w:rPr>
          <w:rFonts w:ascii="Times New Roman" w:hAnsi="Times New Roman" w:cs="Times New Roman"/>
          <w:i/>
          <w:sz w:val="20"/>
          <w:szCs w:val="20"/>
        </w:rPr>
        <w:t>See Improving Outage Reporting for Submarine Cables and Enhancing Submarine Cable Outage Data</w:t>
      </w:r>
      <w:r w:rsidR="00F11416" w:rsidRPr="001F5715">
        <w:rPr>
          <w:rFonts w:ascii="Times New Roman" w:hAnsi="Times New Roman" w:cs="Times New Roman"/>
          <w:sz w:val="20"/>
          <w:szCs w:val="20"/>
        </w:rPr>
        <w:t>, GN Docket No. 15-206, Notice of Proposed Rulemaking, 30 FCC Rcd 10492, 10526 (2015).</w:t>
      </w:r>
    </w:p>
  </w:footnote>
  <w:footnote w:id="2">
    <w:p w14:paraId="7CE0647A" w14:textId="5EE4422B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5C0DF2" w:rsidRPr="001F5715">
        <w:rPr>
          <w:rFonts w:ascii="Times New Roman" w:hAnsi="Times New Roman" w:cs="Times New Roman"/>
          <w:i/>
        </w:rPr>
        <w:t>See s</w:t>
      </w:r>
      <w:r w:rsidR="00F11416" w:rsidRPr="001F5715">
        <w:rPr>
          <w:rFonts w:ascii="Times New Roman" w:hAnsi="Times New Roman" w:cs="Times New Roman"/>
          <w:i/>
        </w:rPr>
        <w:t>upra ¶</w:t>
      </w:r>
      <w:r w:rsidR="00DA0F7D" w:rsidRPr="001F5715">
        <w:rPr>
          <w:rFonts w:ascii="Times New Roman" w:hAnsi="Times New Roman" w:cs="Times New Roman"/>
          <w:i/>
        </w:rPr>
        <w:t>¶</w:t>
      </w:r>
      <w:r w:rsidR="00DA0F7D" w:rsidRPr="001F5715">
        <w:rPr>
          <w:rFonts w:ascii="Times New Roman" w:hAnsi="Times New Roman" w:cs="Times New Roman"/>
        </w:rPr>
        <w:t xml:space="preserve"> 193-212.</w:t>
      </w:r>
    </w:p>
  </w:footnote>
  <w:footnote w:id="3">
    <w:p w14:paraId="6DC2ED12" w14:textId="15E926DD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5C0DF2" w:rsidRPr="001F5715">
        <w:rPr>
          <w:rFonts w:ascii="Times New Roman" w:hAnsi="Times New Roman" w:cs="Times New Roman"/>
          <w:i/>
        </w:rPr>
        <w:t>See i</w:t>
      </w:r>
      <w:r w:rsidR="00CE798D" w:rsidRPr="001F5715">
        <w:rPr>
          <w:rFonts w:ascii="Times New Roman" w:hAnsi="Times New Roman" w:cs="Times New Roman"/>
          <w:i/>
        </w:rPr>
        <w:t>d</w:t>
      </w:r>
      <w:r w:rsidR="00CE798D" w:rsidRPr="001F5715">
        <w:rPr>
          <w:rFonts w:ascii="Times New Roman" w:hAnsi="Times New Roman" w:cs="Times New Roman"/>
        </w:rPr>
        <w:t xml:space="preserve">. </w:t>
      </w:r>
      <w:r w:rsidR="00CE798D" w:rsidRPr="001F5715">
        <w:rPr>
          <w:rFonts w:ascii="Times New Roman" w:hAnsi="Times New Roman" w:cs="Times New Roman"/>
          <w:i/>
        </w:rPr>
        <w:t>¶</w:t>
      </w:r>
      <w:r w:rsidR="00DA0F7D" w:rsidRPr="001F5715">
        <w:rPr>
          <w:rFonts w:ascii="Times New Roman" w:hAnsi="Times New Roman" w:cs="Times New Roman"/>
        </w:rPr>
        <w:t xml:space="preserve"> 112.</w:t>
      </w:r>
    </w:p>
  </w:footnote>
  <w:footnote w:id="4">
    <w:p w14:paraId="70FC6659" w14:textId="7A0B29D1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5C0DF2" w:rsidRPr="001F5715">
        <w:rPr>
          <w:rFonts w:ascii="Times New Roman" w:hAnsi="Times New Roman" w:cs="Times New Roman"/>
          <w:i/>
        </w:rPr>
        <w:t>See i</w:t>
      </w:r>
      <w:r w:rsidR="00CE798D" w:rsidRPr="001F5715">
        <w:rPr>
          <w:rFonts w:ascii="Times New Roman" w:hAnsi="Times New Roman" w:cs="Times New Roman"/>
          <w:i/>
        </w:rPr>
        <w:t>d</w:t>
      </w:r>
      <w:r w:rsidR="00CE798D" w:rsidRPr="001F5715">
        <w:rPr>
          <w:rFonts w:ascii="Times New Roman" w:hAnsi="Times New Roman" w:cs="Times New Roman"/>
        </w:rPr>
        <w:t xml:space="preserve">. </w:t>
      </w:r>
    </w:p>
  </w:footnote>
  <w:footnote w:id="5">
    <w:p w14:paraId="6132F85E" w14:textId="7B358489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CE798D" w:rsidRPr="001F5715">
        <w:rPr>
          <w:rFonts w:ascii="Times New Roman" w:hAnsi="Times New Roman" w:cs="Times New Roman"/>
          <w:i/>
        </w:rPr>
        <w:t>Id</w:t>
      </w:r>
      <w:r w:rsidR="00CE798D" w:rsidRPr="001F5715">
        <w:rPr>
          <w:rFonts w:ascii="Times New Roman" w:hAnsi="Times New Roman" w:cs="Times New Roman"/>
        </w:rPr>
        <w:t xml:space="preserve">. </w:t>
      </w:r>
      <w:r w:rsidR="00CE798D" w:rsidRPr="001F5715">
        <w:rPr>
          <w:rFonts w:ascii="Times New Roman" w:hAnsi="Times New Roman" w:cs="Times New Roman"/>
          <w:i/>
        </w:rPr>
        <w:t>¶</w:t>
      </w:r>
      <w:r w:rsidR="00DA0F7D" w:rsidRPr="001F5715">
        <w:rPr>
          <w:rFonts w:ascii="Times New Roman" w:hAnsi="Times New Roman" w:cs="Times New Roman"/>
        </w:rPr>
        <w:t xml:space="preserve"> 136.</w:t>
      </w:r>
    </w:p>
  </w:footnote>
  <w:footnote w:id="6">
    <w:p w14:paraId="02907B83" w14:textId="4F2A7980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CE798D" w:rsidRPr="001F5715">
        <w:rPr>
          <w:rFonts w:ascii="Times New Roman" w:hAnsi="Times New Roman" w:cs="Times New Roman"/>
          <w:i/>
        </w:rPr>
        <w:t>Id</w:t>
      </w:r>
      <w:r w:rsidR="00CE798D" w:rsidRPr="001F5715">
        <w:rPr>
          <w:rFonts w:ascii="Times New Roman" w:hAnsi="Times New Roman" w:cs="Times New Roman"/>
        </w:rPr>
        <w:t xml:space="preserve">. </w:t>
      </w:r>
      <w:r w:rsidR="00CE798D" w:rsidRPr="001F5715">
        <w:rPr>
          <w:rFonts w:ascii="Times New Roman" w:hAnsi="Times New Roman" w:cs="Times New Roman"/>
          <w:i/>
        </w:rPr>
        <w:t>¶</w:t>
      </w:r>
      <w:r w:rsidR="00DA0F7D" w:rsidRPr="001F5715">
        <w:rPr>
          <w:rFonts w:ascii="Times New Roman" w:hAnsi="Times New Roman" w:cs="Times New Roman"/>
        </w:rPr>
        <w:t xml:space="preserve"> 145.</w:t>
      </w:r>
    </w:p>
  </w:footnote>
  <w:footnote w:id="7">
    <w:p w14:paraId="51365B87" w14:textId="2A33EB90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CE798D" w:rsidRPr="001F5715">
        <w:rPr>
          <w:rFonts w:ascii="Times New Roman" w:hAnsi="Times New Roman" w:cs="Times New Roman"/>
          <w:i/>
        </w:rPr>
        <w:t>Id</w:t>
      </w:r>
      <w:r w:rsidR="00CE798D" w:rsidRPr="001F5715">
        <w:rPr>
          <w:rFonts w:ascii="Times New Roman" w:hAnsi="Times New Roman" w:cs="Times New Roman"/>
        </w:rPr>
        <w:t>. ¶</w:t>
      </w:r>
      <w:r w:rsidR="005C0DF2" w:rsidRPr="001F5715">
        <w:rPr>
          <w:rFonts w:ascii="Times New Roman" w:hAnsi="Times New Roman" w:cs="Times New Roman"/>
        </w:rPr>
        <w:t xml:space="preserve">¶ 122-128, 164. </w:t>
      </w:r>
    </w:p>
  </w:footnote>
  <w:footnote w:id="8">
    <w:p w14:paraId="5789BAFF" w14:textId="31942A73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5C0DF2" w:rsidRPr="001F5715">
        <w:rPr>
          <w:rFonts w:ascii="Times New Roman" w:hAnsi="Times New Roman" w:cs="Times New Roman"/>
          <w:i/>
        </w:rPr>
        <w:t>See i</w:t>
      </w:r>
      <w:r w:rsidR="00CE798D" w:rsidRPr="001F5715">
        <w:rPr>
          <w:rFonts w:ascii="Times New Roman" w:hAnsi="Times New Roman" w:cs="Times New Roman"/>
          <w:i/>
        </w:rPr>
        <w:t>d</w:t>
      </w:r>
      <w:r w:rsidR="00CE798D" w:rsidRPr="001F5715">
        <w:rPr>
          <w:rFonts w:ascii="Times New Roman" w:hAnsi="Times New Roman" w:cs="Times New Roman"/>
        </w:rPr>
        <w:t xml:space="preserve">. </w:t>
      </w:r>
      <w:r w:rsidR="00CE798D" w:rsidRPr="001F5715">
        <w:rPr>
          <w:rFonts w:ascii="Times New Roman" w:hAnsi="Times New Roman" w:cs="Times New Roman"/>
          <w:i/>
        </w:rPr>
        <w:t>¶</w:t>
      </w:r>
      <w:r w:rsidR="005C0DF2" w:rsidRPr="001F5715">
        <w:rPr>
          <w:rFonts w:ascii="Times New Roman" w:hAnsi="Times New Roman" w:cs="Times New Roman"/>
        </w:rPr>
        <w:t xml:space="preserve"> 175.</w:t>
      </w:r>
    </w:p>
  </w:footnote>
  <w:footnote w:id="9">
    <w:p w14:paraId="75831455" w14:textId="59E13FC0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CE798D" w:rsidRPr="001F5715">
        <w:rPr>
          <w:rFonts w:ascii="Times New Roman" w:hAnsi="Times New Roman" w:cs="Times New Roman"/>
          <w:i/>
        </w:rPr>
        <w:t>Id</w:t>
      </w:r>
      <w:r w:rsidR="00CE798D" w:rsidRPr="001F5715">
        <w:rPr>
          <w:rFonts w:ascii="Times New Roman" w:hAnsi="Times New Roman" w:cs="Times New Roman"/>
        </w:rPr>
        <w:t xml:space="preserve">. </w:t>
      </w:r>
      <w:r w:rsidR="00CE798D" w:rsidRPr="001F5715">
        <w:rPr>
          <w:rFonts w:ascii="Times New Roman" w:hAnsi="Times New Roman" w:cs="Times New Roman"/>
          <w:i/>
        </w:rPr>
        <w:t>¶</w:t>
      </w:r>
      <w:r w:rsidR="005C0DF2" w:rsidRPr="001F5715">
        <w:rPr>
          <w:rFonts w:ascii="Times New Roman" w:hAnsi="Times New Roman" w:cs="Times New Roman"/>
        </w:rPr>
        <w:t xml:space="preserve"> 162</w:t>
      </w:r>
    </w:p>
  </w:footnote>
  <w:footnote w:id="10">
    <w:p w14:paraId="7BF40A40" w14:textId="608F8D1F" w:rsidR="00850455" w:rsidRPr="001F5715" w:rsidRDefault="00850455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5C0DF2" w:rsidRPr="001F5715">
        <w:rPr>
          <w:rFonts w:ascii="Times New Roman" w:hAnsi="Times New Roman" w:cs="Times New Roman"/>
          <w:i/>
        </w:rPr>
        <w:t>See</w:t>
      </w:r>
      <w:r w:rsidR="005C0DF2" w:rsidRPr="001F5715">
        <w:rPr>
          <w:rFonts w:ascii="Times New Roman" w:hAnsi="Times New Roman" w:cs="Times New Roman"/>
        </w:rPr>
        <w:t xml:space="preserve"> </w:t>
      </w:r>
      <w:r w:rsidRPr="001F5715">
        <w:rPr>
          <w:rFonts w:ascii="Times New Roman" w:hAnsi="Times New Roman" w:cs="Times New Roman"/>
        </w:rPr>
        <w:t>Comments of AT&amp;T, PS Docket No. 15-80</w:t>
      </w:r>
      <w:r w:rsidR="00CE798D" w:rsidRPr="001F5715">
        <w:rPr>
          <w:rFonts w:ascii="Times New Roman" w:hAnsi="Times New Roman" w:cs="Times New Roman"/>
        </w:rPr>
        <w:t>, at 3, 5-9</w:t>
      </w:r>
      <w:r w:rsidRPr="001F5715">
        <w:rPr>
          <w:rFonts w:ascii="Times New Roman" w:hAnsi="Times New Roman" w:cs="Times New Roman"/>
        </w:rPr>
        <w:t xml:space="preserve"> (July 16, 2015).</w:t>
      </w:r>
    </w:p>
  </w:footnote>
  <w:footnote w:id="11">
    <w:p w14:paraId="089525DD" w14:textId="7E25BB8B" w:rsidR="005C0DF2" w:rsidRPr="001F5715" w:rsidRDefault="005C0DF2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Pr="001F5715">
        <w:rPr>
          <w:rFonts w:ascii="Times New Roman" w:hAnsi="Times New Roman" w:cs="Times New Roman"/>
          <w:i/>
        </w:rPr>
        <w:t>See supra ¶</w:t>
      </w:r>
      <w:r w:rsidRPr="001F5715">
        <w:rPr>
          <w:rFonts w:ascii="Times New Roman" w:hAnsi="Times New Roman" w:cs="Times New Roman"/>
        </w:rPr>
        <w:t xml:space="preserve"> 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39B6" w14:textId="77777777" w:rsidR="00546BB1" w:rsidRDefault="00546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8332" w14:textId="77777777" w:rsidR="00546BB1" w:rsidRDefault="00546B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B2F6A" w14:textId="77777777" w:rsidR="00546BB1" w:rsidRDefault="00546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BD"/>
    <w:rsid w:val="00012FD7"/>
    <w:rsid w:val="00031AAD"/>
    <w:rsid w:val="00094627"/>
    <w:rsid w:val="000A006A"/>
    <w:rsid w:val="000A2E47"/>
    <w:rsid w:val="000F3694"/>
    <w:rsid w:val="00132711"/>
    <w:rsid w:val="001432E1"/>
    <w:rsid w:val="001435F4"/>
    <w:rsid w:val="00164FEF"/>
    <w:rsid w:val="001C726D"/>
    <w:rsid w:val="001F4BF7"/>
    <w:rsid w:val="001F5715"/>
    <w:rsid w:val="002510CF"/>
    <w:rsid w:val="002547DC"/>
    <w:rsid w:val="00283075"/>
    <w:rsid w:val="002C4215"/>
    <w:rsid w:val="002C63FA"/>
    <w:rsid w:val="00300EBA"/>
    <w:rsid w:val="00306EAD"/>
    <w:rsid w:val="00341ADE"/>
    <w:rsid w:val="00374474"/>
    <w:rsid w:val="00391819"/>
    <w:rsid w:val="00392A5C"/>
    <w:rsid w:val="003C6C23"/>
    <w:rsid w:val="003D60B8"/>
    <w:rsid w:val="003F3F36"/>
    <w:rsid w:val="004138D0"/>
    <w:rsid w:val="004617E8"/>
    <w:rsid w:val="00467602"/>
    <w:rsid w:val="00497BBC"/>
    <w:rsid w:val="004A284B"/>
    <w:rsid w:val="004B591C"/>
    <w:rsid w:val="004C1C61"/>
    <w:rsid w:val="004E3E6B"/>
    <w:rsid w:val="0051615D"/>
    <w:rsid w:val="005272E2"/>
    <w:rsid w:val="00531833"/>
    <w:rsid w:val="00546BB1"/>
    <w:rsid w:val="00595500"/>
    <w:rsid w:val="005C0DF2"/>
    <w:rsid w:val="005E6054"/>
    <w:rsid w:val="006050A0"/>
    <w:rsid w:val="0061456A"/>
    <w:rsid w:val="00615D89"/>
    <w:rsid w:val="00616640"/>
    <w:rsid w:val="0063357E"/>
    <w:rsid w:val="0063512F"/>
    <w:rsid w:val="00652299"/>
    <w:rsid w:val="00662F85"/>
    <w:rsid w:val="00680861"/>
    <w:rsid w:val="00691733"/>
    <w:rsid w:val="006A23A5"/>
    <w:rsid w:val="006A2EDC"/>
    <w:rsid w:val="006C00EE"/>
    <w:rsid w:val="006D65D5"/>
    <w:rsid w:val="006E252B"/>
    <w:rsid w:val="00701F71"/>
    <w:rsid w:val="0072479D"/>
    <w:rsid w:val="00745CE8"/>
    <w:rsid w:val="00793360"/>
    <w:rsid w:val="007C21A1"/>
    <w:rsid w:val="007D1BA4"/>
    <w:rsid w:val="007F5CF1"/>
    <w:rsid w:val="00805A52"/>
    <w:rsid w:val="00811ACC"/>
    <w:rsid w:val="00846F8E"/>
    <w:rsid w:val="00850455"/>
    <w:rsid w:val="00884EA2"/>
    <w:rsid w:val="00885E6F"/>
    <w:rsid w:val="008C5295"/>
    <w:rsid w:val="008D25C6"/>
    <w:rsid w:val="008D621C"/>
    <w:rsid w:val="00913CCE"/>
    <w:rsid w:val="009469CF"/>
    <w:rsid w:val="009D5767"/>
    <w:rsid w:val="009E1FFC"/>
    <w:rsid w:val="009E5A77"/>
    <w:rsid w:val="00A02F5E"/>
    <w:rsid w:val="00A060E6"/>
    <w:rsid w:val="00A139FF"/>
    <w:rsid w:val="00A44977"/>
    <w:rsid w:val="00A52B09"/>
    <w:rsid w:val="00A653BD"/>
    <w:rsid w:val="00A74740"/>
    <w:rsid w:val="00AA49BD"/>
    <w:rsid w:val="00AE3B39"/>
    <w:rsid w:val="00B04A91"/>
    <w:rsid w:val="00B407B6"/>
    <w:rsid w:val="00B57032"/>
    <w:rsid w:val="00BB371A"/>
    <w:rsid w:val="00BE65FE"/>
    <w:rsid w:val="00C50CF0"/>
    <w:rsid w:val="00C71230"/>
    <w:rsid w:val="00CD64DC"/>
    <w:rsid w:val="00CE0A7B"/>
    <w:rsid w:val="00CE798D"/>
    <w:rsid w:val="00D23078"/>
    <w:rsid w:val="00D235C7"/>
    <w:rsid w:val="00D74B1A"/>
    <w:rsid w:val="00D76260"/>
    <w:rsid w:val="00D81EE4"/>
    <w:rsid w:val="00D9494A"/>
    <w:rsid w:val="00DA0F7D"/>
    <w:rsid w:val="00DA197A"/>
    <w:rsid w:val="00DB62B3"/>
    <w:rsid w:val="00DC19E3"/>
    <w:rsid w:val="00DC2B22"/>
    <w:rsid w:val="00DE2283"/>
    <w:rsid w:val="00E21A60"/>
    <w:rsid w:val="00E3269E"/>
    <w:rsid w:val="00E513EA"/>
    <w:rsid w:val="00E67937"/>
    <w:rsid w:val="00E7356F"/>
    <w:rsid w:val="00E76381"/>
    <w:rsid w:val="00EA5A01"/>
    <w:rsid w:val="00EB2D8D"/>
    <w:rsid w:val="00ED1C19"/>
    <w:rsid w:val="00ED7BFD"/>
    <w:rsid w:val="00F11416"/>
    <w:rsid w:val="00F7621E"/>
    <w:rsid w:val="00F862A6"/>
    <w:rsid w:val="00FA4CF8"/>
    <w:rsid w:val="00FA6A36"/>
    <w:rsid w:val="00FD1E71"/>
    <w:rsid w:val="00FD2382"/>
    <w:rsid w:val="00FE530D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A7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65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5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9D"/>
  </w:style>
  <w:style w:type="paragraph" w:styleId="Footer">
    <w:name w:val="footer"/>
    <w:basedOn w:val="Normal"/>
    <w:link w:val="FooterChar"/>
    <w:uiPriority w:val="99"/>
    <w:unhideWhenUsed/>
    <w:rsid w:val="0072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65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5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9D"/>
  </w:style>
  <w:style w:type="paragraph" w:styleId="Footer">
    <w:name w:val="footer"/>
    <w:basedOn w:val="Normal"/>
    <w:link w:val="FooterChar"/>
    <w:uiPriority w:val="99"/>
    <w:unhideWhenUsed/>
    <w:rsid w:val="0072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5917</Characters>
  <Application>Microsoft Office Word</Application>
  <DocSecurity>0</DocSecurity>
  <Lines>85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2016-05-25T14:23:00Z</cp:lastPrinted>
  <dcterms:created xsi:type="dcterms:W3CDTF">2016-05-25T19:10:00Z</dcterms:created>
  <dcterms:modified xsi:type="dcterms:W3CDTF">2016-05-25T19:10:00Z</dcterms:modified>
  <cp:category> </cp:category>
  <cp:contentStatus> </cp:contentStatus>
</cp:coreProperties>
</file>