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DA560E">
        <w:rPr>
          <w:szCs w:val="22"/>
        </w:rPr>
        <w:t>AT&amp;T SOUTH</w:t>
      </w:r>
      <w:r w:rsidR="0089686E">
        <w:rPr>
          <w:szCs w:val="22"/>
        </w:rPr>
        <w:t>EAST</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Docket No</w:t>
      </w:r>
      <w:r w:rsidR="006C0F3E">
        <w:rPr>
          <w:szCs w:val="22"/>
        </w:rPr>
        <w:t>s</w:t>
      </w:r>
      <w:r w:rsidR="00BB6E7C">
        <w:rPr>
          <w:szCs w:val="22"/>
        </w:rPr>
        <w:t xml:space="preserve">. </w:t>
      </w:r>
      <w:r w:rsidR="00003273">
        <w:rPr>
          <w:szCs w:val="22"/>
        </w:rPr>
        <w:t>16-</w:t>
      </w:r>
      <w:r w:rsidR="00F47F95">
        <w:rPr>
          <w:szCs w:val="22"/>
        </w:rPr>
        <w:t>214</w:t>
      </w:r>
      <w:r>
        <w:rPr>
          <w:szCs w:val="22"/>
        </w:rPr>
        <w:tab/>
      </w:r>
      <w:r>
        <w:rPr>
          <w:szCs w:val="22"/>
        </w:rPr>
        <w:tab/>
      </w:r>
      <w:r>
        <w:rPr>
          <w:szCs w:val="22"/>
        </w:rPr>
        <w:tab/>
      </w:r>
      <w:r>
        <w:rPr>
          <w:szCs w:val="22"/>
        </w:rPr>
        <w:tab/>
      </w:r>
      <w:r>
        <w:rPr>
          <w:szCs w:val="22"/>
        </w:rPr>
        <w:tab/>
        <w:t xml:space="preserve">     </w:t>
      </w:r>
      <w:r w:rsidR="00306572">
        <w:rPr>
          <w:szCs w:val="22"/>
        </w:rPr>
        <w:t xml:space="preserve">  </w:t>
      </w:r>
      <w:r w:rsidR="00567BD5">
        <w:rPr>
          <w:szCs w:val="22"/>
        </w:rPr>
        <w:t xml:space="preserve"> </w:t>
      </w:r>
      <w:r w:rsidR="00DA560E">
        <w:rPr>
          <w:szCs w:val="22"/>
        </w:rPr>
        <w:t xml:space="preserve">    </w:t>
      </w:r>
      <w:r w:rsidR="00D14631">
        <w:rPr>
          <w:szCs w:val="22"/>
        </w:rPr>
        <w:t xml:space="preserve">    </w:t>
      </w:r>
      <w:r w:rsidR="0089686E">
        <w:rPr>
          <w:szCs w:val="22"/>
        </w:rPr>
        <w:t xml:space="preserve">  </w:t>
      </w:r>
      <w:r w:rsidR="001E516E">
        <w:rPr>
          <w:szCs w:val="22"/>
        </w:rPr>
        <w:t>Ju</w:t>
      </w:r>
      <w:r w:rsidR="0089686E">
        <w:rPr>
          <w:szCs w:val="22"/>
        </w:rPr>
        <w:t>ly</w:t>
      </w:r>
      <w:r w:rsidR="009804B0">
        <w:rPr>
          <w:szCs w:val="22"/>
        </w:rPr>
        <w:t xml:space="preserve"> </w:t>
      </w:r>
      <w:r w:rsidR="0089686E">
        <w:rPr>
          <w:szCs w:val="22"/>
        </w:rPr>
        <w:t>7</w:t>
      </w:r>
      <w:r w:rsidR="007A5827">
        <w:rPr>
          <w:szCs w:val="22"/>
        </w:rPr>
        <w:t>,</w:t>
      </w:r>
      <w:r>
        <w:rPr>
          <w:szCs w:val="22"/>
        </w:rPr>
        <w:t xml:space="preserve"> 201</w:t>
      </w:r>
      <w:r w:rsidR="00730AAD">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90178D">
        <w:rPr>
          <w:szCs w:val="22"/>
        </w:rPr>
        <w:t>5</w:t>
      </w:r>
      <w:r w:rsidR="0089686E">
        <w:rPr>
          <w:szCs w:val="22"/>
        </w:rPr>
        <w:t>3</w:t>
      </w:r>
      <w:r w:rsidR="006448BE">
        <w:rPr>
          <w:szCs w:val="22"/>
        </w:rPr>
        <w:t>8</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p>
    <w:p w:rsidR="00323CD4" w:rsidRPr="00F046EC" w:rsidRDefault="00323CD4">
      <w:pPr>
        <w:tabs>
          <w:tab w:val="left" w:pos="-720"/>
        </w:tabs>
        <w:suppressAutoHyphens/>
        <w:rPr>
          <w:szCs w:val="22"/>
        </w:rPr>
      </w:pPr>
    </w:p>
    <w:p w:rsidR="008C4E05" w:rsidRDefault="00C11D17" w:rsidP="008C4E05">
      <w:pPr>
        <w:tabs>
          <w:tab w:val="left" w:pos="-720"/>
        </w:tabs>
        <w:suppressAutoHyphens/>
        <w:rPr>
          <w:b/>
          <w:szCs w:val="22"/>
          <w:u w:val="single"/>
        </w:rPr>
      </w:pPr>
      <w:r>
        <w:rPr>
          <w:szCs w:val="22"/>
        </w:rPr>
        <w:t>AT&amp;T South</w:t>
      </w:r>
      <w:r w:rsidR="00FE2FA1">
        <w:rPr>
          <w:szCs w:val="22"/>
        </w:rPr>
        <w:t>east</w:t>
      </w:r>
      <w:r w:rsidR="00567BD5">
        <w:rPr>
          <w:szCs w:val="22"/>
        </w:rPr>
        <w:t xml:space="preserve"> (</w:t>
      </w:r>
      <w:r>
        <w:rPr>
          <w:szCs w:val="22"/>
        </w:rPr>
        <w:t>AT&amp;T</w:t>
      </w:r>
      <w:r w:rsidR="00567BD5">
        <w:rPr>
          <w:szCs w:val="22"/>
        </w:rPr>
        <w:t>)</w:t>
      </w:r>
      <w:r w:rsidR="009C555B" w:rsidRPr="009C555B">
        <w:rPr>
          <w:szCs w:val="22"/>
        </w:rPr>
        <w:t>,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w:t>
      </w:r>
      <w:r w:rsidR="00567BD5">
        <w:rPr>
          <w:rStyle w:val="FootnoteReference"/>
          <w:szCs w:val="22"/>
        </w:rPr>
        <w:footnoteReference w:id="1"/>
      </w:r>
      <w:r w:rsidR="009C555B" w:rsidRPr="009C555B">
        <w:rPr>
          <w:szCs w:val="22"/>
        </w:rPr>
        <w:t xml:space="preserve">  Specific network change information can </w:t>
      </w:r>
      <w:r>
        <w:rPr>
          <w:szCs w:val="22"/>
        </w:rPr>
        <w:t xml:space="preserve">be obtained on the Internet at:  </w:t>
      </w:r>
      <w:hyperlink r:id="rId8" w:history="1">
        <w:r w:rsidRPr="003C2F6E">
          <w:rPr>
            <w:rStyle w:val="Hyperlink"/>
            <w:b/>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C1D99" w:rsidRDefault="00BC1D99">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860"/>
        <w:gridCol w:w="2340"/>
      </w:tblGrid>
      <w:tr w:rsidR="00567BD5" w:rsidRPr="00567BD5" w:rsidTr="00FB34BD">
        <w:trPr>
          <w:trHeight w:val="305"/>
        </w:trPr>
        <w:tc>
          <w:tcPr>
            <w:tcW w:w="2160" w:type="dxa"/>
            <w:shd w:val="clear" w:color="auto" w:fill="auto"/>
          </w:tcPr>
          <w:p w:rsidR="00567BD5" w:rsidRPr="00567BD5" w:rsidRDefault="00567BD5" w:rsidP="009804B0">
            <w:pPr>
              <w:tabs>
                <w:tab w:val="left" w:pos="0"/>
              </w:tabs>
              <w:suppressAutoHyphens/>
              <w:rPr>
                <w:b/>
                <w:szCs w:val="22"/>
              </w:rPr>
            </w:pPr>
            <w:r w:rsidRPr="00567BD5">
              <w:rPr>
                <w:b/>
                <w:szCs w:val="22"/>
              </w:rPr>
              <w:t>Number</w:t>
            </w:r>
          </w:p>
        </w:tc>
        <w:tc>
          <w:tcPr>
            <w:tcW w:w="4860" w:type="dxa"/>
            <w:shd w:val="clear" w:color="auto" w:fill="auto"/>
          </w:tcPr>
          <w:p w:rsidR="00567BD5" w:rsidRPr="00567BD5" w:rsidRDefault="006804C7" w:rsidP="00567BD5">
            <w:pPr>
              <w:tabs>
                <w:tab w:val="left" w:pos="0"/>
              </w:tabs>
              <w:suppressAutoHyphens/>
              <w:rPr>
                <w:b/>
                <w:szCs w:val="22"/>
              </w:rPr>
            </w:pPr>
            <w:r w:rsidRPr="006804C7">
              <w:rPr>
                <w:b/>
                <w:szCs w:val="22"/>
              </w:rPr>
              <w:t>Type of Change(s) Planned</w:t>
            </w:r>
          </w:p>
        </w:tc>
        <w:tc>
          <w:tcPr>
            <w:tcW w:w="2340" w:type="dxa"/>
            <w:shd w:val="clear" w:color="auto" w:fill="auto"/>
          </w:tcPr>
          <w:p w:rsidR="00567BD5" w:rsidRPr="00567BD5" w:rsidRDefault="006804C7" w:rsidP="00567BD5">
            <w:pPr>
              <w:tabs>
                <w:tab w:val="left" w:pos="0"/>
              </w:tabs>
              <w:suppressAutoHyphens/>
              <w:rPr>
                <w:b/>
                <w:szCs w:val="22"/>
              </w:rPr>
            </w:pPr>
            <w:r w:rsidRPr="006804C7">
              <w:rPr>
                <w:b/>
                <w:szCs w:val="22"/>
              </w:rPr>
              <w:t>Location of Change(s)</w:t>
            </w:r>
          </w:p>
        </w:tc>
      </w:tr>
      <w:tr w:rsidR="00567BD5" w:rsidRPr="00567BD5" w:rsidTr="00FB34BD">
        <w:tc>
          <w:tcPr>
            <w:tcW w:w="2160" w:type="dxa"/>
            <w:shd w:val="clear" w:color="auto" w:fill="auto"/>
          </w:tcPr>
          <w:p w:rsidR="00567BD5" w:rsidRPr="00567BD5" w:rsidRDefault="006804C7" w:rsidP="00930767">
            <w:pPr>
              <w:tabs>
                <w:tab w:val="left" w:pos="0"/>
              </w:tabs>
              <w:suppressAutoHyphens/>
              <w:rPr>
                <w:szCs w:val="22"/>
              </w:rPr>
            </w:pPr>
            <w:r>
              <w:rPr>
                <w:szCs w:val="22"/>
              </w:rPr>
              <w:t>ATT</w:t>
            </w:r>
            <w:r w:rsidR="00C46FEE">
              <w:rPr>
                <w:szCs w:val="22"/>
              </w:rPr>
              <w:t>2016</w:t>
            </w:r>
            <w:r w:rsidR="008E5BDF">
              <w:rPr>
                <w:szCs w:val="22"/>
              </w:rPr>
              <w:t>0</w:t>
            </w:r>
            <w:r w:rsidR="00930767">
              <w:rPr>
                <w:szCs w:val="22"/>
              </w:rPr>
              <w:t>428</w:t>
            </w:r>
            <w:r w:rsidR="00C46FEE">
              <w:rPr>
                <w:szCs w:val="22"/>
              </w:rPr>
              <w:t>S.1</w:t>
            </w:r>
          </w:p>
        </w:tc>
        <w:tc>
          <w:tcPr>
            <w:tcW w:w="4860" w:type="dxa"/>
            <w:shd w:val="clear" w:color="auto" w:fill="auto"/>
          </w:tcPr>
          <w:p w:rsidR="00567BD5" w:rsidRPr="006D6D56" w:rsidRDefault="00CA108F" w:rsidP="00E76F1F">
            <w:pPr>
              <w:tabs>
                <w:tab w:val="left" w:pos="0"/>
              </w:tabs>
              <w:suppressAutoHyphens/>
              <w:rPr>
                <w:b/>
                <w:szCs w:val="22"/>
              </w:rPr>
            </w:pPr>
            <w:r>
              <w:rPr>
                <w:szCs w:val="22"/>
              </w:rPr>
              <w:t xml:space="preserve">AT&amp;T </w:t>
            </w:r>
            <w:r w:rsidR="00E76F1F">
              <w:rPr>
                <w:szCs w:val="22"/>
              </w:rPr>
              <w:t xml:space="preserve">is providing information to support the </w:t>
            </w:r>
            <w:r w:rsidR="00E76F1F" w:rsidRPr="00E76F1F">
              <w:rPr>
                <w:szCs w:val="22"/>
              </w:rPr>
              <w:t xml:space="preserve">direct termination of carrier traffic to </w:t>
            </w:r>
            <w:r>
              <w:rPr>
                <w:szCs w:val="22"/>
              </w:rPr>
              <w:t>the Jacksonville Beach Main switch (JCBHFLMAPSB)</w:t>
            </w:r>
            <w:r w:rsidR="00E76F1F">
              <w:rPr>
                <w:szCs w:val="22"/>
              </w:rPr>
              <w:t xml:space="preserve">.  The switch </w:t>
            </w:r>
            <w:r>
              <w:rPr>
                <w:szCs w:val="22"/>
              </w:rPr>
              <w:t xml:space="preserve">is now open to all carriers for direct trunking in TDM format only due to new software capabilities made available by the switch vendor.  The </w:t>
            </w:r>
            <w:r w:rsidR="00E76F1F">
              <w:rPr>
                <w:szCs w:val="22"/>
              </w:rPr>
              <w:t xml:space="preserve">planned </w:t>
            </w:r>
            <w:r>
              <w:rPr>
                <w:szCs w:val="22"/>
              </w:rPr>
              <w:t xml:space="preserve">change is scheduled to be effective </w:t>
            </w:r>
            <w:r w:rsidR="00711F78">
              <w:rPr>
                <w:szCs w:val="22"/>
              </w:rPr>
              <w:t xml:space="preserve">late </w:t>
            </w:r>
            <w:r>
              <w:rPr>
                <w:szCs w:val="22"/>
              </w:rPr>
              <w:t xml:space="preserve">during the 2nd or </w:t>
            </w:r>
            <w:r w:rsidR="008C26AF" w:rsidRPr="008C26AF">
              <w:rPr>
                <w:szCs w:val="22"/>
              </w:rPr>
              <w:t>3rd quarter of 2016.</w:t>
            </w:r>
          </w:p>
        </w:tc>
        <w:tc>
          <w:tcPr>
            <w:tcW w:w="2340" w:type="dxa"/>
            <w:shd w:val="clear" w:color="auto" w:fill="auto"/>
          </w:tcPr>
          <w:p w:rsidR="00567BD5" w:rsidRPr="00C46FEE" w:rsidRDefault="00581865" w:rsidP="00581865">
            <w:pPr>
              <w:tabs>
                <w:tab w:val="left" w:pos="0"/>
              </w:tabs>
              <w:suppressAutoHyphens/>
              <w:rPr>
                <w:szCs w:val="22"/>
                <w:lang w:val="de-DE"/>
              </w:rPr>
            </w:pPr>
            <w:r>
              <w:rPr>
                <w:szCs w:val="22"/>
                <w:lang w:val="de-DE"/>
              </w:rPr>
              <w:t>Jacksonville Beach</w:t>
            </w:r>
            <w:r w:rsidR="00C46FEE">
              <w:rPr>
                <w:szCs w:val="22"/>
                <w:lang w:val="de-DE"/>
              </w:rPr>
              <w:t xml:space="preserve">, </w:t>
            </w:r>
            <w:r>
              <w:rPr>
                <w:szCs w:val="22"/>
                <w:lang w:val="de-DE"/>
              </w:rPr>
              <w:t>FL</w:t>
            </w:r>
          </w:p>
        </w:tc>
      </w:tr>
    </w:tbl>
    <w:p w:rsidR="00567BD5" w:rsidRPr="00567BD5" w:rsidRDefault="00567BD5" w:rsidP="00567BD5">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BC1D99" w:rsidRDefault="00BC1D99" w:rsidP="00BC1D99">
      <w:pPr>
        <w:tabs>
          <w:tab w:val="left" w:pos="0"/>
        </w:tabs>
        <w:suppressAutoHyphens/>
        <w:rPr>
          <w:szCs w:val="22"/>
        </w:rPr>
      </w:pPr>
      <w:r>
        <w:rPr>
          <w:szCs w:val="22"/>
        </w:rPr>
        <w:t>Victoria Carter-Hall</w:t>
      </w:r>
    </w:p>
    <w:p w:rsidR="00BC1D99" w:rsidRDefault="00BC1D99" w:rsidP="00BC1D99">
      <w:pPr>
        <w:tabs>
          <w:tab w:val="left" w:pos="0"/>
        </w:tabs>
        <w:suppressAutoHyphens/>
        <w:rPr>
          <w:szCs w:val="22"/>
        </w:rPr>
      </w:pPr>
      <w:r>
        <w:rPr>
          <w:szCs w:val="22"/>
        </w:rPr>
        <w:t>Manager – Federal Regulatory</w:t>
      </w:r>
    </w:p>
    <w:p w:rsidR="00BC1D99" w:rsidRDefault="00BC1D99" w:rsidP="00BC1D99">
      <w:pPr>
        <w:tabs>
          <w:tab w:val="left" w:pos="0"/>
        </w:tabs>
        <w:suppressAutoHyphens/>
        <w:rPr>
          <w:szCs w:val="22"/>
        </w:rPr>
      </w:pPr>
      <w:r>
        <w:rPr>
          <w:szCs w:val="22"/>
        </w:rPr>
        <w:t>AT&amp;T Services, Inc.</w:t>
      </w:r>
    </w:p>
    <w:p w:rsidR="00BC1D99" w:rsidRDefault="00BC1D99" w:rsidP="00BC1D99">
      <w:pPr>
        <w:tabs>
          <w:tab w:val="left" w:pos="0"/>
        </w:tabs>
        <w:suppressAutoHyphens/>
        <w:rPr>
          <w:szCs w:val="22"/>
        </w:rPr>
      </w:pPr>
      <w:r>
        <w:rPr>
          <w:szCs w:val="22"/>
        </w:rPr>
        <w:t>1120 20th Street, N.W., Suite 1000</w:t>
      </w:r>
    </w:p>
    <w:p w:rsidR="005833F6" w:rsidRPr="001C0754" w:rsidRDefault="00BC1D99" w:rsidP="00BC1D99">
      <w:pPr>
        <w:tabs>
          <w:tab w:val="left" w:pos="0"/>
        </w:tabs>
        <w:suppressAutoHyphens/>
        <w:rPr>
          <w:b/>
          <w:szCs w:val="22"/>
        </w:rPr>
      </w:pPr>
      <w:r>
        <w:rPr>
          <w:szCs w:val="22"/>
        </w:rPr>
        <w:t xml:space="preserve">Washington, D.C. 20036      </w:t>
      </w:r>
      <w:r>
        <w:rPr>
          <w:szCs w:val="22"/>
        </w:rPr>
        <w:tab/>
        <w:t>Phone:  (202) 457-2164</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w:t>
      </w:r>
      <w:r w:rsidR="005B204A">
        <w:rPr>
          <w:szCs w:val="22"/>
        </w:rPr>
        <w:t>P</w:t>
      </w:r>
      <w:r w:rsidRPr="007F510F">
        <w:rPr>
          <w:szCs w:val="22"/>
        </w:rPr>
        <w:t xml:space="preserve">ublic </w:t>
      </w:r>
      <w:r w:rsidR="005B204A">
        <w:rPr>
          <w:szCs w:val="22"/>
        </w:rPr>
        <w:t>N</w:t>
      </w:r>
      <w:r w:rsidRPr="007F510F">
        <w:rPr>
          <w:szCs w:val="22"/>
        </w:rPr>
        <w:t>otice.</w:t>
      </w:r>
      <w:r w:rsidR="004B1BF9">
        <w:rPr>
          <w:rStyle w:val="FootnoteReference"/>
          <w:szCs w:val="22"/>
        </w:rPr>
        <w:footnoteReference w:id="2"/>
      </w:r>
      <w:r w:rsidRPr="007F510F">
        <w:rPr>
          <w:szCs w:val="22"/>
        </w:rPr>
        <w:t xml:space="preserve">  The effective implementation date of these changes is subject to the FCC’s public notice period under section 51.333(b).</w:t>
      </w:r>
      <w:r w:rsidR="001C5C14">
        <w:rPr>
          <w:rStyle w:val="FootnoteReference"/>
          <w:szCs w:val="22"/>
        </w:rPr>
        <w:footnoteReference w:id="3"/>
      </w:r>
      <w:r w:rsidRPr="007F510F">
        <w:rPr>
          <w:szCs w:val="22"/>
        </w:rPr>
        <w:t xml:space="preserve">  </w:t>
      </w:r>
      <w:r w:rsidR="00240B44" w:rsidRPr="00240B44">
        <w:rPr>
          <w:szCs w:val="22"/>
        </w:rPr>
        <w:t xml:space="preserve">For purposes of </w:t>
      </w:r>
      <w:r w:rsidR="00240B44" w:rsidRPr="00240B44">
        <w:rPr>
          <w:szCs w:val="22"/>
        </w:rPr>
        <w:lastRenderedPageBreak/>
        <w:t>computation of time when filing a petition for reconsideration, application for review, or petition for judicial review of the Commission’s decision, the date of “public notice” shall be the latter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w:t>
      </w:r>
      <w:r w:rsidR="00207B95">
        <w:rPr>
          <w:szCs w:val="22"/>
        </w:rPr>
        <w:t>(s)</w:t>
      </w:r>
      <w:r w:rsidR="00240B44" w:rsidRPr="00240B44">
        <w:rPr>
          <w:szCs w:val="22"/>
        </w:rPr>
        <w:t xml:space="preserve"> will be closed.</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207B95">
        <w:rPr>
          <w:szCs w:val="22"/>
        </w:rPr>
        <w:t>(s)</w:t>
      </w:r>
      <w:r w:rsidRPr="001454F9">
        <w:rPr>
          <w:szCs w:val="22"/>
        </w:rPr>
        <w:t>.</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or docket number</w:t>
      </w:r>
      <w:r w:rsidR="00207B95">
        <w:rPr>
          <w:szCs w:val="22"/>
        </w:rPr>
        <w:t>(s)</w:t>
      </w:r>
      <w:r>
        <w:rPr>
          <w:szCs w:val="22"/>
        </w:rPr>
        <w:t xml:space="preserve">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9B" w:rsidRDefault="0057389B">
      <w:r>
        <w:separator/>
      </w:r>
    </w:p>
  </w:endnote>
  <w:endnote w:type="continuationSeparator" w:id="0">
    <w:p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01C8">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D5D" w:rsidRDefault="00C91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9B" w:rsidRDefault="0057389B">
      <w:r>
        <w:separator/>
      </w:r>
    </w:p>
  </w:footnote>
  <w:footnote w:type="continuationSeparator" w:id="0">
    <w:p w:rsidR="0057389B" w:rsidRDefault="0057389B">
      <w:r>
        <w:continuationSeparator/>
      </w:r>
    </w:p>
  </w:footnote>
  <w:footnote w:id="1">
    <w:p w:rsidR="00567BD5" w:rsidRDefault="00567BD5">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2">
    <w:p w:rsidR="004B1BF9" w:rsidRPr="004B1BF9" w:rsidRDefault="004B1BF9">
      <w:pPr>
        <w:pStyle w:val="FootnoteText"/>
        <w:rPr>
          <w:sz w:val="20"/>
        </w:rPr>
      </w:pPr>
      <w:r>
        <w:rPr>
          <w:rStyle w:val="FootnoteReference"/>
        </w:rPr>
        <w:footnoteRef/>
      </w:r>
      <w:r>
        <w:t xml:space="preserve"> </w:t>
      </w:r>
      <w:r w:rsidRPr="004B1BF9">
        <w:rPr>
          <w:i/>
          <w:sz w:val="20"/>
        </w:rPr>
        <w:t>See</w:t>
      </w:r>
      <w:r w:rsidRPr="004B1BF9">
        <w:rPr>
          <w:sz w:val="20"/>
        </w:rPr>
        <w:t xml:space="preserve"> 47 CFR</w:t>
      </w:r>
      <w:r w:rsidR="001C5C14">
        <w:rPr>
          <w:sz w:val="20"/>
        </w:rPr>
        <w:t xml:space="preserve"> § 51.333(c).</w:t>
      </w:r>
    </w:p>
  </w:footnote>
  <w:footnote w:id="3">
    <w:p w:rsidR="001C5C14" w:rsidRPr="001C5C14" w:rsidRDefault="001C5C14">
      <w:pPr>
        <w:pStyle w:val="FootnoteText"/>
        <w:rPr>
          <w:sz w:val="20"/>
        </w:rPr>
      </w:pPr>
      <w:r>
        <w:rPr>
          <w:rStyle w:val="FootnoteReference"/>
        </w:rPr>
        <w:footnoteRef/>
      </w:r>
      <w:r>
        <w:t xml:space="preserve"> </w:t>
      </w:r>
      <w:r w:rsidRPr="001C5C14">
        <w:rPr>
          <w:i/>
          <w:sz w:val="20"/>
        </w:rPr>
        <w:t>See</w:t>
      </w:r>
      <w:r w:rsidRPr="001C5C14">
        <w:rPr>
          <w:sz w:val="20"/>
        </w:rPr>
        <w:t xml:space="preserve"> 47 CFR § 51.333(b).</w:t>
      </w:r>
    </w:p>
  </w:footnote>
  <w:footnote w:id="4">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D5D" w:rsidRDefault="00C91D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D5D" w:rsidRDefault="00C91D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0F01C8">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29405636"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D435F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3273"/>
    <w:rsid w:val="00004C0F"/>
    <w:rsid w:val="00004FFD"/>
    <w:rsid w:val="000053A0"/>
    <w:rsid w:val="00006E15"/>
    <w:rsid w:val="000102C5"/>
    <w:rsid w:val="00012E0F"/>
    <w:rsid w:val="00013348"/>
    <w:rsid w:val="000140BF"/>
    <w:rsid w:val="0001414F"/>
    <w:rsid w:val="000146F1"/>
    <w:rsid w:val="000148C0"/>
    <w:rsid w:val="00014E28"/>
    <w:rsid w:val="000175ED"/>
    <w:rsid w:val="000209AB"/>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1531"/>
    <w:rsid w:val="000656C1"/>
    <w:rsid w:val="000656EF"/>
    <w:rsid w:val="0006598F"/>
    <w:rsid w:val="00067D80"/>
    <w:rsid w:val="00070065"/>
    <w:rsid w:val="00083F6A"/>
    <w:rsid w:val="0008709F"/>
    <w:rsid w:val="000926AA"/>
    <w:rsid w:val="000957FF"/>
    <w:rsid w:val="000A0BDA"/>
    <w:rsid w:val="000A0E36"/>
    <w:rsid w:val="000A19E7"/>
    <w:rsid w:val="000A4121"/>
    <w:rsid w:val="000A4461"/>
    <w:rsid w:val="000A4B35"/>
    <w:rsid w:val="000B0BCA"/>
    <w:rsid w:val="000B1EFD"/>
    <w:rsid w:val="000B2308"/>
    <w:rsid w:val="000B4970"/>
    <w:rsid w:val="000B4D5D"/>
    <w:rsid w:val="000B513B"/>
    <w:rsid w:val="000B5AE1"/>
    <w:rsid w:val="000B6FF9"/>
    <w:rsid w:val="000C0C58"/>
    <w:rsid w:val="000C357A"/>
    <w:rsid w:val="000C5F04"/>
    <w:rsid w:val="000C6707"/>
    <w:rsid w:val="000D31F2"/>
    <w:rsid w:val="000D41B4"/>
    <w:rsid w:val="000D4467"/>
    <w:rsid w:val="000D5D9F"/>
    <w:rsid w:val="000E0600"/>
    <w:rsid w:val="000E4F61"/>
    <w:rsid w:val="000F01C8"/>
    <w:rsid w:val="000F2666"/>
    <w:rsid w:val="000F3EC3"/>
    <w:rsid w:val="000F56DB"/>
    <w:rsid w:val="000F7567"/>
    <w:rsid w:val="00100AA0"/>
    <w:rsid w:val="00103733"/>
    <w:rsid w:val="001118D4"/>
    <w:rsid w:val="00111EB9"/>
    <w:rsid w:val="0011693B"/>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9BF"/>
    <w:rsid w:val="001539FD"/>
    <w:rsid w:val="001557CD"/>
    <w:rsid w:val="00160926"/>
    <w:rsid w:val="00161199"/>
    <w:rsid w:val="00163AB7"/>
    <w:rsid w:val="00163DBE"/>
    <w:rsid w:val="0016472E"/>
    <w:rsid w:val="00165610"/>
    <w:rsid w:val="00167758"/>
    <w:rsid w:val="001725AA"/>
    <w:rsid w:val="00172A03"/>
    <w:rsid w:val="00173210"/>
    <w:rsid w:val="00173B1B"/>
    <w:rsid w:val="00174391"/>
    <w:rsid w:val="0017686D"/>
    <w:rsid w:val="001773FB"/>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B7822"/>
    <w:rsid w:val="001C0754"/>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E516E"/>
    <w:rsid w:val="001F1644"/>
    <w:rsid w:val="001F262C"/>
    <w:rsid w:val="001F2EAA"/>
    <w:rsid w:val="001F49E1"/>
    <w:rsid w:val="001F69C3"/>
    <w:rsid w:val="0020083C"/>
    <w:rsid w:val="00203CED"/>
    <w:rsid w:val="00204243"/>
    <w:rsid w:val="00206469"/>
    <w:rsid w:val="002069B2"/>
    <w:rsid w:val="00207B95"/>
    <w:rsid w:val="00207D6D"/>
    <w:rsid w:val="00210A68"/>
    <w:rsid w:val="002147B6"/>
    <w:rsid w:val="00216423"/>
    <w:rsid w:val="002167DC"/>
    <w:rsid w:val="00216A98"/>
    <w:rsid w:val="00220E48"/>
    <w:rsid w:val="00222F4C"/>
    <w:rsid w:val="002235D9"/>
    <w:rsid w:val="00226058"/>
    <w:rsid w:val="002304B0"/>
    <w:rsid w:val="002308C0"/>
    <w:rsid w:val="00233242"/>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764C9"/>
    <w:rsid w:val="00282D46"/>
    <w:rsid w:val="00283E94"/>
    <w:rsid w:val="00287C79"/>
    <w:rsid w:val="002912B5"/>
    <w:rsid w:val="00292E62"/>
    <w:rsid w:val="0029395E"/>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5587"/>
    <w:rsid w:val="002C60A8"/>
    <w:rsid w:val="002C7081"/>
    <w:rsid w:val="002C769D"/>
    <w:rsid w:val="002D07DA"/>
    <w:rsid w:val="002D0B7D"/>
    <w:rsid w:val="002D1732"/>
    <w:rsid w:val="002D1D5B"/>
    <w:rsid w:val="002D645E"/>
    <w:rsid w:val="002D6AEB"/>
    <w:rsid w:val="002D6F03"/>
    <w:rsid w:val="002D783A"/>
    <w:rsid w:val="002E3A00"/>
    <w:rsid w:val="002E6FFB"/>
    <w:rsid w:val="002F116E"/>
    <w:rsid w:val="002F1508"/>
    <w:rsid w:val="002F2370"/>
    <w:rsid w:val="002F3456"/>
    <w:rsid w:val="002F6120"/>
    <w:rsid w:val="002F66BE"/>
    <w:rsid w:val="002F6903"/>
    <w:rsid w:val="002F7D5A"/>
    <w:rsid w:val="0030045C"/>
    <w:rsid w:val="00301F10"/>
    <w:rsid w:val="003023E0"/>
    <w:rsid w:val="00302665"/>
    <w:rsid w:val="00302C42"/>
    <w:rsid w:val="00302FB6"/>
    <w:rsid w:val="00303E1C"/>
    <w:rsid w:val="00304039"/>
    <w:rsid w:val="00304F8C"/>
    <w:rsid w:val="00306572"/>
    <w:rsid w:val="00307B0A"/>
    <w:rsid w:val="003127FB"/>
    <w:rsid w:val="003138F1"/>
    <w:rsid w:val="00314D6F"/>
    <w:rsid w:val="003203EF"/>
    <w:rsid w:val="003207CC"/>
    <w:rsid w:val="0032156B"/>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11FE"/>
    <w:rsid w:val="00362A15"/>
    <w:rsid w:val="00362A81"/>
    <w:rsid w:val="00362D67"/>
    <w:rsid w:val="003631CD"/>
    <w:rsid w:val="00363494"/>
    <w:rsid w:val="00364267"/>
    <w:rsid w:val="003654D9"/>
    <w:rsid w:val="0036563D"/>
    <w:rsid w:val="00367E00"/>
    <w:rsid w:val="00370BD4"/>
    <w:rsid w:val="003711B9"/>
    <w:rsid w:val="00372F10"/>
    <w:rsid w:val="00372F26"/>
    <w:rsid w:val="00373FC5"/>
    <w:rsid w:val="00377AA7"/>
    <w:rsid w:val="00384264"/>
    <w:rsid w:val="00386761"/>
    <w:rsid w:val="003873CF"/>
    <w:rsid w:val="00390807"/>
    <w:rsid w:val="0039140C"/>
    <w:rsid w:val="003933DF"/>
    <w:rsid w:val="003940E8"/>
    <w:rsid w:val="00395D3D"/>
    <w:rsid w:val="00396AFF"/>
    <w:rsid w:val="00396B57"/>
    <w:rsid w:val="003A068E"/>
    <w:rsid w:val="003A1C7C"/>
    <w:rsid w:val="003A20FA"/>
    <w:rsid w:val="003A6B2F"/>
    <w:rsid w:val="003A728B"/>
    <w:rsid w:val="003B1909"/>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04BE"/>
    <w:rsid w:val="003F1280"/>
    <w:rsid w:val="003F44A4"/>
    <w:rsid w:val="003F7A8A"/>
    <w:rsid w:val="00400216"/>
    <w:rsid w:val="00400EEE"/>
    <w:rsid w:val="00401B2C"/>
    <w:rsid w:val="0040236F"/>
    <w:rsid w:val="0040348D"/>
    <w:rsid w:val="00405695"/>
    <w:rsid w:val="004078D0"/>
    <w:rsid w:val="0041132E"/>
    <w:rsid w:val="00411B65"/>
    <w:rsid w:val="00414507"/>
    <w:rsid w:val="004147E9"/>
    <w:rsid w:val="00416467"/>
    <w:rsid w:val="00416927"/>
    <w:rsid w:val="00417829"/>
    <w:rsid w:val="004213D9"/>
    <w:rsid w:val="0042212B"/>
    <w:rsid w:val="00423B6B"/>
    <w:rsid w:val="00425DC5"/>
    <w:rsid w:val="0042674D"/>
    <w:rsid w:val="0043054A"/>
    <w:rsid w:val="00433B37"/>
    <w:rsid w:val="00436891"/>
    <w:rsid w:val="0044145B"/>
    <w:rsid w:val="00442D82"/>
    <w:rsid w:val="00444482"/>
    <w:rsid w:val="004449FE"/>
    <w:rsid w:val="00445162"/>
    <w:rsid w:val="00446346"/>
    <w:rsid w:val="004466FF"/>
    <w:rsid w:val="00450B94"/>
    <w:rsid w:val="00455CB4"/>
    <w:rsid w:val="00457271"/>
    <w:rsid w:val="0046226E"/>
    <w:rsid w:val="0046324A"/>
    <w:rsid w:val="00470A24"/>
    <w:rsid w:val="004714D7"/>
    <w:rsid w:val="00475C63"/>
    <w:rsid w:val="004801CC"/>
    <w:rsid w:val="00480F1A"/>
    <w:rsid w:val="00480F3D"/>
    <w:rsid w:val="00481A91"/>
    <w:rsid w:val="004820D7"/>
    <w:rsid w:val="004831B2"/>
    <w:rsid w:val="004836CC"/>
    <w:rsid w:val="004868C0"/>
    <w:rsid w:val="00490EBB"/>
    <w:rsid w:val="0049166D"/>
    <w:rsid w:val="00491B73"/>
    <w:rsid w:val="00492659"/>
    <w:rsid w:val="00492AA3"/>
    <w:rsid w:val="004A3760"/>
    <w:rsid w:val="004A449A"/>
    <w:rsid w:val="004A4E63"/>
    <w:rsid w:val="004A51AF"/>
    <w:rsid w:val="004A558F"/>
    <w:rsid w:val="004A7E5F"/>
    <w:rsid w:val="004B18EC"/>
    <w:rsid w:val="004B1994"/>
    <w:rsid w:val="004B1BF9"/>
    <w:rsid w:val="004B7153"/>
    <w:rsid w:val="004B78B1"/>
    <w:rsid w:val="004C1A10"/>
    <w:rsid w:val="004C2152"/>
    <w:rsid w:val="004C39F7"/>
    <w:rsid w:val="004C49DC"/>
    <w:rsid w:val="004C56F5"/>
    <w:rsid w:val="004D071B"/>
    <w:rsid w:val="004D07A9"/>
    <w:rsid w:val="004E1F44"/>
    <w:rsid w:val="004E2897"/>
    <w:rsid w:val="004E5BB1"/>
    <w:rsid w:val="004F02A6"/>
    <w:rsid w:val="004F1BAD"/>
    <w:rsid w:val="004F328E"/>
    <w:rsid w:val="004F48EF"/>
    <w:rsid w:val="004F6CB3"/>
    <w:rsid w:val="004F6E87"/>
    <w:rsid w:val="004F7C2D"/>
    <w:rsid w:val="0050004C"/>
    <w:rsid w:val="00504EBA"/>
    <w:rsid w:val="00506313"/>
    <w:rsid w:val="005066F1"/>
    <w:rsid w:val="005115AE"/>
    <w:rsid w:val="00513E70"/>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67BD5"/>
    <w:rsid w:val="00571440"/>
    <w:rsid w:val="00572C14"/>
    <w:rsid w:val="0057389B"/>
    <w:rsid w:val="00574026"/>
    <w:rsid w:val="00574321"/>
    <w:rsid w:val="00574A38"/>
    <w:rsid w:val="00575691"/>
    <w:rsid w:val="00575A0C"/>
    <w:rsid w:val="005813AB"/>
    <w:rsid w:val="00581865"/>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148D"/>
    <w:rsid w:val="005B204A"/>
    <w:rsid w:val="005B20D4"/>
    <w:rsid w:val="005B7793"/>
    <w:rsid w:val="005C3BAA"/>
    <w:rsid w:val="005C40D7"/>
    <w:rsid w:val="005C489F"/>
    <w:rsid w:val="005D04CD"/>
    <w:rsid w:val="005D25C3"/>
    <w:rsid w:val="005D39E8"/>
    <w:rsid w:val="005D50D1"/>
    <w:rsid w:val="005D5230"/>
    <w:rsid w:val="005E0905"/>
    <w:rsid w:val="005E1673"/>
    <w:rsid w:val="005E16F7"/>
    <w:rsid w:val="005E185A"/>
    <w:rsid w:val="005E1DE2"/>
    <w:rsid w:val="005E32E8"/>
    <w:rsid w:val="005F073E"/>
    <w:rsid w:val="005F184E"/>
    <w:rsid w:val="005F42E1"/>
    <w:rsid w:val="005F7234"/>
    <w:rsid w:val="006106B2"/>
    <w:rsid w:val="006115FB"/>
    <w:rsid w:val="00615248"/>
    <w:rsid w:val="0061605D"/>
    <w:rsid w:val="00616192"/>
    <w:rsid w:val="00617C2F"/>
    <w:rsid w:val="00621172"/>
    <w:rsid w:val="00621A8A"/>
    <w:rsid w:val="00623125"/>
    <w:rsid w:val="006237C0"/>
    <w:rsid w:val="0062432E"/>
    <w:rsid w:val="006317BD"/>
    <w:rsid w:val="00631DD2"/>
    <w:rsid w:val="00632091"/>
    <w:rsid w:val="00633753"/>
    <w:rsid w:val="00636895"/>
    <w:rsid w:val="00642964"/>
    <w:rsid w:val="006448AD"/>
    <w:rsid w:val="006448BE"/>
    <w:rsid w:val="00645558"/>
    <w:rsid w:val="0064748E"/>
    <w:rsid w:val="00652132"/>
    <w:rsid w:val="0065600E"/>
    <w:rsid w:val="00656B95"/>
    <w:rsid w:val="00660690"/>
    <w:rsid w:val="00662E86"/>
    <w:rsid w:val="00664B9E"/>
    <w:rsid w:val="006652DA"/>
    <w:rsid w:val="00665E94"/>
    <w:rsid w:val="006672DF"/>
    <w:rsid w:val="00667891"/>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B2E64"/>
    <w:rsid w:val="006B3048"/>
    <w:rsid w:val="006B3141"/>
    <w:rsid w:val="006B5AD7"/>
    <w:rsid w:val="006C0F3E"/>
    <w:rsid w:val="006C13E9"/>
    <w:rsid w:val="006C27B2"/>
    <w:rsid w:val="006C2E90"/>
    <w:rsid w:val="006C3FB4"/>
    <w:rsid w:val="006C5960"/>
    <w:rsid w:val="006C5A9E"/>
    <w:rsid w:val="006C62B2"/>
    <w:rsid w:val="006D2173"/>
    <w:rsid w:val="006D595F"/>
    <w:rsid w:val="006D6D56"/>
    <w:rsid w:val="006E014D"/>
    <w:rsid w:val="006E04E9"/>
    <w:rsid w:val="006E212D"/>
    <w:rsid w:val="006F218F"/>
    <w:rsid w:val="006F5554"/>
    <w:rsid w:val="0070182E"/>
    <w:rsid w:val="00702BD5"/>
    <w:rsid w:val="00711F78"/>
    <w:rsid w:val="007129CF"/>
    <w:rsid w:val="00713F2D"/>
    <w:rsid w:val="0071618A"/>
    <w:rsid w:val="00720BE1"/>
    <w:rsid w:val="0072201A"/>
    <w:rsid w:val="00723EEF"/>
    <w:rsid w:val="00725B2C"/>
    <w:rsid w:val="00726EE2"/>
    <w:rsid w:val="00726F61"/>
    <w:rsid w:val="007272DD"/>
    <w:rsid w:val="00730AAD"/>
    <w:rsid w:val="00731EE0"/>
    <w:rsid w:val="007339C5"/>
    <w:rsid w:val="00736249"/>
    <w:rsid w:val="0073737F"/>
    <w:rsid w:val="00742670"/>
    <w:rsid w:val="00743A92"/>
    <w:rsid w:val="00745C2C"/>
    <w:rsid w:val="0075225F"/>
    <w:rsid w:val="00752DC6"/>
    <w:rsid w:val="00755787"/>
    <w:rsid w:val="00757F55"/>
    <w:rsid w:val="007605C2"/>
    <w:rsid w:val="00760A5E"/>
    <w:rsid w:val="0076145E"/>
    <w:rsid w:val="00763E68"/>
    <w:rsid w:val="0077422E"/>
    <w:rsid w:val="007811A6"/>
    <w:rsid w:val="0078213E"/>
    <w:rsid w:val="00782A75"/>
    <w:rsid w:val="00783C9F"/>
    <w:rsid w:val="007847D4"/>
    <w:rsid w:val="007864F5"/>
    <w:rsid w:val="007873BE"/>
    <w:rsid w:val="00792148"/>
    <w:rsid w:val="00792780"/>
    <w:rsid w:val="007934D2"/>
    <w:rsid w:val="007936C7"/>
    <w:rsid w:val="007A07D4"/>
    <w:rsid w:val="007A21D1"/>
    <w:rsid w:val="007A5827"/>
    <w:rsid w:val="007A7D58"/>
    <w:rsid w:val="007B1ADA"/>
    <w:rsid w:val="007B295D"/>
    <w:rsid w:val="007B2AD9"/>
    <w:rsid w:val="007B3AA3"/>
    <w:rsid w:val="007C0757"/>
    <w:rsid w:val="007C4556"/>
    <w:rsid w:val="007C68E5"/>
    <w:rsid w:val="007C69A1"/>
    <w:rsid w:val="007D0BDE"/>
    <w:rsid w:val="007D0D14"/>
    <w:rsid w:val="007D138A"/>
    <w:rsid w:val="007D294C"/>
    <w:rsid w:val="007D3F17"/>
    <w:rsid w:val="007D51C4"/>
    <w:rsid w:val="007D71C5"/>
    <w:rsid w:val="007E723C"/>
    <w:rsid w:val="007F030A"/>
    <w:rsid w:val="007F510F"/>
    <w:rsid w:val="007F733B"/>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4A2F"/>
    <w:rsid w:val="00827BD5"/>
    <w:rsid w:val="00830B76"/>
    <w:rsid w:val="008336BC"/>
    <w:rsid w:val="0083376E"/>
    <w:rsid w:val="00833E1D"/>
    <w:rsid w:val="00837227"/>
    <w:rsid w:val="008416D9"/>
    <w:rsid w:val="00846A35"/>
    <w:rsid w:val="008475CB"/>
    <w:rsid w:val="008511D6"/>
    <w:rsid w:val="0085584E"/>
    <w:rsid w:val="008565EA"/>
    <w:rsid w:val="0085762B"/>
    <w:rsid w:val="00861389"/>
    <w:rsid w:val="00861B73"/>
    <w:rsid w:val="008644A5"/>
    <w:rsid w:val="00864F79"/>
    <w:rsid w:val="008675E4"/>
    <w:rsid w:val="008714B8"/>
    <w:rsid w:val="00871E6F"/>
    <w:rsid w:val="00871F75"/>
    <w:rsid w:val="008808DF"/>
    <w:rsid w:val="008826F6"/>
    <w:rsid w:val="00882942"/>
    <w:rsid w:val="008833B2"/>
    <w:rsid w:val="00883624"/>
    <w:rsid w:val="008853E3"/>
    <w:rsid w:val="0088599E"/>
    <w:rsid w:val="00886F4F"/>
    <w:rsid w:val="00887544"/>
    <w:rsid w:val="00894218"/>
    <w:rsid w:val="00894EF7"/>
    <w:rsid w:val="00895C7C"/>
    <w:rsid w:val="008961DF"/>
    <w:rsid w:val="0089686E"/>
    <w:rsid w:val="00896A19"/>
    <w:rsid w:val="008A041E"/>
    <w:rsid w:val="008A156A"/>
    <w:rsid w:val="008A217E"/>
    <w:rsid w:val="008A2E33"/>
    <w:rsid w:val="008A3F23"/>
    <w:rsid w:val="008A7173"/>
    <w:rsid w:val="008A760D"/>
    <w:rsid w:val="008B3CA0"/>
    <w:rsid w:val="008B3CF4"/>
    <w:rsid w:val="008B4FE6"/>
    <w:rsid w:val="008B5E82"/>
    <w:rsid w:val="008C1051"/>
    <w:rsid w:val="008C26AF"/>
    <w:rsid w:val="008C2CF3"/>
    <w:rsid w:val="008C33D3"/>
    <w:rsid w:val="008C4E05"/>
    <w:rsid w:val="008C5809"/>
    <w:rsid w:val="008C6A58"/>
    <w:rsid w:val="008C6AB8"/>
    <w:rsid w:val="008D0E8D"/>
    <w:rsid w:val="008D1B51"/>
    <w:rsid w:val="008D5C1F"/>
    <w:rsid w:val="008D7F4E"/>
    <w:rsid w:val="008E06F7"/>
    <w:rsid w:val="008E0DC4"/>
    <w:rsid w:val="008E270D"/>
    <w:rsid w:val="008E3372"/>
    <w:rsid w:val="008E42F1"/>
    <w:rsid w:val="008E5BDF"/>
    <w:rsid w:val="008E6E40"/>
    <w:rsid w:val="008F06C9"/>
    <w:rsid w:val="008F155B"/>
    <w:rsid w:val="008F2035"/>
    <w:rsid w:val="008F7FC2"/>
    <w:rsid w:val="0090178D"/>
    <w:rsid w:val="00902966"/>
    <w:rsid w:val="0090414C"/>
    <w:rsid w:val="00906B91"/>
    <w:rsid w:val="00910206"/>
    <w:rsid w:val="00912A41"/>
    <w:rsid w:val="00912AB3"/>
    <w:rsid w:val="00912C71"/>
    <w:rsid w:val="00912EC7"/>
    <w:rsid w:val="00913926"/>
    <w:rsid w:val="00915A9E"/>
    <w:rsid w:val="00916B88"/>
    <w:rsid w:val="009238F2"/>
    <w:rsid w:val="009254B9"/>
    <w:rsid w:val="00925796"/>
    <w:rsid w:val="00930767"/>
    <w:rsid w:val="00930980"/>
    <w:rsid w:val="00930F2A"/>
    <w:rsid w:val="00931C11"/>
    <w:rsid w:val="00932D83"/>
    <w:rsid w:val="0093419B"/>
    <w:rsid w:val="009342A4"/>
    <w:rsid w:val="0093526B"/>
    <w:rsid w:val="00936889"/>
    <w:rsid w:val="00937CC9"/>
    <w:rsid w:val="00942B4A"/>
    <w:rsid w:val="009447C2"/>
    <w:rsid w:val="00946DF5"/>
    <w:rsid w:val="0095070B"/>
    <w:rsid w:val="00952BD4"/>
    <w:rsid w:val="00954DE5"/>
    <w:rsid w:val="00967F6B"/>
    <w:rsid w:val="0097017B"/>
    <w:rsid w:val="00971302"/>
    <w:rsid w:val="0097182E"/>
    <w:rsid w:val="009725FB"/>
    <w:rsid w:val="009762C2"/>
    <w:rsid w:val="009801BB"/>
    <w:rsid w:val="009804B0"/>
    <w:rsid w:val="0098436F"/>
    <w:rsid w:val="009845C9"/>
    <w:rsid w:val="0098508B"/>
    <w:rsid w:val="00985887"/>
    <w:rsid w:val="00990964"/>
    <w:rsid w:val="00992FAD"/>
    <w:rsid w:val="00994BA3"/>
    <w:rsid w:val="00995CF8"/>
    <w:rsid w:val="00997FC2"/>
    <w:rsid w:val="009A4A68"/>
    <w:rsid w:val="009A4B65"/>
    <w:rsid w:val="009A60F4"/>
    <w:rsid w:val="009B11CC"/>
    <w:rsid w:val="009B33A1"/>
    <w:rsid w:val="009B3457"/>
    <w:rsid w:val="009B369C"/>
    <w:rsid w:val="009B4771"/>
    <w:rsid w:val="009B6552"/>
    <w:rsid w:val="009B767C"/>
    <w:rsid w:val="009C1AD3"/>
    <w:rsid w:val="009C3844"/>
    <w:rsid w:val="009C3B22"/>
    <w:rsid w:val="009C555B"/>
    <w:rsid w:val="009D04CF"/>
    <w:rsid w:val="009D3B50"/>
    <w:rsid w:val="009E1597"/>
    <w:rsid w:val="009E1D28"/>
    <w:rsid w:val="009E4F70"/>
    <w:rsid w:val="009E68F3"/>
    <w:rsid w:val="009E7791"/>
    <w:rsid w:val="009E78EC"/>
    <w:rsid w:val="009F083A"/>
    <w:rsid w:val="009F13C9"/>
    <w:rsid w:val="009F23F2"/>
    <w:rsid w:val="009F302F"/>
    <w:rsid w:val="00A04FBB"/>
    <w:rsid w:val="00A079C5"/>
    <w:rsid w:val="00A07CE3"/>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389D"/>
    <w:rsid w:val="00A5640C"/>
    <w:rsid w:val="00A56B21"/>
    <w:rsid w:val="00A56E40"/>
    <w:rsid w:val="00A61E1B"/>
    <w:rsid w:val="00A6279E"/>
    <w:rsid w:val="00A63957"/>
    <w:rsid w:val="00A6434B"/>
    <w:rsid w:val="00A6443E"/>
    <w:rsid w:val="00A65DB8"/>
    <w:rsid w:val="00A67732"/>
    <w:rsid w:val="00A70625"/>
    <w:rsid w:val="00A70F95"/>
    <w:rsid w:val="00A71820"/>
    <w:rsid w:val="00A723CA"/>
    <w:rsid w:val="00A724AA"/>
    <w:rsid w:val="00A737C1"/>
    <w:rsid w:val="00A77424"/>
    <w:rsid w:val="00A77FB5"/>
    <w:rsid w:val="00A80C28"/>
    <w:rsid w:val="00A83408"/>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3541"/>
    <w:rsid w:val="00AE5CB7"/>
    <w:rsid w:val="00AE72B1"/>
    <w:rsid w:val="00AF11F1"/>
    <w:rsid w:val="00AF19AD"/>
    <w:rsid w:val="00AF3FFC"/>
    <w:rsid w:val="00AF4E03"/>
    <w:rsid w:val="00AF7005"/>
    <w:rsid w:val="00B000C7"/>
    <w:rsid w:val="00B00FD1"/>
    <w:rsid w:val="00B036DC"/>
    <w:rsid w:val="00B0627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945"/>
    <w:rsid w:val="00B71BB2"/>
    <w:rsid w:val="00B750C3"/>
    <w:rsid w:val="00B77A0E"/>
    <w:rsid w:val="00B85627"/>
    <w:rsid w:val="00B858FC"/>
    <w:rsid w:val="00B85F79"/>
    <w:rsid w:val="00B92D13"/>
    <w:rsid w:val="00B94A5C"/>
    <w:rsid w:val="00B9641F"/>
    <w:rsid w:val="00B96B2A"/>
    <w:rsid w:val="00BA2268"/>
    <w:rsid w:val="00BA3F03"/>
    <w:rsid w:val="00BA649A"/>
    <w:rsid w:val="00BA7502"/>
    <w:rsid w:val="00BA7A0F"/>
    <w:rsid w:val="00BA7E0F"/>
    <w:rsid w:val="00BB0F3B"/>
    <w:rsid w:val="00BB6E7C"/>
    <w:rsid w:val="00BB75A6"/>
    <w:rsid w:val="00BB7B45"/>
    <w:rsid w:val="00BB7D68"/>
    <w:rsid w:val="00BB7FE1"/>
    <w:rsid w:val="00BC1547"/>
    <w:rsid w:val="00BC1D4D"/>
    <w:rsid w:val="00BC1D99"/>
    <w:rsid w:val="00BC2C90"/>
    <w:rsid w:val="00BC30DF"/>
    <w:rsid w:val="00BC3749"/>
    <w:rsid w:val="00BC503C"/>
    <w:rsid w:val="00BC6590"/>
    <w:rsid w:val="00BC7695"/>
    <w:rsid w:val="00BD3D65"/>
    <w:rsid w:val="00BE09B5"/>
    <w:rsid w:val="00BE1D9D"/>
    <w:rsid w:val="00BE25E4"/>
    <w:rsid w:val="00BE2697"/>
    <w:rsid w:val="00BE44C9"/>
    <w:rsid w:val="00BE4E90"/>
    <w:rsid w:val="00BE76D7"/>
    <w:rsid w:val="00BF4E88"/>
    <w:rsid w:val="00BF544C"/>
    <w:rsid w:val="00BF57D4"/>
    <w:rsid w:val="00BF6845"/>
    <w:rsid w:val="00C017E7"/>
    <w:rsid w:val="00C0189A"/>
    <w:rsid w:val="00C02231"/>
    <w:rsid w:val="00C0447F"/>
    <w:rsid w:val="00C04481"/>
    <w:rsid w:val="00C05D00"/>
    <w:rsid w:val="00C06D50"/>
    <w:rsid w:val="00C102B5"/>
    <w:rsid w:val="00C1093A"/>
    <w:rsid w:val="00C112CB"/>
    <w:rsid w:val="00C11D17"/>
    <w:rsid w:val="00C16975"/>
    <w:rsid w:val="00C2165F"/>
    <w:rsid w:val="00C21660"/>
    <w:rsid w:val="00C23147"/>
    <w:rsid w:val="00C23C0A"/>
    <w:rsid w:val="00C26B6A"/>
    <w:rsid w:val="00C27634"/>
    <w:rsid w:val="00C27DE8"/>
    <w:rsid w:val="00C335CF"/>
    <w:rsid w:val="00C3430E"/>
    <w:rsid w:val="00C345A6"/>
    <w:rsid w:val="00C36040"/>
    <w:rsid w:val="00C40738"/>
    <w:rsid w:val="00C46070"/>
    <w:rsid w:val="00C46B13"/>
    <w:rsid w:val="00C46C3B"/>
    <w:rsid w:val="00C46E14"/>
    <w:rsid w:val="00C46FEE"/>
    <w:rsid w:val="00C471BF"/>
    <w:rsid w:val="00C50F60"/>
    <w:rsid w:val="00C565AB"/>
    <w:rsid w:val="00C57FDE"/>
    <w:rsid w:val="00C62137"/>
    <w:rsid w:val="00C63F64"/>
    <w:rsid w:val="00C65DCF"/>
    <w:rsid w:val="00C67289"/>
    <w:rsid w:val="00C67E96"/>
    <w:rsid w:val="00C72E84"/>
    <w:rsid w:val="00C74413"/>
    <w:rsid w:val="00C7489E"/>
    <w:rsid w:val="00C74FBB"/>
    <w:rsid w:val="00C751FA"/>
    <w:rsid w:val="00C76F13"/>
    <w:rsid w:val="00C80A1B"/>
    <w:rsid w:val="00C81436"/>
    <w:rsid w:val="00C8689E"/>
    <w:rsid w:val="00C9104F"/>
    <w:rsid w:val="00C91D5D"/>
    <w:rsid w:val="00C94598"/>
    <w:rsid w:val="00C9530E"/>
    <w:rsid w:val="00C95CA9"/>
    <w:rsid w:val="00CA108F"/>
    <w:rsid w:val="00CA3441"/>
    <w:rsid w:val="00CA4BDF"/>
    <w:rsid w:val="00CA608B"/>
    <w:rsid w:val="00CA639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CF41E2"/>
    <w:rsid w:val="00D00CD3"/>
    <w:rsid w:val="00D02883"/>
    <w:rsid w:val="00D03976"/>
    <w:rsid w:val="00D07296"/>
    <w:rsid w:val="00D07996"/>
    <w:rsid w:val="00D10675"/>
    <w:rsid w:val="00D11362"/>
    <w:rsid w:val="00D11445"/>
    <w:rsid w:val="00D12322"/>
    <w:rsid w:val="00D1407E"/>
    <w:rsid w:val="00D14631"/>
    <w:rsid w:val="00D16D21"/>
    <w:rsid w:val="00D27D25"/>
    <w:rsid w:val="00D326B7"/>
    <w:rsid w:val="00D336A0"/>
    <w:rsid w:val="00D33B99"/>
    <w:rsid w:val="00D364F0"/>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3A44"/>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C6276"/>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2DAA"/>
    <w:rsid w:val="00E4493E"/>
    <w:rsid w:val="00E44AF4"/>
    <w:rsid w:val="00E45976"/>
    <w:rsid w:val="00E45BF5"/>
    <w:rsid w:val="00E47547"/>
    <w:rsid w:val="00E47B34"/>
    <w:rsid w:val="00E52510"/>
    <w:rsid w:val="00E56153"/>
    <w:rsid w:val="00E56E08"/>
    <w:rsid w:val="00E57BA3"/>
    <w:rsid w:val="00E57ECF"/>
    <w:rsid w:val="00E60A50"/>
    <w:rsid w:val="00E61260"/>
    <w:rsid w:val="00E61BD0"/>
    <w:rsid w:val="00E61E07"/>
    <w:rsid w:val="00E62C46"/>
    <w:rsid w:val="00E636D3"/>
    <w:rsid w:val="00E65128"/>
    <w:rsid w:val="00E70A60"/>
    <w:rsid w:val="00E718B3"/>
    <w:rsid w:val="00E72376"/>
    <w:rsid w:val="00E7694A"/>
    <w:rsid w:val="00E76DBD"/>
    <w:rsid w:val="00E76F1F"/>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0536"/>
    <w:rsid w:val="00EC367F"/>
    <w:rsid w:val="00EC4CC1"/>
    <w:rsid w:val="00EC70E1"/>
    <w:rsid w:val="00EC7DC8"/>
    <w:rsid w:val="00ED47E2"/>
    <w:rsid w:val="00ED7912"/>
    <w:rsid w:val="00EE2131"/>
    <w:rsid w:val="00EE2F00"/>
    <w:rsid w:val="00EE3087"/>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26A7"/>
    <w:rsid w:val="00F1407A"/>
    <w:rsid w:val="00F140C0"/>
    <w:rsid w:val="00F163A4"/>
    <w:rsid w:val="00F200E2"/>
    <w:rsid w:val="00F20943"/>
    <w:rsid w:val="00F214C0"/>
    <w:rsid w:val="00F2339E"/>
    <w:rsid w:val="00F237BD"/>
    <w:rsid w:val="00F23973"/>
    <w:rsid w:val="00F2397B"/>
    <w:rsid w:val="00F2611C"/>
    <w:rsid w:val="00F267B4"/>
    <w:rsid w:val="00F2684A"/>
    <w:rsid w:val="00F27CB4"/>
    <w:rsid w:val="00F27EB6"/>
    <w:rsid w:val="00F31D6A"/>
    <w:rsid w:val="00F329DF"/>
    <w:rsid w:val="00F34241"/>
    <w:rsid w:val="00F3477F"/>
    <w:rsid w:val="00F36469"/>
    <w:rsid w:val="00F4040D"/>
    <w:rsid w:val="00F426CF"/>
    <w:rsid w:val="00F45DF4"/>
    <w:rsid w:val="00F46619"/>
    <w:rsid w:val="00F47F95"/>
    <w:rsid w:val="00F508E6"/>
    <w:rsid w:val="00F51760"/>
    <w:rsid w:val="00F52882"/>
    <w:rsid w:val="00F52CB5"/>
    <w:rsid w:val="00F54B63"/>
    <w:rsid w:val="00F54CF1"/>
    <w:rsid w:val="00F63347"/>
    <w:rsid w:val="00F65435"/>
    <w:rsid w:val="00F66100"/>
    <w:rsid w:val="00F66AC1"/>
    <w:rsid w:val="00F672A1"/>
    <w:rsid w:val="00F672E1"/>
    <w:rsid w:val="00F67FF4"/>
    <w:rsid w:val="00F729DD"/>
    <w:rsid w:val="00F742EF"/>
    <w:rsid w:val="00F74F9E"/>
    <w:rsid w:val="00F75CC2"/>
    <w:rsid w:val="00F76F0F"/>
    <w:rsid w:val="00F81D13"/>
    <w:rsid w:val="00F83DD1"/>
    <w:rsid w:val="00F91876"/>
    <w:rsid w:val="00F93868"/>
    <w:rsid w:val="00F94FAE"/>
    <w:rsid w:val="00F950E2"/>
    <w:rsid w:val="00FA0466"/>
    <w:rsid w:val="00FA2B10"/>
    <w:rsid w:val="00FA3ED2"/>
    <w:rsid w:val="00FA4665"/>
    <w:rsid w:val="00FB08B7"/>
    <w:rsid w:val="00FB1584"/>
    <w:rsid w:val="00FB322F"/>
    <w:rsid w:val="00FB34BD"/>
    <w:rsid w:val="00FB4D8E"/>
    <w:rsid w:val="00FB57E5"/>
    <w:rsid w:val="00FB64C7"/>
    <w:rsid w:val="00FB7453"/>
    <w:rsid w:val="00FB7FA0"/>
    <w:rsid w:val="00FC058D"/>
    <w:rsid w:val="00FC2418"/>
    <w:rsid w:val="00FC3A7A"/>
    <w:rsid w:val="00FC4914"/>
    <w:rsid w:val="00FD02C3"/>
    <w:rsid w:val="00FD0A32"/>
    <w:rsid w:val="00FD2B8C"/>
    <w:rsid w:val="00FD3CEC"/>
    <w:rsid w:val="00FE1ADB"/>
    <w:rsid w:val="00FE2FA1"/>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965</Words>
  <Characters>5563</Characters>
  <Application>Microsoft Office Word</Application>
  <DocSecurity>0</DocSecurity>
  <Lines>97</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6573</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2016-07-07T18:07:00Z</dcterms:created>
  <dcterms:modified xsi:type="dcterms:W3CDTF">2016-07-07T18:07:00Z</dcterms:modified>
  <cp:category> </cp:category>
  <cp:contentStatus> </cp:contentStatus>
</cp:coreProperties>
</file>