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8D1B08">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ED0D12">
        <w:rPr>
          <w:szCs w:val="22"/>
        </w:rPr>
        <w:t>263</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47747F">
        <w:rPr>
          <w:szCs w:val="22"/>
        </w:rPr>
        <w:t xml:space="preserve">August </w:t>
      </w:r>
      <w:r w:rsidR="00AC5646">
        <w:rPr>
          <w:szCs w:val="22"/>
        </w:rPr>
        <w:t>1</w:t>
      </w:r>
      <w:r w:rsidR="00E5660C">
        <w:rPr>
          <w:szCs w:val="22"/>
        </w:rPr>
        <w:t>9</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E5660C">
        <w:rPr>
          <w:szCs w:val="22"/>
        </w:rPr>
        <w:t>70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7747F">
        <w:rPr>
          <w:szCs w:val="22"/>
        </w:rPr>
        <w:t xml:space="preserve">New </w:t>
      </w:r>
      <w:r w:rsidR="00021C73">
        <w:rPr>
          <w:szCs w:val="22"/>
        </w:rPr>
        <w:t>England</w:t>
      </w:r>
      <w:r w:rsidR="0047747F">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rsidTr="00822A70">
        <w:trPr>
          <w:trHeight w:val="305"/>
        </w:trPr>
        <w:tc>
          <w:tcPr>
            <w:tcW w:w="234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822A70">
        <w:tc>
          <w:tcPr>
            <w:tcW w:w="234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rsidR="00D71A93" w:rsidRPr="007E723C" w:rsidRDefault="00A325FB" w:rsidP="00021C73">
            <w:r>
              <w:t xml:space="preserve">The </w:t>
            </w:r>
            <w:r w:rsidR="0047747F">
              <w:t>Fr</w:t>
            </w:r>
            <w:r w:rsidR="00021C73">
              <w:t>amingham</w:t>
            </w:r>
            <w:r w:rsidR="009C72A8">
              <w:t xml:space="preserve">, </w:t>
            </w:r>
            <w:r w:rsidR="00021C73">
              <w:t>MA</w:t>
            </w:r>
            <w:r>
              <w:t xml:space="preserve"> Wire Center (</w:t>
            </w:r>
            <w:r w:rsidR="00021C73">
              <w:t>FRMNMAUN</w:t>
            </w:r>
            <w:r>
              <w:t xml:space="preserve">) – </w:t>
            </w:r>
            <w:r w:rsidR="0047747F">
              <w:t>1</w:t>
            </w:r>
            <w:r w:rsidR="00021C73">
              <w:t>41</w:t>
            </w:r>
            <w:r w:rsidR="0047747F">
              <w:t xml:space="preserve"> </w:t>
            </w:r>
            <w:r w:rsidR="00021C73">
              <w:t>Union Ave.</w:t>
            </w:r>
            <w:r w:rsidR="001C666F">
              <w:t xml:space="preserve">, </w:t>
            </w:r>
            <w:r w:rsidR="00021C73">
              <w:t>Framingham</w:t>
            </w:r>
            <w:r w:rsidR="00EB0D85">
              <w:t>,</w:t>
            </w:r>
            <w:r w:rsidR="001C666F">
              <w:t xml:space="preserve"> </w:t>
            </w:r>
            <w:r w:rsidR="00021C73">
              <w:t>MA</w:t>
            </w:r>
            <w:r w:rsidR="001C666F">
              <w:t xml:space="preserve"> </w:t>
            </w:r>
            <w:r w:rsidR="00021C73">
              <w:t>01702, the Lawrence, MA Wire Center (LWRNMACA) – 232 Common St., Lawrence, MA 01840</w:t>
            </w:r>
            <w:r>
              <w:t xml:space="preserve"> &amp; at facilities associated with the listed locations served by th</w:t>
            </w:r>
            <w:r w:rsidR="001017EB">
              <w:t>e</w:t>
            </w:r>
            <w:r>
              <w:t xml:space="preserve"> wire center</w:t>
            </w:r>
            <w:r w:rsidR="00021C73">
              <w:t>s</w:t>
            </w:r>
            <w:r>
              <w:t xml:space="preserve"> (attached).</w:t>
            </w:r>
          </w:p>
        </w:tc>
        <w:tc>
          <w:tcPr>
            <w:tcW w:w="3330" w:type="dxa"/>
            <w:shd w:val="clear" w:color="auto" w:fill="auto"/>
          </w:tcPr>
          <w:p w:rsidR="005833F6" w:rsidRPr="00370AEA" w:rsidRDefault="005833F6" w:rsidP="00021C73">
            <w:pPr>
              <w:tabs>
                <w:tab w:val="left" w:pos="0"/>
              </w:tabs>
              <w:suppressAutoHyphens/>
              <w:rPr>
                <w:b/>
                <w:szCs w:val="22"/>
              </w:rPr>
            </w:pPr>
            <w:r>
              <w:rPr>
                <w:szCs w:val="22"/>
              </w:rPr>
              <w:t xml:space="preserve">On or after </w:t>
            </w:r>
            <w:r w:rsidR="0047747F">
              <w:rPr>
                <w:szCs w:val="22"/>
              </w:rPr>
              <w:t xml:space="preserve">November </w:t>
            </w:r>
            <w:r w:rsidR="00021C73">
              <w:rPr>
                <w:szCs w:val="22"/>
              </w:rPr>
              <w:t>25</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49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1" w:rsidRDefault="00F4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pPr>
        <w:pStyle w:val="FootnoteText"/>
      </w:pPr>
      <w:r>
        <w:rPr>
          <w:rStyle w:val="FootnoteReference"/>
        </w:rPr>
        <w:footnoteRef/>
      </w:r>
      <w:r>
        <w:t xml:space="preserve"> </w:t>
      </w:r>
      <w:r>
        <w:rPr>
          <w:sz w:val="20"/>
        </w:rPr>
        <w:t>All references herein are to the rules in effect at the time of the incumbent LEC’s filing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1" w:rsidRDefault="00F43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1" w:rsidRDefault="00F43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C549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312105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9CA2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3D51"/>
    <w:rsid w:val="001C3D8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60C"/>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6469"/>
    <w:rsid w:val="00F4040D"/>
    <w:rsid w:val="00F426CF"/>
    <w:rsid w:val="00F43DF1"/>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986</Words>
  <Characters>5731</Characters>
  <Application>Microsoft Office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2016-08-19T18:11:00Z</dcterms:created>
  <dcterms:modified xsi:type="dcterms:W3CDTF">2016-08-19T18:11:00Z</dcterms:modified>
  <cp:category> </cp:category>
  <cp:contentStatus> </cp:contentStatus>
</cp:coreProperties>
</file>