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4396B" w14:textId="0A0230A1" w:rsidR="00282A69" w:rsidRPr="009A6C8A" w:rsidRDefault="004C5AB0" w:rsidP="00B0187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A6C8A">
        <w:rPr>
          <w:b/>
        </w:rPr>
        <w:t>FACT SHEE</w:t>
      </w:r>
      <w:r w:rsidR="004F16C4" w:rsidRPr="009A6C8A">
        <w:rPr>
          <w:b/>
        </w:rPr>
        <w:t xml:space="preserve">T: </w:t>
      </w:r>
      <w:r w:rsidR="00282A69" w:rsidRPr="009A6C8A">
        <w:rPr>
          <w:b/>
        </w:rPr>
        <w:t xml:space="preserve">CHAIRMAN WHEELER’S PROPOSAL TO </w:t>
      </w:r>
      <w:r w:rsidR="004F16C4" w:rsidRPr="009A6C8A">
        <w:rPr>
          <w:b/>
        </w:rPr>
        <w:t>INCREASE</w:t>
      </w:r>
    </w:p>
    <w:p w14:paraId="6781AD81" w14:textId="76EBB66D" w:rsidR="001B650D" w:rsidRPr="009A6C8A" w:rsidRDefault="004F16C4" w:rsidP="00B0187E">
      <w:pPr>
        <w:spacing w:after="0" w:line="240" w:lineRule="auto"/>
        <w:jc w:val="center"/>
        <w:rPr>
          <w:b/>
        </w:rPr>
      </w:pPr>
      <w:r w:rsidRPr="009A6C8A">
        <w:rPr>
          <w:b/>
        </w:rPr>
        <w:t xml:space="preserve"> CONSUMER CHOICE</w:t>
      </w:r>
      <w:r w:rsidR="001B650D" w:rsidRPr="009A6C8A">
        <w:rPr>
          <w:b/>
        </w:rPr>
        <w:t xml:space="preserve"> </w:t>
      </w:r>
      <w:r w:rsidRPr="009A6C8A">
        <w:rPr>
          <w:b/>
        </w:rPr>
        <w:t xml:space="preserve">&amp; INNOVATION </w:t>
      </w:r>
      <w:r w:rsidR="001B650D" w:rsidRPr="009A6C8A">
        <w:rPr>
          <w:b/>
        </w:rPr>
        <w:t>IN THE VIDEO MARKETPLACE</w:t>
      </w:r>
    </w:p>
    <w:p w14:paraId="74EA2D17" w14:textId="77777777" w:rsidR="00B0187E" w:rsidRPr="001B650D" w:rsidRDefault="00B0187E" w:rsidP="00B0187E">
      <w:pPr>
        <w:spacing w:after="0" w:line="240" w:lineRule="auto"/>
        <w:jc w:val="center"/>
        <w:rPr>
          <w:b/>
          <w:u w:val="single"/>
        </w:rPr>
      </w:pPr>
    </w:p>
    <w:p w14:paraId="5F2A946B" w14:textId="260C6234" w:rsidR="004D19E1" w:rsidRDefault="001B650D" w:rsidP="004C5AB0">
      <w:pPr>
        <w:spacing w:after="0" w:line="240" w:lineRule="auto"/>
        <w:rPr>
          <w:i/>
        </w:rPr>
      </w:pPr>
      <w:r w:rsidRPr="001B650D">
        <w:rPr>
          <w:i/>
        </w:rPr>
        <w:t xml:space="preserve">Ninety-nine percent of pay-TV subscribers </w:t>
      </w:r>
      <w:r w:rsidR="00282A69">
        <w:rPr>
          <w:i/>
        </w:rPr>
        <w:t>currently rent</w:t>
      </w:r>
      <w:r w:rsidRPr="001B650D">
        <w:rPr>
          <w:i/>
        </w:rPr>
        <w:t xml:space="preserve"> set-top boxes</w:t>
      </w:r>
      <w:r w:rsidR="00F62115">
        <w:rPr>
          <w:i/>
        </w:rPr>
        <w:t xml:space="preserve"> because </w:t>
      </w:r>
      <w:r w:rsidR="00C3270D">
        <w:rPr>
          <w:i/>
        </w:rPr>
        <w:t>there aren’t meaningful alternatives.</w:t>
      </w:r>
      <w:r w:rsidRPr="001B650D">
        <w:rPr>
          <w:i/>
        </w:rPr>
        <w:t xml:space="preserve"> Lack of competition has meant few choices and high prices for consumers – $231 in rental fees annually for the average American household. Altogether, U.S. consumers spend $20 billion a year to lease these devices. </w:t>
      </w:r>
    </w:p>
    <w:p w14:paraId="5584DC04" w14:textId="77777777" w:rsidR="004D19E1" w:rsidRDefault="004D19E1" w:rsidP="004C5AB0">
      <w:pPr>
        <w:spacing w:after="0" w:line="240" w:lineRule="auto"/>
        <w:rPr>
          <w:i/>
        </w:rPr>
      </w:pPr>
    </w:p>
    <w:p w14:paraId="68B172AA" w14:textId="48D085C8" w:rsidR="00743B35" w:rsidRDefault="001B650D" w:rsidP="004C5AB0">
      <w:pPr>
        <w:spacing w:after="0" w:line="240" w:lineRule="auto"/>
        <w:rPr>
          <w:i/>
        </w:rPr>
      </w:pPr>
      <w:r w:rsidRPr="001B650D">
        <w:rPr>
          <w:i/>
        </w:rPr>
        <w:t xml:space="preserve">Congress recognized the importance of a competitive marketplace and directed the Commission to adopt rules that will ensure consumers will be able to use the device they prefer for accessing programming they’ve </w:t>
      </w:r>
      <w:r w:rsidRPr="00A651B0">
        <w:rPr>
          <w:i/>
        </w:rPr>
        <w:t>paid for.</w:t>
      </w:r>
      <w:r w:rsidR="00316E99" w:rsidRPr="00A651B0">
        <w:rPr>
          <w:i/>
        </w:rPr>
        <w:t xml:space="preserve"> </w:t>
      </w:r>
      <w:r w:rsidR="00743B35" w:rsidRPr="00A651B0">
        <w:rPr>
          <w:i/>
        </w:rPr>
        <w:t xml:space="preserve"> </w:t>
      </w:r>
      <w:r w:rsidR="004C3033" w:rsidRPr="00A651B0">
        <w:rPr>
          <w:i/>
        </w:rPr>
        <w:t>The new rules, if adopted, simplify the Commission’s original proposal to</w:t>
      </w:r>
      <w:r w:rsidR="00F61C9C">
        <w:rPr>
          <w:i/>
        </w:rPr>
        <w:t xml:space="preserve"> finally</w:t>
      </w:r>
      <w:r w:rsidR="004C3033" w:rsidRPr="00A651B0">
        <w:rPr>
          <w:i/>
        </w:rPr>
        <w:t xml:space="preserve"> provide consumers with choice in how they access pay-TV service while satisfying Congress’ mandate</w:t>
      </w:r>
      <w:r w:rsidR="001B7CCE">
        <w:rPr>
          <w:i/>
        </w:rPr>
        <w:t>.</w:t>
      </w:r>
    </w:p>
    <w:p w14:paraId="690A6E75" w14:textId="77777777" w:rsidR="0075413D" w:rsidRPr="00352D80" w:rsidRDefault="0075413D" w:rsidP="004C5AB0">
      <w:pPr>
        <w:spacing w:after="0" w:line="240" w:lineRule="auto"/>
      </w:pPr>
    </w:p>
    <w:p w14:paraId="2BE3372B" w14:textId="33AC8CE3" w:rsidR="004C5AB0" w:rsidRDefault="00F61C9C" w:rsidP="004C5AB0">
      <w:pPr>
        <w:spacing w:after="0" w:line="240" w:lineRule="auto"/>
        <w:rPr>
          <w:i/>
        </w:rPr>
      </w:pPr>
      <w:r>
        <w:rPr>
          <w:i/>
        </w:rPr>
        <w:t xml:space="preserve">Following </w:t>
      </w:r>
      <w:r w:rsidR="00CD64DB">
        <w:rPr>
          <w:i/>
        </w:rPr>
        <w:t>constructive engagement from a wide</w:t>
      </w:r>
      <w:r w:rsidR="00264149">
        <w:rPr>
          <w:i/>
        </w:rPr>
        <w:t xml:space="preserve"> </w:t>
      </w:r>
      <w:r w:rsidR="00CD64DB">
        <w:rPr>
          <w:i/>
        </w:rPr>
        <w:t xml:space="preserve">range of stakeholders, </w:t>
      </w:r>
      <w:r w:rsidR="004C5AB0" w:rsidRPr="004C5AB0">
        <w:rPr>
          <w:i/>
        </w:rPr>
        <w:t xml:space="preserve">the </w:t>
      </w:r>
      <w:r w:rsidR="00282A69">
        <w:rPr>
          <w:i/>
        </w:rPr>
        <w:t xml:space="preserve">proposed </w:t>
      </w:r>
      <w:r w:rsidR="00C3270D">
        <w:rPr>
          <w:i/>
        </w:rPr>
        <w:t xml:space="preserve">final </w:t>
      </w:r>
      <w:r w:rsidR="004C5AB0" w:rsidRPr="004C5AB0">
        <w:rPr>
          <w:i/>
        </w:rPr>
        <w:t>rules</w:t>
      </w:r>
      <w:r w:rsidR="00CD64DB">
        <w:rPr>
          <w:i/>
        </w:rPr>
        <w:t xml:space="preserve"> </w:t>
      </w:r>
      <w:r w:rsidR="004C5AB0" w:rsidRPr="004C5AB0">
        <w:rPr>
          <w:i/>
        </w:rPr>
        <w:t xml:space="preserve">will allow consumers to access their pay-TV content </w:t>
      </w:r>
      <w:r w:rsidR="003242DC">
        <w:rPr>
          <w:i/>
        </w:rPr>
        <w:t xml:space="preserve">via </w:t>
      </w:r>
      <w:r w:rsidR="00B238C3">
        <w:rPr>
          <w:i/>
        </w:rPr>
        <w:t xml:space="preserve">free </w:t>
      </w:r>
      <w:r w:rsidR="003242DC">
        <w:rPr>
          <w:i/>
        </w:rPr>
        <w:t xml:space="preserve">apps </w:t>
      </w:r>
      <w:r w:rsidR="004C5AB0" w:rsidRPr="004C5AB0">
        <w:rPr>
          <w:i/>
        </w:rPr>
        <w:t xml:space="preserve">on </w:t>
      </w:r>
      <w:r w:rsidR="00F62115">
        <w:rPr>
          <w:i/>
        </w:rPr>
        <w:t xml:space="preserve">a variety of </w:t>
      </w:r>
      <w:r w:rsidR="004C5AB0" w:rsidRPr="004C5AB0">
        <w:rPr>
          <w:i/>
        </w:rPr>
        <w:t>device</w:t>
      </w:r>
      <w:r w:rsidR="00F62115">
        <w:rPr>
          <w:i/>
        </w:rPr>
        <w:t>s</w:t>
      </w:r>
      <w:r w:rsidR="003D1426">
        <w:rPr>
          <w:i/>
        </w:rPr>
        <w:t xml:space="preserve"> </w:t>
      </w:r>
      <w:r w:rsidR="003D1426" w:rsidRPr="003D1426">
        <w:rPr>
          <w:i/>
        </w:rPr>
        <w:t xml:space="preserve">so they no longer have to </w:t>
      </w:r>
      <w:r w:rsidR="003D1426" w:rsidRPr="002D474D">
        <w:rPr>
          <w:bCs/>
          <w:i/>
        </w:rPr>
        <w:t>pay monthly rental fees</w:t>
      </w:r>
      <w:r w:rsidR="000C054E">
        <w:rPr>
          <w:bCs/>
          <w:i/>
        </w:rPr>
        <w:t>,</w:t>
      </w:r>
      <w:r w:rsidR="00264149">
        <w:rPr>
          <w:i/>
        </w:rPr>
        <w:t xml:space="preserve"> </w:t>
      </w:r>
      <w:r>
        <w:rPr>
          <w:i/>
        </w:rPr>
        <w:t xml:space="preserve">enable integrated search, and protect </w:t>
      </w:r>
      <w:r w:rsidR="00A651B0">
        <w:rPr>
          <w:i/>
        </w:rPr>
        <w:t xml:space="preserve">content and privacy. </w:t>
      </w:r>
      <w:r w:rsidR="00D47C1C">
        <w:rPr>
          <w:i/>
        </w:rPr>
        <w:t>The Commission will vote on these</w:t>
      </w:r>
      <w:r w:rsidR="004D19E1">
        <w:rPr>
          <w:i/>
        </w:rPr>
        <w:t xml:space="preserve"> simplified</w:t>
      </w:r>
      <w:r w:rsidR="00D47C1C">
        <w:rPr>
          <w:i/>
        </w:rPr>
        <w:t xml:space="preserve"> </w:t>
      </w:r>
      <w:r w:rsidR="00462989">
        <w:rPr>
          <w:i/>
        </w:rPr>
        <w:t>consumer-first</w:t>
      </w:r>
      <w:r w:rsidR="00D47C1C">
        <w:rPr>
          <w:i/>
        </w:rPr>
        <w:t>,</w:t>
      </w:r>
      <w:r w:rsidR="00462989">
        <w:rPr>
          <w:i/>
        </w:rPr>
        <w:t xml:space="preserve"> app</w:t>
      </w:r>
      <w:r w:rsidR="00B238C3">
        <w:rPr>
          <w:i/>
        </w:rPr>
        <w:t>-driven rules</w:t>
      </w:r>
      <w:r w:rsidR="003242DC">
        <w:rPr>
          <w:i/>
        </w:rPr>
        <w:t xml:space="preserve"> </w:t>
      </w:r>
      <w:r w:rsidR="00D47C1C">
        <w:rPr>
          <w:i/>
        </w:rPr>
        <w:t xml:space="preserve">at its next open meeting </w:t>
      </w:r>
      <w:r w:rsidR="003242DC">
        <w:rPr>
          <w:i/>
        </w:rPr>
        <w:t>on September 29, 2016</w:t>
      </w:r>
      <w:r w:rsidR="00D47C1C">
        <w:rPr>
          <w:i/>
        </w:rPr>
        <w:t>.</w:t>
      </w:r>
      <w:r w:rsidR="00316E99">
        <w:rPr>
          <w:i/>
        </w:rPr>
        <w:t xml:space="preserve"> </w:t>
      </w:r>
      <w:r w:rsidR="00D47C1C">
        <w:rPr>
          <w:i/>
        </w:rPr>
        <w:t xml:space="preserve">If adopted, </w:t>
      </w:r>
      <w:r w:rsidR="00F82514">
        <w:rPr>
          <w:i/>
        </w:rPr>
        <w:t xml:space="preserve">the </w:t>
      </w:r>
      <w:r w:rsidR="002F66DB">
        <w:rPr>
          <w:i/>
        </w:rPr>
        <w:t>large</w:t>
      </w:r>
      <w:r w:rsidR="00F82514">
        <w:rPr>
          <w:i/>
        </w:rPr>
        <w:t>st</w:t>
      </w:r>
      <w:r w:rsidR="002F66DB">
        <w:rPr>
          <w:i/>
        </w:rPr>
        <w:t xml:space="preserve"> </w:t>
      </w:r>
      <w:r w:rsidR="00D47C1C">
        <w:rPr>
          <w:i/>
        </w:rPr>
        <w:t>p</w:t>
      </w:r>
      <w:r w:rsidR="00316E99">
        <w:rPr>
          <w:i/>
        </w:rPr>
        <w:t>ay-TV providers</w:t>
      </w:r>
      <w:r w:rsidR="00F82514">
        <w:rPr>
          <w:i/>
        </w:rPr>
        <w:t>, who serve 95% of pay-TV subscribers,</w:t>
      </w:r>
      <w:r w:rsidR="00316E99">
        <w:rPr>
          <w:i/>
        </w:rPr>
        <w:t xml:space="preserve"> will have two years to comply</w:t>
      </w:r>
      <w:r w:rsidR="00D47C1C">
        <w:rPr>
          <w:i/>
        </w:rPr>
        <w:t xml:space="preserve"> with the rules.</w:t>
      </w:r>
    </w:p>
    <w:p w14:paraId="6F77AEB4" w14:textId="77777777" w:rsidR="00C85017" w:rsidRPr="00C85017" w:rsidRDefault="00C85017" w:rsidP="00C85017">
      <w:pPr>
        <w:spacing w:after="0" w:line="240" w:lineRule="auto"/>
        <w:rPr>
          <w:b/>
        </w:rPr>
      </w:pPr>
    </w:p>
    <w:p w14:paraId="5D7629E6" w14:textId="51D9ACC8" w:rsidR="004C5AB0" w:rsidRDefault="001B7CCE" w:rsidP="004C5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Unlocking the box</w:t>
      </w:r>
      <w:r w:rsidR="00297A67">
        <w:rPr>
          <w:b/>
          <w:u w:val="single"/>
        </w:rPr>
        <w:t xml:space="preserve">: </w:t>
      </w:r>
      <w:r w:rsidR="00140EBE">
        <w:rPr>
          <w:b/>
          <w:u w:val="single"/>
        </w:rPr>
        <w:t xml:space="preserve">Free </w:t>
      </w:r>
      <w:r w:rsidR="00F34CC2">
        <w:rPr>
          <w:b/>
          <w:u w:val="single"/>
        </w:rPr>
        <w:t>apps</w:t>
      </w:r>
      <w:r w:rsidR="00B750AE">
        <w:rPr>
          <w:b/>
          <w:u w:val="single"/>
        </w:rPr>
        <w:t xml:space="preserve"> </w:t>
      </w:r>
      <w:r w:rsidR="00140EBE">
        <w:rPr>
          <w:b/>
          <w:u w:val="single"/>
        </w:rPr>
        <w:t>will gi</w:t>
      </w:r>
      <w:r w:rsidR="00462989">
        <w:rPr>
          <w:b/>
          <w:u w:val="single"/>
        </w:rPr>
        <w:t>ve</w:t>
      </w:r>
      <w:r w:rsidR="00297A67">
        <w:rPr>
          <w:b/>
          <w:u w:val="single"/>
        </w:rPr>
        <w:t xml:space="preserve"> consumers </w:t>
      </w:r>
      <w:r w:rsidR="00462989">
        <w:rPr>
          <w:b/>
          <w:u w:val="single"/>
        </w:rPr>
        <w:t>choice to</w:t>
      </w:r>
      <w:r w:rsidR="00297A67">
        <w:rPr>
          <w:b/>
          <w:u w:val="single"/>
        </w:rPr>
        <w:t xml:space="preserve"> access content on </w:t>
      </w:r>
      <w:r w:rsidR="00462989">
        <w:rPr>
          <w:b/>
          <w:u w:val="single"/>
        </w:rPr>
        <w:t>a</w:t>
      </w:r>
      <w:r w:rsidR="00C3270D">
        <w:rPr>
          <w:b/>
          <w:u w:val="single"/>
        </w:rPr>
        <w:t xml:space="preserve"> variety of</w:t>
      </w:r>
      <w:r w:rsidR="00462989">
        <w:rPr>
          <w:b/>
          <w:u w:val="single"/>
        </w:rPr>
        <w:t xml:space="preserve"> device</w:t>
      </w:r>
      <w:r w:rsidR="00C3270D">
        <w:rPr>
          <w:b/>
          <w:u w:val="single"/>
        </w:rPr>
        <w:t>s</w:t>
      </w:r>
      <w:r w:rsidR="004C5AB0">
        <w:rPr>
          <w:b/>
          <w:u w:val="single"/>
        </w:rPr>
        <w:t xml:space="preserve"> </w:t>
      </w:r>
    </w:p>
    <w:p w14:paraId="193235CC" w14:textId="328A3654" w:rsidR="004C5AB0" w:rsidRDefault="00A62279" w:rsidP="00044EAE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A</w:t>
      </w:r>
      <w:r w:rsidR="00F34CC2">
        <w:rPr>
          <w:b/>
        </w:rPr>
        <w:t>pps</w:t>
      </w:r>
      <w:r>
        <w:rPr>
          <w:b/>
        </w:rPr>
        <w:t xml:space="preserve"> will</w:t>
      </w:r>
      <w:r w:rsidR="00B750AE">
        <w:rPr>
          <w:b/>
        </w:rPr>
        <w:t xml:space="preserve"> </w:t>
      </w:r>
      <w:r w:rsidR="00BC2DEB">
        <w:rPr>
          <w:b/>
        </w:rPr>
        <w:t xml:space="preserve">liberate </w:t>
      </w:r>
      <w:r w:rsidR="00316E99">
        <w:rPr>
          <w:b/>
        </w:rPr>
        <w:t xml:space="preserve">consumers from set-top boxes: </w:t>
      </w:r>
      <w:r w:rsidR="00044EAE">
        <w:t xml:space="preserve">The new rules </w:t>
      </w:r>
      <w:r w:rsidR="00F82514">
        <w:t xml:space="preserve">will </w:t>
      </w:r>
      <w:r w:rsidR="00044EAE">
        <w:t xml:space="preserve">require </w:t>
      </w:r>
      <w:r w:rsidR="008021C8">
        <w:t xml:space="preserve">pay-TV providers </w:t>
      </w:r>
      <w:r w:rsidR="00044EAE">
        <w:t xml:space="preserve">to </w:t>
      </w:r>
      <w:r w:rsidR="00956ECE">
        <w:t xml:space="preserve">offer to </w:t>
      </w:r>
      <w:r w:rsidR="00044EAE">
        <w:t xml:space="preserve">consumers </w:t>
      </w:r>
      <w:r w:rsidR="00956ECE">
        <w:t>a</w:t>
      </w:r>
      <w:r w:rsidR="00044EAE">
        <w:t xml:space="preserve"> </w:t>
      </w:r>
      <w:r w:rsidR="00140EBE">
        <w:t xml:space="preserve">free </w:t>
      </w:r>
      <w:r w:rsidR="00CC6EFB">
        <w:t>app,</w:t>
      </w:r>
      <w:r w:rsidR="00A57FE5">
        <w:t xml:space="preserve"> controlled by the </w:t>
      </w:r>
      <w:r w:rsidR="00A3570D">
        <w:t>pay-TV provider</w:t>
      </w:r>
      <w:r w:rsidR="004D19E1">
        <w:t xml:space="preserve">, </w:t>
      </w:r>
      <w:r w:rsidR="00044EAE">
        <w:t xml:space="preserve">to </w:t>
      </w:r>
      <w:r w:rsidR="00297A67">
        <w:t xml:space="preserve">access all the </w:t>
      </w:r>
      <w:r w:rsidR="00316E99">
        <w:t>programming</w:t>
      </w:r>
      <w:r w:rsidR="0046012B">
        <w:t xml:space="preserve"> </w:t>
      </w:r>
      <w:r w:rsidR="00297A67">
        <w:t>they pay for</w:t>
      </w:r>
      <w:r w:rsidR="004C5AB0" w:rsidRPr="004C5AB0">
        <w:t xml:space="preserve"> on </w:t>
      </w:r>
      <w:r w:rsidR="00624C08">
        <w:t xml:space="preserve">a variety of </w:t>
      </w:r>
      <w:r w:rsidR="004C5AB0" w:rsidRPr="004C5AB0">
        <w:t>device</w:t>
      </w:r>
      <w:r w:rsidR="00624C08">
        <w:t>s</w:t>
      </w:r>
      <w:r w:rsidR="002D474D">
        <w:t xml:space="preserve">, </w:t>
      </w:r>
      <w:r w:rsidR="004C5AB0" w:rsidRPr="004C5AB0">
        <w:t>including</w:t>
      </w:r>
      <w:r w:rsidR="004D19E1">
        <w:t xml:space="preserve"> </w:t>
      </w:r>
      <w:r w:rsidR="004C5AB0" w:rsidRPr="004C5AB0">
        <w:t>tablets, smartphones</w:t>
      </w:r>
      <w:r w:rsidR="00956ECE">
        <w:t>,</w:t>
      </w:r>
      <w:r w:rsidR="004C5AB0" w:rsidRPr="004C5AB0">
        <w:t xml:space="preserve"> gaming systems</w:t>
      </w:r>
      <w:r w:rsidR="004D19E1">
        <w:t>,</w:t>
      </w:r>
      <w:r w:rsidR="004C5AB0" w:rsidRPr="004C5AB0">
        <w:t xml:space="preserve"> streaming devices </w:t>
      </w:r>
      <w:r w:rsidR="00C3270D">
        <w:t>or</w:t>
      </w:r>
      <w:r w:rsidR="00C3270D" w:rsidRPr="004C5AB0">
        <w:t xml:space="preserve"> </w:t>
      </w:r>
      <w:r w:rsidR="004C5AB0" w:rsidRPr="004C5AB0">
        <w:t>smart TVs.</w:t>
      </w:r>
    </w:p>
    <w:p w14:paraId="36469366" w14:textId="7B5302BD" w:rsidR="00297A67" w:rsidRPr="0075413D" w:rsidRDefault="0075413D" w:rsidP="004D19E1">
      <w:pPr>
        <w:pStyle w:val="ListParagraph"/>
        <w:numPr>
          <w:ilvl w:val="0"/>
          <w:numId w:val="4"/>
        </w:numPr>
        <w:spacing w:after="0" w:line="240" w:lineRule="auto"/>
      </w:pPr>
      <w:r w:rsidRPr="00CA4D38">
        <w:rPr>
          <w:b/>
        </w:rPr>
        <w:t>C</w:t>
      </w:r>
      <w:r w:rsidR="00316E99" w:rsidRPr="00CA4D38">
        <w:rPr>
          <w:b/>
        </w:rPr>
        <w:t>onsumers</w:t>
      </w:r>
      <w:r w:rsidRPr="00CA4D38">
        <w:rPr>
          <w:b/>
        </w:rPr>
        <w:t xml:space="preserve"> will no long</w:t>
      </w:r>
      <w:r w:rsidR="004D19E1">
        <w:rPr>
          <w:b/>
        </w:rPr>
        <w:t>er</w:t>
      </w:r>
      <w:r w:rsidRPr="00CA4D38">
        <w:rPr>
          <w:b/>
        </w:rPr>
        <w:t xml:space="preserve"> have to </w:t>
      </w:r>
      <w:r w:rsidR="00C52051" w:rsidRPr="00CA4D38">
        <w:rPr>
          <w:b/>
          <w:bCs/>
        </w:rPr>
        <w:t>pay</w:t>
      </w:r>
      <w:r w:rsidRPr="00CA4D38">
        <w:rPr>
          <w:b/>
          <w:bCs/>
        </w:rPr>
        <w:t xml:space="preserve"> monthly rental fees for a box</w:t>
      </w:r>
      <w:r w:rsidR="00316E99" w:rsidRPr="00CA4D38">
        <w:rPr>
          <w:b/>
        </w:rPr>
        <w:t xml:space="preserve">: </w:t>
      </w:r>
      <w:r w:rsidR="00181056" w:rsidRPr="00CA4D38">
        <w:rPr>
          <w:b/>
        </w:rPr>
        <w:t xml:space="preserve"> </w:t>
      </w:r>
      <w:r w:rsidR="004D19E1">
        <w:t>W</w:t>
      </w:r>
      <w:r w:rsidRPr="00CA4D38">
        <w:t>hile consumer</w:t>
      </w:r>
      <w:r w:rsidR="00850371">
        <w:t>s</w:t>
      </w:r>
      <w:r w:rsidRPr="00CA4D38">
        <w:t xml:space="preserve"> will still pay their monthly subscription fee</w:t>
      </w:r>
      <w:r w:rsidR="00850371">
        <w:t>s</w:t>
      </w:r>
      <w:r w:rsidRPr="00CA4D38">
        <w:t xml:space="preserve"> for the service</w:t>
      </w:r>
      <w:r w:rsidR="004D19E1">
        <w:t>,</w:t>
      </w:r>
      <w:r w:rsidRPr="00CA4D38">
        <w:t xml:space="preserve"> the</w:t>
      </w:r>
      <w:r w:rsidR="004D19E1">
        <w:t>y</w:t>
      </w:r>
      <w:r w:rsidRPr="00CA4D38">
        <w:t xml:space="preserve"> will </w:t>
      </w:r>
      <w:r w:rsidR="00FD16EF">
        <w:t xml:space="preserve">be able to </w:t>
      </w:r>
      <w:r w:rsidR="00297A67" w:rsidRPr="0075413D">
        <w:t xml:space="preserve">download </w:t>
      </w:r>
      <w:r w:rsidR="00FD16EF">
        <w:t xml:space="preserve">an </w:t>
      </w:r>
      <w:r w:rsidR="00870EC3" w:rsidRPr="0075413D">
        <w:t xml:space="preserve">app </w:t>
      </w:r>
      <w:r w:rsidR="00297A67" w:rsidRPr="0075413D">
        <w:t xml:space="preserve">to devices they </w:t>
      </w:r>
      <w:r w:rsidR="00B750AE" w:rsidRPr="0075413D">
        <w:t xml:space="preserve">purchase or </w:t>
      </w:r>
      <w:r w:rsidR="00297A67" w:rsidRPr="0075413D">
        <w:t xml:space="preserve">already own </w:t>
      </w:r>
      <w:r w:rsidR="00FD16EF">
        <w:t xml:space="preserve">to access </w:t>
      </w:r>
      <w:r w:rsidR="009C5AA5">
        <w:t>pay-TV service</w:t>
      </w:r>
      <w:r w:rsidR="00FD16EF">
        <w:t xml:space="preserve">, </w:t>
      </w:r>
      <w:r w:rsidR="00297A67" w:rsidRPr="0075413D">
        <w:t xml:space="preserve">so </w:t>
      </w:r>
      <w:r w:rsidR="00FE2A93" w:rsidRPr="0075413D">
        <w:t xml:space="preserve">they are </w:t>
      </w:r>
      <w:r w:rsidR="00C352D0" w:rsidRPr="0075413D">
        <w:t>no longer forced to</w:t>
      </w:r>
      <w:r w:rsidR="00297A67" w:rsidRPr="0075413D">
        <w:t xml:space="preserve"> rent boxes from their pay-TV provider. </w:t>
      </w:r>
      <w:r w:rsidR="004C471D">
        <w:t xml:space="preserve"> Of course, a consumer may choose to keep their set-top box and enjoy their </w:t>
      </w:r>
      <w:r w:rsidR="00850371">
        <w:t>pay-TV</w:t>
      </w:r>
      <w:r w:rsidR="004C471D">
        <w:t xml:space="preserve"> programming as </w:t>
      </w:r>
      <w:r w:rsidR="0046012B">
        <w:t xml:space="preserve">they do today. </w:t>
      </w:r>
      <w:r w:rsidR="004C471D">
        <w:t xml:space="preserve"> </w:t>
      </w:r>
    </w:p>
    <w:p w14:paraId="4C91840D" w14:textId="71CE58CA" w:rsidR="00316E99" w:rsidRPr="004D19E1" w:rsidRDefault="00F34CC2" w:rsidP="004D19E1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75413D">
        <w:rPr>
          <w:b/>
        </w:rPr>
        <w:t>Availability for</w:t>
      </w:r>
      <w:r w:rsidR="00316E99" w:rsidRPr="0075413D">
        <w:rPr>
          <w:b/>
        </w:rPr>
        <w:t xml:space="preserve"> innovators: </w:t>
      </w:r>
      <w:r w:rsidR="008021C8" w:rsidRPr="0075413D">
        <w:t xml:space="preserve">Pay-TV providers </w:t>
      </w:r>
      <w:r w:rsidR="00316E99" w:rsidRPr="0075413D">
        <w:t>must provide</w:t>
      </w:r>
      <w:r w:rsidR="00316E99" w:rsidRPr="0075413D">
        <w:rPr>
          <w:b/>
        </w:rPr>
        <w:t xml:space="preserve"> </w:t>
      </w:r>
      <w:r w:rsidR="00FD16EF" w:rsidRPr="00FD16EF">
        <w:t xml:space="preserve">their </w:t>
      </w:r>
      <w:r w:rsidR="00901A7E">
        <w:t xml:space="preserve">apps to </w:t>
      </w:r>
      <w:r w:rsidR="00316E99" w:rsidRPr="0075413D">
        <w:t>widely</w:t>
      </w:r>
      <w:r w:rsidR="00264149">
        <w:t xml:space="preserve"> </w:t>
      </w:r>
      <w:r w:rsidRPr="0075413D">
        <w:t>deployed platforms</w:t>
      </w:r>
      <w:r w:rsidR="003D1426">
        <w:t>,</w:t>
      </w:r>
      <w:r w:rsidR="005F42F5">
        <w:t xml:space="preserve"> </w:t>
      </w:r>
      <w:r w:rsidR="007E7181">
        <w:t xml:space="preserve">such as </w:t>
      </w:r>
      <w:r w:rsidR="000C054E">
        <w:t xml:space="preserve">Roku, Apple </w:t>
      </w:r>
      <w:r w:rsidR="00FD16EF">
        <w:t xml:space="preserve">iOS, </w:t>
      </w:r>
      <w:r w:rsidR="004D19E1">
        <w:t>Windows</w:t>
      </w:r>
      <w:r w:rsidR="007E7181">
        <w:t xml:space="preserve"> and</w:t>
      </w:r>
      <w:r w:rsidR="004D19E1">
        <w:t xml:space="preserve"> Android.</w:t>
      </w:r>
      <w:r w:rsidR="00481857" w:rsidRPr="0075413D">
        <w:t xml:space="preserve"> Doing so will </w:t>
      </w:r>
      <w:r w:rsidR="00C85017" w:rsidRPr="0075413D">
        <w:t xml:space="preserve">spur competition in the marketplace to develop new competitive </w:t>
      </w:r>
      <w:r w:rsidR="00B750AE" w:rsidRPr="0075413D">
        <w:t xml:space="preserve">products like </w:t>
      </w:r>
      <w:r w:rsidR="00C85017" w:rsidRPr="0075413D">
        <w:t xml:space="preserve">next-generation streaming devices, smart TVs and </w:t>
      </w:r>
      <w:r w:rsidR="00B750AE" w:rsidRPr="0075413D">
        <w:t>tablets</w:t>
      </w:r>
      <w:r w:rsidR="00C85017" w:rsidRPr="0075413D">
        <w:t>.</w:t>
      </w:r>
      <w:r w:rsidR="008021C8" w:rsidRPr="0075413D">
        <w:t xml:space="preserve"> </w:t>
      </w:r>
    </w:p>
    <w:p w14:paraId="0583B1F4" w14:textId="77777777" w:rsidR="0032482E" w:rsidRDefault="0032482E" w:rsidP="004C5AB0">
      <w:pPr>
        <w:spacing w:after="0" w:line="240" w:lineRule="auto"/>
        <w:rPr>
          <w:b/>
          <w:u w:val="single"/>
        </w:rPr>
      </w:pPr>
    </w:p>
    <w:p w14:paraId="284E9F34" w14:textId="4A9586BA" w:rsidR="00316E99" w:rsidRDefault="00316E99" w:rsidP="00316E9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Integrated Search: </w:t>
      </w:r>
      <w:r w:rsidR="009A6C8A">
        <w:rPr>
          <w:b/>
          <w:u w:val="single"/>
        </w:rPr>
        <w:t>Consumers</w:t>
      </w:r>
      <w:r w:rsidR="006C4AB0">
        <w:rPr>
          <w:b/>
          <w:u w:val="single"/>
        </w:rPr>
        <w:t xml:space="preserve"> </w:t>
      </w:r>
      <w:r w:rsidR="00DD00E1">
        <w:rPr>
          <w:b/>
          <w:u w:val="single"/>
        </w:rPr>
        <w:t xml:space="preserve">will </w:t>
      </w:r>
      <w:r w:rsidR="006C4AB0">
        <w:rPr>
          <w:b/>
          <w:u w:val="single"/>
        </w:rPr>
        <w:t xml:space="preserve">be </w:t>
      </w:r>
      <w:r w:rsidR="00A57FE5">
        <w:rPr>
          <w:b/>
          <w:u w:val="single"/>
        </w:rPr>
        <w:t>able</w:t>
      </w:r>
      <w:r>
        <w:rPr>
          <w:b/>
          <w:u w:val="single"/>
        </w:rPr>
        <w:t xml:space="preserve"> </w:t>
      </w:r>
      <w:r w:rsidR="006C4AB0">
        <w:rPr>
          <w:b/>
          <w:u w:val="single"/>
        </w:rPr>
        <w:t xml:space="preserve">to </w:t>
      </w:r>
      <w:r>
        <w:rPr>
          <w:b/>
          <w:u w:val="single"/>
        </w:rPr>
        <w:t xml:space="preserve">search </w:t>
      </w:r>
      <w:r w:rsidR="006C4AB0">
        <w:rPr>
          <w:b/>
          <w:u w:val="single"/>
        </w:rPr>
        <w:t>across all</w:t>
      </w:r>
      <w:r w:rsidR="00A57FE5">
        <w:rPr>
          <w:b/>
          <w:u w:val="single"/>
        </w:rPr>
        <w:t xml:space="preserve"> </w:t>
      </w:r>
      <w:r w:rsidR="00A3570D">
        <w:rPr>
          <w:b/>
          <w:u w:val="single"/>
        </w:rPr>
        <w:t>pay-TV</w:t>
      </w:r>
      <w:r w:rsidR="00A57FE5">
        <w:rPr>
          <w:b/>
          <w:u w:val="single"/>
        </w:rPr>
        <w:t xml:space="preserve"> content </w:t>
      </w:r>
      <w:r>
        <w:rPr>
          <w:b/>
          <w:u w:val="single"/>
        </w:rPr>
        <w:t xml:space="preserve"> </w:t>
      </w:r>
    </w:p>
    <w:p w14:paraId="6B3E6541" w14:textId="295515B3" w:rsidR="00316E99" w:rsidRDefault="00316E99" w:rsidP="00316E99">
      <w:pPr>
        <w:pStyle w:val="ListParagraph"/>
        <w:numPr>
          <w:ilvl w:val="0"/>
          <w:numId w:val="5"/>
        </w:numPr>
        <w:spacing w:after="0" w:line="240" w:lineRule="auto"/>
      </w:pPr>
      <w:r w:rsidRPr="00316E99">
        <w:rPr>
          <w:b/>
        </w:rPr>
        <w:t>Real cross-platform search</w:t>
      </w:r>
      <w:r>
        <w:t>:</w:t>
      </w:r>
      <w:r w:rsidRPr="004C5AB0">
        <w:t xml:space="preserve"> </w:t>
      </w:r>
      <w:r w:rsidR="00062BDA">
        <w:t>P</w:t>
      </w:r>
      <w:r w:rsidR="00B750AE">
        <w:t xml:space="preserve">ay-TV </w:t>
      </w:r>
      <w:r w:rsidR="00062BDA">
        <w:t xml:space="preserve">providers </w:t>
      </w:r>
      <w:r w:rsidR="00062BDA" w:rsidRPr="00C52051">
        <w:t xml:space="preserve">must </w:t>
      </w:r>
      <w:r w:rsidR="00181056" w:rsidRPr="00C52051">
        <w:t xml:space="preserve">enable consumers’ ability to search </w:t>
      </w:r>
      <w:r w:rsidR="00062BDA" w:rsidRPr="00C52051">
        <w:t xml:space="preserve">the </w:t>
      </w:r>
      <w:r w:rsidR="00B750AE" w:rsidRPr="00C52051">
        <w:t>content</w:t>
      </w:r>
      <w:r w:rsidR="00A57FE5">
        <w:t xml:space="preserve"> in their service</w:t>
      </w:r>
      <w:r w:rsidR="00B750AE">
        <w:t>, both linear and on-demand</w:t>
      </w:r>
      <w:r w:rsidR="0075413D">
        <w:t>, alongside</w:t>
      </w:r>
      <w:r w:rsidR="00062BDA">
        <w:t xml:space="preserve"> other video services accessible through the device. This </w:t>
      </w:r>
      <w:r w:rsidR="00B750AE">
        <w:t>mean</w:t>
      </w:r>
      <w:r w:rsidR="00062BDA">
        <w:t xml:space="preserve">s </w:t>
      </w:r>
      <w:r w:rsidR="00B750AE">
        <w:t>c</w:t>
      </w:r>
      <w:r w:rsidRPr="004C5AB0">
        <w:t xml:space="preserve">onsumers </w:t>
      </w:r>
      <w:r w:rsidR="004B0EB2">
        <w:t>will be able to</w:t>
      </w:r>
      <w:r w:rsidR="00C3270D">
        <w:t xml:space="preserve"> search their programming options in one place </w:t>
      </w:r>
      <w:r>
        <w:t>whether from their pay-TV provider</w:t>
      </w:r>
      <w:r w:rsidRPr="004C5AB0">
        <w:t xml:space="preserve">, an </w:t>
      </w:r>
      <w:r>
        <w:t>over-the-</w:t>
      </w:r>
      <w:r w:rsidR="00D47C1C">
        <w:t>top</w:t>
      </w:r>
      <w:r w:rsidRPr="004C5AB0">
        <w:t xml:space="preserve"> service</w:t>
      </w:r>
      <w:r>
        <w:t xml:space="preserve"> or </w:t>
      </w:r>
      <w:r w:rsidR="004B0EB2">
        <w:t xml:space="preserve">a programmer’s </w:t>
      </w:r>
      <w:r>
        <w:t>standalone app</w:t>
      </w:r>
      <w:r w:rsidR="004B0EB2">
        <w:t>.</w:t>
      </w:r>
    </w:p>
    <w:p w14:paraId="53BF66DF" w14:textId="1466282B" w:rsidR="00075ADE" w:rsidRDefault="00316E99" w:rsidP="00E8587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</w:rPr>
        <w:t>No discrimination in search</w:t>
      </w:r>
      <w:r>
        <w:t xml:space="preserve">: </w:t>
      </w:r>
      <w:r w:rsidR="003C2C83">
        <w:t>Pay-TV providers</w:t>
      </w:r>
      <w:r>
        <w:t xml:space="preserve"> may not</w:t>
      </w:r>
      <w:r w:rsidR="00A57FE5">
        <w:t xml:space="preserve"> require a platform or device to</w:t>
      </w:r>
      <w:r w:rsidR="00870EC3">
        <w:t xml:space="preserve"> promote</w:t>
      </w:r>
      <w:r w:rsidR="008D6612">
        <w:t xml:space="preserve"> </w:t>
      </w:r>
      <w:r>
        <w:t>the</w:t>
      </w:r>
      <w:r w:rsidR="00A57FE5">
        <w:t xml:space="preserve"> </w:t>
      </w:r>
      <w:r w:rsidR="003C2C83">
        <w:t>pay-TV</w:t>
      </w:r>
      <w:r w:rsidR="00A57FE5">
        <w:t xml:space="preserve"> app</w:t>
      </w:r>
      <w:r>
        <w:t xml:space="preserve"> over other sources of programming in</w:t>
      </w:r>
      <w:r w:rsidR="007D54E1">
        <w:t xml:space="preserve"> the</w:t>
      </w:r>
      <w:r>
        <w:t xml:space="preserve"> search</w:t>
      </w:r>
      <w:r w:rsidR="008D6612">
        <w:t xml:space="preserve"> function</w:t>
      </w:r>
      <w:r>
        <w:t xml:space="preserve">. </w:t>
      </w:r>
    </w:p>
    <w:p w14:paraId="70DA6761" w14:textId="46356B75" w:rsidR="00316E99" w:rsidRDefault="00075ADE" w:rsidP="00E8587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</w:rPr>
        <w:t xml:space="preserve">Ease of access:  </w:t>
      </w:r>
      <w:r w:rsidR="003C2C83">
        <w:t xml:space="preserve">Pay-TV </w:t>
      </w:r>
      <w:r w:rsidR="00F82514">
        <w:t xml:space="preserve">providers </w:t>
      </w:r>
      <w:r>
        <w:t xml:space="preserve">must provide </w:t>
      </w:r>
      <w:r w:rsidR="007D54E1">
        <w:t>consumers with an equivalent ability</w:t>
      </w:r>
      <w:r w:rsidR="00BD2D37">
        <w:t xml:space="preserve"> </w:t>
      </w:r>
      <w:r w:rsidR="007D54E1">
        <w:t xml:space="preserve">to access </w:t>
      </w:r>
      <w:r>
        <w:t xml:space="preserve">content </w:t>
      </w:r>
      <w:r w:rsidR="004D19E1">
        <w:t>via</w:t>
      </w:r>
      <w:r>
        <w:t xml:space="preserve"> the </w:t>
      </w:r>
      <w:r w:rsidR="003C2C83">
        <w:t>pay-TV</w:t>
      </w:r>
      <w:r>
        <w:t xml:space="preserve"> app</w:t>
      </w:r>
      <w:r w:rsidR="007D54E1">
        <w:t xml:space="preserve"> as they have in the set</w:t>
      </w:r>
      <w:r w:rsidR="003D1426">
        <w:t>-</w:t>
      </w:r>
      <w:r w:rsidR="007D54E1">
        <w:t>top box</w:t>
      </w:r>
      <w:r w:rsidR="00181056">
        <w:t>.  P</w:t>
      </w:r>
      <w:r w:rsidR="003C2C83">
        <w:t>ay-TV providers</w:t>
      </w:r>
      <w:r>
        <w:t xml:space="preserve"> must </w:t>
      </w:r>
      <w:r w:rsidR="004D19E1">
        <w:t xml:space="preserve">also </w:t>
      </w:r>
      <w:r w:rsidR="00181056">
        <w:t xml:space="preserve">make it as easy </w:t>
      </w:r>
      <w:r w:rsidR="009C5AA5">
        <w:t xml:space="preserve">for a subscriber </w:t>
      </w:r>
      <w:r w:rsidR="00181056">
        <w:t xml:space="preserve">to </w:t>
      </w:r>
      <w:r w:rsidR="009C5AA5">
        <w:t>access</w:t>
      </w:r>
      <w:r w:rsidR="00181056">
        <w:t xml:space="preserve"> programming inside a</w:t>
      </w:r>
      <w:r>
        <w:t xml:space="preserve"> </w:t>
      </w:r>
      <w:r w:rsidR="0075413D">
        <w:t>programmer’s</w:t>
      </w:r>
      <w:r w:rsidR="00181056">
        <w:t xml:space="preserve"> app</w:t>
      </w:r>
      <w:r w:rsidR="004D19E1">
        <w:t>, including</w:t>
      </w:r>
      <w:r w:rsidR="00181056">
        <w:t xml:space="preserve"> authenticati</w:t>
      </w:r>
      <w:r w:rsidR="00855A23">
        <w:t>on</w:t>
      </w:r>
      <w:r w:rsidR="00BD2D37">
        <w:t xml:space="preserve"> of the subscriber</w:t>
      </w:r>
      <w:r w:rsidR="004D19E1">
        <w:t>,</w:t>
      </w:r>
      <w:r w:rsidR="00181056">
        <w:t xml:space="preserve"> as it is to reach programming inside the pay-TV app.  </w:t>
      </w:r>
    </w:p>
    <w:p w14:paraId="05BCE370" w14:textId="5B41FB1A" w:rsidR="00316E99" w:rsidRPr="00316E99" w:rsidRDefault="00316E99" w:rsidP="00316E99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lastRenderedPageBreak/>
        <w:t xml:space="preserve">Independent and minority programming: </w:t>
      </w:r>
      <w:r w:rsidR="00DD00E1">
        <w:t>Smaller</w:t>
      </w:r>
      <w:r w:rsidRPr="004C5AB0">
        <w:t xml:space="preserve"> and independent programmers will be better able to reach </w:t>
      </w:r>
      <w:r w:rsidR="00F91E2B">
        <w:t>broad</w:t>
      </w:r>
      <w:r w:rsidR="0046012B">
        <w:t xml:space="preserve"> </w:t>
      </w:r>
      <w:r w:rsidRPr="004C5AB0">
        <w:t>audiences</w:t>
      </w:r>
      <w:r w:rsidR="00DD00E1">
        <w:t xml:space="preserve"> under the new rules</w:t>
      </w:r>
      <w:r w:rsidRPr="004C5AB0">
        <w:t>, even if they</w:t>
      </w:r>
      <w:r>
        <w:t xml:space="preserve"> ar</w:t>
      </w:r>
      <w:r w:rsidRPr="004C5AB0">
        <w:t>e not carried by cable or satellite</w:t>
      </w:r>
      <w:r w:rsidR="00075ADE">
        <w:t xml:space="preserve">, because their content </w:t>
      </w:r>
      <w:r w:rsidR="004D19E1">
        <w:t xml:space="preserve">will be easily searchable </w:t>
      </w:r>
      <w:r w:rsidR="00075ADE">
        <w:t xml:space="preserve">on the same device as </w:t>
      </w:r>
      <w:r w:rsidR="003C2C83">
        <w:t>pay-TV</w:t>
      </w:r>
      <w:r w:rsidR="00075ADE">
        <w:t xml:space="preserve"> content</w:t>
      </w:r>
      <w:r w:rsidR="008D6612">
        <w:t>.</w:t>
      </w:r>
      <w:r w:rsidR="00181056">
        <w:t xml:space="preserve">  </w:t>
      </w:r>
      <w:r w:rsidR="004D19E1">
        <w:t xml:space="preserve">For those programmers already </w:t>
      </w:r>
      <w:r w:rsidR="00181056">
        <w:t xml:space="preserve">on a pay-TV system, their channel position, advertising and contracts remain in place, since the </w:t>
      </w:r>
      <w:r w:rsidR="000947DC">
        <w:t xml:space="preserve">pay-TV provider </w:t>
      </w:r>
      <w:r w:rsidR="00181056">
        <w:t>will control the content end</w:t>
      </w:r>
      <w:r w:rsidR="00E22C8D">
        <w:t>-</w:t>
      </w:r>
      <w:r w:rsidR="00181056">
        <w:t>to</w:t>
      </w:r>
      <w:r w:rsidR="00E22C8D">
        <w:t>-</w:t>
      </w:r>
      <w:r w:rsidR="00181056">
        <w:t>end.</w:t>
      </w:r>
    </w:p>
    <w:p w14:paraId="3A6DE215" w14:textId="77777777" w:rsidR="00316E99" w:rsidRDefault="00316E99" w:rsidP="00044EAE">
      <w:pPr>
        <w:spacing w:after="0" w:line="240" w:lineRule="auto"/>
        <w:rPr>
          <w:b/>
          <w:u w:val="single"/>
        </w:rPr>
      </w:pPr>
    </w:p>
    <w:p w14:paraId="2487016B" w14:textId="734B2897" w:rsidR="00044EAE" w:rsidRDefault="00044EAE" w:rsidP="00044EA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Protecti</w:t>
      </w:r>
      <w:r w:rsidR="006F28BF">
        <w:rPr>
          <w:b/>
          <w:u w:val="single"/>
        </w:rPr>
        <w:t>ng</w:t>
      </w:r>
      <w:r>
        <w:rPr>
          <w:b/>
          <w:u w:val="single"/>
        </w:rPr>
        <w:t xml:space="preserve"> Copyrights &amp; Contracts: </w:t>
      </w:r>
      <w:r w:rsidR="00316E99">
        <w:rPr>
          <w:b/>
          <w:u w:val="single"/>
        </w:rPr>
        <w:t xml:space="preserve">Honoring the </w:t>
      </w:r>
      <w:r w:rsidR="004F16C4">
        <w:rPr>
          <w:b/>
          <w:u w:val="single"/>
        </w:rPr>
        <w:t>s</w:t>
      </w:r>
      <w:r w:rsidR="00316E99">
        <w:rPr>
          <w:b/>
          <w:u w:val="single"/>
        </w:rPr>
        <w:t xml:space="preserve">anctity of </w:t>
      </w:r>
      <w:r w:rsidR="004F16C4">
        <w:rPr>
          <w:b/>
          <w:u w:val="single"/>
        </w:rPr>
        <w:t>c</w:t>
      </w:r>
      <w:r w:rsidR="00316E99">
        <w:rPr>
          <w:b/>
          <w:u w:val="single"/>
        </w:rPr>
        <w:t>ontracts</w:t>
      </w:r>
      <w:r w:rsidR="00075ADE">
        <w:rPr>
          <w:b/>
          <w:u w:val="single"/>
        </w:rPr>
        <w:t xml:space="preserve"> through </w:t>
      </w:r>
      <w:r w:rsidR="00C3270D">
        <w:rPr>
          <w:b/>
          <w:u w:val="single"/>
        </w:rPr>
        <w:t xml:space="preserve">pay-TV </w:t>
      </w:r>
      <w:r w:rsidR="00075ADE">
        <w:rPr>
          <w:b/>
          <w:u w:val="single"/>
        </w:rPr>
        <w:t xml:space="preserve">control of </w:t>
      </w:r>
      <w:r w:rsidR="003D7073">
        <w:rPr>
          <w:b/>
          <w:u w:val="single"/>
        </w:rPr>
        <w:t xml:space="preserve">the app and related </w:t>
      </w:r>
      <w:r w:rsidR="009A6C8A">
        <w:rPr>
          <w:b/>
          <w:u w:val="single"/>
        </w:rPr>
        <w:t>software</w:t>
      </w:r>
    </w:p>
    <w:p w14:paraId="6A4E2BC7" w14:textId="2394E586" w:rsidR="00044EAE" w:rsidRDefault="00C3270D" w:rsidP="00044EAE">
      <w:pPr>
        <w:spacing w:after="0" w:line="240" w:lineRule="auto"/>
      </w:pPr>
      <w:r>
        <w:t xml:space="preserve">Pay-TV </w:t>
      </w:r>
      <w:r w:rsidR="004D19E1">
        <w:t xml:space="preserve">content will only be opened by the </w:t>
      </w:r>
      <w:r>
        <w:t xml:space="preserve">pay-TV </w:t>
      </w:r>
      <w:r w:rsidR="004D19E1">
        <w:t xml:space="preserve">app, thus using the </w:t>
      </w:r>
      <w:r w:rsidR="00044EAE" w:rsidRPr="004C5AB0">
        <w:t xml:space="preserve">robust security protocols </w:t>
      </w:r>
      <w:r w:rsidR="004D19E1">
        <w:t>already built in to pay-TV apps. In addition,</w:t>
      </w:r>
      <w:r w:rsidR="00044EAE" w:rsidRPr="004C5AB0">
        <w:t xml:space="preserve"> programming will continue to be </w:t>
      </w:r>
      <w:r w:rsidR="00F34CC2">
        <w:t>controlled</w:t>
      </w:r>
      <w:r w:rsidR="00F34CC2" w:rsidRPr="004C5AB0">
        <w:t xml:space="preserve"> </w:t>
      </w:r>
      <w:r w:rsidR="00044EAE" w:rsidRPr="004C5AB0">
        <w:t xml:space="preserve">by the </w:t>
      </w:r>
      <w:r w:rsidR="003C2C83">
        <w:t>pay-TV provider</w:t>
      </w:r>
      <w:r w:rsidR="00044EAE" w:rsidRPr="004C5AB0">
        <w:t xml:space="preserve"> from end-to-end, protecting content and maintaining all contracts and agreements currently in place.</w:t>
      </w:r>
      <w:r w:rsidR="00044EAE">
        <w:t xml:space="preserve"> </w:t>
      </w:r>
      <w:r w:rsidR="00F34CC2">
        <w:t xml:space="preserve"> The </w:t>
      </w:r>
      <w:r>
        <w:t xml:space="preserve">pay-TV’s </w:t>
      </w:r>
      <w:r w:rsidR="00F34CC2">
        <w:t xml:space="preserve">software will manage the full suite of linear and on-demand programming licensed by the </w:t>
      </w:r>
      <w:r w:rsidR="003C2C83">
        <w:t>pay-TV provider</w:t>
      </w:r>
      <w:r w:rsidR="00F34CC2">
        <w:t>.</w:t>
      </w:r>
    </w:p>
    <w:p w14:paraId="53F25D30" w14:textId="3DFB4D76" w:rsidR="00044EAE" w:rsidRDefault="00044EAE" w:rsidP="00044EAE">
      <w:pPr>
        <w:pStyle w:val="ListParagraph"/>
        <w:numPr>
          <w:ilvl w:val="0"/>
          <w:numId w:val="2"/>
        </w:numPr>
        <w:spacing w:after="0" w:line="240" w:lineRule="auto"/>
      </w:pPr>
      <w:r w:rsidRPr="006B31FF">
        <w:rPr>
          <w:b/>
        </w:rPr>
        <w:t>Maintains strong protections for copyrighted content</w:t>
      </w:r>
      <w:r>
        <w:t xml:space="preserve">: </w:t>
      </w:r>
      <w:r w:rsidR="00DD00E1">
        <w:t xml:space="preserve"> </w:t>
      </w:r>
      <w:r w:rsidR="00181056">
        <w:t>C</w:t>
      </w:r>
      <w:r>
        <w:t xml:space="preserve">opyrights and licensing agreements will remain in place. The </w:t>
      </w:r>
      <w:r w:rsidR="00062BDA">
        <w:t xml:space="preserve">proposed </w:t>
      </w:r>
      <w:r w:rsidR="002B01EA">
        <w:t xml:space="preserve">final </w:t>
      </w:r>
      <w:r>
        <w:t>rules maintain important aspects of the traditional video distribution regime</w:t>
      </w:r>
      <w:r w:rsidR="00075ADE">
        <w:t xml:space="preserve"> </w:t>
      </w:r>
      <w:r w:rsidR="003C2C83">
        <w:t>b</w:t>
      </w:r>
      <w:r w:rsidR="00075ADE">
        <w:t>y leaving the control of the app</w:t>
      </w:r>
      <w:r w:rsidR="003D7073">
        <w:t xml:space="preserve"> and related software</w:t>
      </w:r>
      <w:r w:rsidR="00075ADE">
        <w:t xml:space="preserve"> in the hands of the </w:t>
      </w:r>
      <w:r w:rsidR="003C2C83">
        <w:t>pay-TV providers</w:t>
      </w:r>
      <w:r w:rsidR="00075ADE">
        <w:t xml:space="preserve">.   </w:t>
      </w:r>
    </w:p>
    <w:p w14:paraId="13EDE9DC" w14:textId="104DA50E" w:rsidR="00044EAE" w:rsidRDefault="00044EAE" w:rsidP="00044EAE">
      <w:pPr>
        <w:pStyle w:val="ListParagraph"/>
        <w:numPr>
          <w:ilvl w:val="0"/>
          <w:numId w:val="2"/>
        </w:numPr>
        <w:spacing w:after="0" w:line="240" w:lineRule="auto"/>
      </w:pPr>
      <w:r w:rsidRPr="006B31FF">
        <w:rPr>
          <w:b/>
        </w:rPr>
        <w:t xml:space="preserve">Existing content distribution deals, licensing terms and conditions </w:t>
      </w:r>
      <w:r w:rsidR="004B0EB2">
        <w:rPr>
          <w:b/>
        </w:rPr>
        <w:t xml:space="preserve">are </w:t>
      </w:r>
      <w:r w:rsidRPr="006B31FF">
        <w:rPr>
          <w:b/>
        </w:rPr>
        <w:t>unchanged</w:t>
      </w:r>
      <w:r>
        <w:t xml:space="preserve">. </w:t>
      </w:r>
      <w:r w:rsidR="00F43609">
        <w:t xml:space="preserve">Since the </w:t>
      </w:r>
      <w:r w:rsidR="00C3270D">
        <w:t>pay-TV</w:t>
      </w:r>
      <w:r w:rsidR="00F91E2B">
        <w:t xml:space="preserve"> provider</w:t>
      </w:r>
      <w:r w:rsidR="00F43609">
        <w:t xml:space="preserve"> controls its own app, d</w:t>
      </w:r>
      <w:r w:rsidR="009E13FF">
        <w:t>eals</w:t>
      </w:r>
      <w:r>
        <w:t xml:space="preserve"> made between </w:t>
      </w:r>
      <w:r w:rsidR="008D6612">
        <w:t>pay-TV providers</w:t>
      </w:r>
      <w:r>
        <w:t xml:space="preserve"> and content providers are not affected by this proposal. </w:t>
      </w:r>
      <w:r w:rsidR="004B0EB2">
        <w:t xml:space="preserve">As </w:t>
      </w:r>
      <w:r w:rsidR="008D6612">
        <w:t>pay-TV providers</w:t>
      </w:r>
      <w:r w:rsidR="004B0EB2">
        <w:t xml:space="preserve"> continue to oversee the delivery of content to consumers, all arrangements regarding channel lineups, advertising </w:t>
      </w:r>
      <w:r w:rsidR="00075ADE">
        <w:t>and distribution</w:t>
      </w:r>
      <w:r w:rsidR="004B0EB2">
        <w:t xml:space="preserve"> remain intact. </w:t>
      </w:r>
      <w:r w:rsidR="008D6612">
        <w:t>Pay-</w:t>
      </w:r>
      <w:r w:rsidR="003C2C83">
        <w:t>TV</w:t>
      </w:r>
      <w:r w:rsidR="008D6612">
        <w:t xml:space="preserve"> companies </w:t>
      </w:r>
      <w:r>
        <w:t xml:space="preserve">retain their customers and will still </w:t>
      </w:r>
      <w:r w:rsidR="008D6612">
        <w:t xml:space="preserve">receive </w:t>
      </w:r>
      <w:r>
        <w:t xml:space="preserve">a monthly </w:t>
      </w:r>
      <w:r w:rsidR="008D6612">
        <w:t xml:space="preserve">subscription </w:t>
      </w:r>
      <w:r>
        <w:t>fee fo</w:t>
      </w:r>
      <w:r w:rsidR="00790606">
        <w:t xml:space="preserve">r the content they provide – consumers will simply have new ways to access that content. </w:t>
      </w:r>
      <w:r w:rsidR="008D6612">
        <w:t xml:space="preserve"> </w:t>
      </w:r>
    </w:p>
    <w:p w14:paraId="29315438" w14:textId="5D164909" w:rsidR="00044EAE" w:rsidRPr="00044EAE" w:rsidRDefault="00044EAE" w:rsidP="00044EAE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b/>
        </w:rPr>
        <w:t xml:space="preserve">Standard License: </w:t>
      </w:r>
      <w:r>
        <w:t xml:space="preserve">The </w:t>
      </w:r>
      <w:r w:rsidR="00062BDA">
        <w:t>proposed</w:t>
      </w:r>
      <w:r w:rsidR="00B40575">
        <w:t xml:space="preserve"> final</w:t>
      </w:r>
      <w:r w:rsidR="00062BDA">
        <w:t xml:space="preserve"> </w:t>
      </w:r>
      <w:r>
        <w:t>rules</w:t>
      </w:r>
      <w:r w:rsidR="00316E99">
        <w:t xml:space="preserve"> </w:t>
      </w:r>
      <w:r w:rsidR="004B0EB2">
        <w:t xml:space="preserve">require </w:t>
      </w:r>
      <w:r w:rsidR="00316E99">
        <w:t>the development of a</w:t>
      </w:r>
      <w:r>
        <w:t xml:space="preserve"> standard license governing the</w:t>
      </w:r>
      <w:r w:rsidR="00855A23">
        <w:t xml:space="preserve"> process for placing an app on a device or platform.  </w:t>
      </w:r>
      <w:r w:rsidR="004A7F0C">
        <w:t xml:space="preserve">A standard license will give device manufacturers the certainty required to bring innovative products to market. </w:t>
      </w:r>
      <w:r w:rsidR="009E13FF">
        <w:t xml:space="preserve">Programmers will have </w:t>
      </w:r>
      <w:r w:rsidR="003D1426">
        <w:t xml:space="preserve">a </w:t>
      </w:r>
      <w:r w:rsidR="009E13FF">
        <w:t>seat at the table</w:t>
      </w:r>
      <w:r w:rsidR="00B40575">
        <w:t xml:space="preserve"> to ensure that content remains protected. </w:t>
      </w:r>
      <w:r w:rsidR="00B36F1E">
        <w:t xml:space="preserve"> The license will not affect the underlying contracts between programmers and </w:t>
      </w:r>
      <w:r w:rsidR="00C3270D">
        <w:t>pay-TV providers.</w:t>
      </w:r>
      <w:r w:rsidR="004C471D">
        <w:t xml:space="preserve"> The FCC will serve as a backstop to ensure that nothing in the standard license will harm </w:t>
      </w:r>
      <w:r w:rsidR="00E43A2D">
        <w:t xml:space="preserve">the marketplace for competitive devices.  </w:t>
      </w:r>
    </w:p>
    <w:p w14:paraId="6478C421" w14:textId="77777777" w:rsidR="00044EAE" w:rsidRDefault="00044EAE" w:rsidP="004C5AB0">
      <w:pPr>
        <w:spacing w:after="0" w:line="240" w:lineRule="auto"/>
        <w:rPr>
          <w:b/>
          <w:u w:val="single"/>
        </w:rPr>
      </w:pPr>
    </w:p>
    <w:p w14:paraId="08091363" w14:textId="77777777" w:rsidR="00044EAE" w:rsidRDefault="00044EAE" w:rsidP="004C5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Technology-</w:t>
      </w:r>
      <w:r w:rsidR="00462989">
        <w:rPr>
          <w:b/>
          <w:u w:val="single"/>
        </w:rPr>
        <w:t>N</w:t>
      </w:r>
      <w:r>
        <w:rPr>
          <w:b/>
          <w:u w:val="single"/>
        </w:rPr>
        <w:t>eutral Standards: Removing barriers to innovation</w:t>
      </w:r>
      <w:r w:rsidR="00316E99">
        <w:rPr>
          <w:b/>
          <w:u w:val="single"/>
        </w:rPr>
        <w:t xml:space="preserve">, speeding </w:t>
      </w:r>
      <w:r w:rsidR="00CE346E">
        <w:rPr>
          <w:b/>
          <w:u w:val="single"/>
        </w:rPr>
        <w:t xml:space="preserve">products </w:t>
      </w:r>
      <w:r w:rsidR="00316E99">
        <w:rPr>
          <w:b/>
          <w:u w:val="single"/>
        </w:rPr>
        <w:t>to market</w:t>
      </w:r>
    </w:p>
    <w:p w14:paraId="5F3977EF" w14:textId="7DA5A971" w:rsidR="00044EAE" w:rsidRPr="00A67475" w:rsidRDefault="00044EAE" w:rsidP="00CE346E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rPr>
          <w:b/>
        </w:rPr>
        <w:t xml:space="preserve">Open standards: </w:t>
      </w:r>
      <w:r>
        <w:t xml:space="preserve">The </w:t>
      </w:r>
      <w:r w:rsidR="00062BDA">
        <w:t xml:space="preserve">proposed </w:t>
      </w:r>
      <w:r>
        <w:t xml:space="preserve">rules do not mandate a specific standard for app development. Rather, the rules </w:t>
      </w:r>
      <w:r w:rsidR="00062BDA">
        <w:t xml:space="preserve">would </w:t>
      </w:r>
      <w:r w:rsidR="00CE346E">
        <w:t xml:space="preserve">require </w:t>
      </w:r>
      <w:r w:rsidR="00790606">
        <w:t>pay-TV providers</w:t>
      </w:r>
      <w:r w:rsidR="00CE346E">
        <w:t xml:space="preserve"> to make software available on all widely </w:t>
      </w:r>
      <w:r w:rsidR="00075ADE">
        <w:t xml:space="preserve">deployed </w:t>
      </w:r>
      <w:r w:rsidR="00CE346E">
        <w:t>platforms</w:t>
      </w:r>
      <w:r w:rsidR="003D1426">
        <w:t>,</w:t>
      </w:r>
      <w:r w:rsidR="00CE346E">
        <w:t xml:space="preserve"> </w:t>
      </w:r>
      <w:r w:rsidR="00075ADE">
        <w:t xml:space="preserve">such as </w:t>
      </w:r>
      <w:r w:rsidR="00CE346E">
        <w:t xml:space="preserve">Roku, Apple iOS, </w:t>
      </w:r>
      <w:r w:rsidR="00855A23">
        <w:t>Windows</w:t>
      </w:r>
      <w:r w:rsidR="00CE346E">
        <w:t xml:space="preserve"> and Android. </w:t>
      </w:r>
      <w:r w:rsidR="00075ADE">
        <w:t xml:space="preserve"> </w:t>
      </w:r>
      <w:r w:rsidR="00C3270D">
        <w:t>Pay-TV providers</w:t>
      </w:r>
      <w:r w:rsidR="003D7073">
        <w:t xml:space="preserve"> can provide the </w:t>
      </w:r>
      <w:r w:rsidR="00075ADE">
        <w:t xml:space="preserve">software </w:t>
      </w:r>
      <w:r w:rsidR="003D7073">
        <w:t xml:space="preserve">for their apps </w:t>
      </w:r>
      <w:r w:rsidR="00075ADE">
        <w:t>to these platforms in a variety of manners</w:t>
      </w:r>
      <w:r w:rsidR="003D1426">
        <w:t>,</w:t>
      </w:r>
      <w:r w:rsidR="00075ADE">
        <w:t xml:space="preserve"> including HTML5 or native apps.  </w:t>
      </w:r>
      <w:r w:rsidR="00CE346E">
        <w:t>Consumer</w:t>
      </w:r>
      <w:r w:rsidR="00A67475">
        <w:t>s</w:t>
      </w:r>
      <w:r w:rsidR="00CE346E">
        <w:t xml:space="preserve"> should get to </w:t>
      </w:r>
      <w:r w:rsidR="00505D7C">
        <w:t>choose from a wide range of</w:t>
      </w:r>
      <w:r w:rsidR="00CE346E">
        <w:t xml:space="preserve"> device</w:t>
      </w:r>
      <w:r w:rsidR="00505D7C">
        <w:t>s</w:t>
      </w:r>
      <w:r w:rsidR="00CE346E">
        <w:t xml:space="preserve"> to access the content </w:t>
      </w:r>
      <w:r w:rsidR="00505D7C">
        <w:t xml:space="preserve">for which </w:t>
      </w:r>
      <w:r w:rsidR="00CE346E">
        <w:t>they’ve paid</w:t>
      </w:r>
      <w:r w:rsidR="002B01EA">
        <w:t>,</w:t>
      </w:r>
      <w:r w:rsidR="00075ADE">
        <w:t xml:space="preserve"> and apps on common consumer devices will enable this choice</w:t>
      </w:r>
      <w:r>
        <w:t xml:space="preserve">. </w:t>
      </w:r>
    </w:p>
    <w:p w14:paraId="3ABAE3CA" w14:textId="767B44EC" w:rsidR="00A67475" w:rsidRPr="00A67475" w:rsidRDefault="00A67475" w:rsidP="00CE346E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rPr>
          <w:b/>
        </w:rPr>
        <w:t>Flexibility, not mandates:</w:t>
      </w:r>
      <w:r>
        <w:t xml:space="preserve"> </w:t>
      </w:r>
      <w:r w:rsidR="003C2C83">
        <w:t>Pay-TV providers</w:t>
      </w:r>
      <w:r w:rsidRPr="00A67475">
        <w:t xml:space="preserve"> will have flexibility in how they comply with the rules. They may choose to develop </w:t>
      </w:r>
      <w:r w:rsidR="00D07034">
        <w:t>apps</w:t>
      </w:r>
      <w:r w:rsidR="00D07034" w:rsidRPr="00A67475">
        <w:t xml:space="preserve"> </w:t>
      </w:r>
      <w:r w:rsidRPr="00A67475">
        <w:t xml:space="preserve">themselves or provide the necessary code to </w:t>
      </w:r>
      <w:r w:rsidR="00790606">
        <w:t>a third-party</w:t>
      </w:r>
      <w:r w:rsidRPr="00A67475">
        <w:t xml:space="preserve"> developer</w:t>
      </w:r>
      <w:r w:rsidR="00075ADE">
        <w:t xml:space="preserve"> to develop an app on behalf of the </w:t>
      </w:r>
      <w:r w:rsidR="003C2C83">
        <w:t>pay-TV provider</w:t>
      </w:r>
      <w:r w:rsidRPr="00A67475">
        <w:t>.</w:t>
      </w:r>
    </w:p>
    <w:p w14:paraId="2EC19FAA" w14:textId="77777777" w:rsidR="00A67475" w:rsidRPr="00A67475" w:rsidRDefault="00316E99" w:rsidP="00044EAE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>
        <w:rPr>
          <w:b/>
        </w:rPr>
        <w:t>Enforceable timeframe:</w:t>
      </w:r>
      <w:r>
        <w:t xml:space="preserve"> </w:t>
      </w:r>
      <w:r w:rsidR="00CE346E">
        <w:t>Large providers will</w:t>
      </w:r>
      <w:r>
        <w:t xml:space="preserve"> have two years to fully implement the new requirements</w:t>
      </w:r>
      <w:r w:rsidR="001014C8">
        <w:t>, medium sized providers will have an additional two years to comply</w:t>
      </w:r>
      <w:r>
        <w:t>.</w:t>
      </w:r>
      <w:r w:rsidR="00CE346E">
        <w:t xml:space="preserve"> </w:t>
      </w:r>
    </w:p>
    <w:p w14:paraId="55170A15" w14:textId="77777777" w:rsidR="00316E99" w:rsidRPr="00044EAE" w:rsidRDefault="00A67475" w:rsidP="00044EAE">
      <w:pPr>
        <w:pStyle w:val="ListParagraph"/>
        <w:numPr>
          <w:ilvl w:val="0"/>
          <w:numId w:val="6"/>
        </w:numPr>
        <w:spacing w:after="0" w:line="240" w:lineRule="auto"/>
        <w:rPr>
          <w:u w:val="single"/>
        </w:rPr>
      </w:pPr>
      <w:r w:rsidRPr="00A67475">
        <w:rPr>
          <w:b/>
        </w:rPr>
        <w:t xml:space="preserve">Limiting burdens on smaller providers: </w:t>
      </w:r>
      <w:r w:rsidR="00CE346E">
        <w:t xml:space="preserve">Smaller operators (those with fewer than 400,000 subscribers) will </w:t>
      </w:r>
      <w:r w:rsidR="001014C8">
        <w:t>not have to comply with the requirements, but may provide apps or software as appropriate for their business</w:t>
      </w:r>
      <w:r w:rsidR="00CE346E">
        <w:t>.</w:t>
      </w:r>
    </w:p>
    <w:p w14:paraId="6FEAB2D9" w14:textId="77777777" w:rsidR="004C5AB0" w:rsidRDefault="004C5AB0" w:rsidP="004C5AB0">
      <w:pPr>
        <w:spacing w:after="0" w:line="240" w:lineRule="auto"/>
        <w:rPr>
          <w:b/>
          <w:u w:val="single"/>
        </w:rPr>
      </w:pPr>
    </w:p>
    <w:p w14:paraId="19DC2C44" w14:textId="77777777" w:rsidR="003242DC" w:rsidRPr="008021C8" w:rsidRDefault="003242DC" w:rsidP="004C5AB0">
      <w:pPr>
        <w:spacing w:after="0" w:line="240" w:lineRule="auto"/>
        <w:ind w:left="720" w:hanging="720"/>
        <w:rPr>
          <w:i/>
        </w:rPr>
      </w:pPr>
      <w:r w:rsidRPr="003242DC">
        <w:rPr>
          <w:b/>
          <w:u w:val="single"/>
        </w:rPr>
        <w:t xml:space="preserve">Consumer Protection: Emergency </w:t>
      </w:r>
      <w:r w:rsidR="004F16C4">
        <w:rPr>
          <w:b/>
          <w:u w:val="single"/>
        </w:rPr>
        <w:t>a</w:t>
      </w:r>
      <w:r w:rsidRPr="003242DC">
        <w:rPr>
          <w:b/>
          <w:u w:val="single"/>
        </w:rPr>
        <w:t>lerts,</w:t>
      </w:r>
      <w:r w:rsidR="004F16C4">
        <w:rPr>
          <w:b/>
          <w:u w:val="single"/>
        </w:rPr>
        <w:t xml:space="preserve"> privacy</w:t>
      </w:r>
      <w:r w:rsidRPr="003242DC">
        <w:rPr>
          <w:b/>
          <w:u w:val="single"/>
        </w:rPr>
        <w:t xml:space="preserve"> and </w:t>
      </w:r>
      <w:r w:rsidR="001014C8">
        <w:rPr>
          <w:b/>
          <w:u w:val="single"/>
        </w:rPr>
        <w:t>accessibility</w:t>
      </w:r>
    </w:p>
    <w:p w14:paraId="63CF76F1" w14:textId="3AFCB9E8" w:rsidR="00D83639" w:rsidRDefault="003242DC" w:rsidP="003242DC">
      <w:pPr>
        <w:spacing w:after="0" w:line="240" w:lineRule="auto"/>
      </w:pPr>
      <w:r>
        <w:t xml:space="preserve">The proposal seeks to ensure that important consumer protections like emergency alerting, privacy and </w:t>
      </w:r>
      <w:r w:rsidR="001014C8">
        <w:t>accessibility</w:t>
      </w:r>
      <w:r>
        <w:t xml:space="preserve"> will apply</w:t>
      </w:r>
      <w:r w:rsidR="0046012B">
        <w:t xml:space="preserve"> </w:t>
      </w:r>
      <w:r w:rsidR="00D83639" w:rsidRPr="00757B24">
        <w:t>by requiring compliance as a condition of the license</w:t>
      </w:r>
      <w:r w:rsidR="00D83639" w:rsidRPr="0029784A">
        <w:t xml:space="preserve"> and requiring third parties to make pledges to consumers </w:t>
      </w:r>
      <w:r w:rsidR="00D83639" w:rsidRPr="00757B24">
        <w:t>to enable enforcement by the Federal Trade Commission and State Attorneys General.</w:t>
      </w:r>
    </w:p>
    <w:p w14:paraId="06FE91BB" w14:textId="0C74D8BE" w:rsidR="003242DC" w:rsidRDefault="007E7181" w:rsidP="003242DC">
      <w:pPr>
        <w:pStyle w:val="ListParagraph"/>
        <w:numPr>
          <w:ilvl w:val="0"/>
          <w:numId w:val="3"/>
        </w:numPr>
        <w:spacing w:after="0" w:line="240" w:lineRule="auto"/>
      </w:pPr>
      <w:r w:rsidRPr="003242DC">
        <w:rPr>
          <w:b/>
        </w:rPr>
        <w:t>E</w:t>
      </w:r>
      <w:r>
        <w:rPr>
          <w:b/>
        </w:rPr>
        <w:t>mergency Alert System (EAS)</w:t>
      </w:r>
      <w:r w:rsidR="003242DC">
        <w:t xml:space="preserve">: </w:t>
      </w:r>
      <w:r w:rsidR="001146BF">
        <w:t xml:space="preserve">Because the </w:t>
      </w:r>
      <w:r w:rsidR="001014C8">
        <w:t xml:space="preserve">service </w:t>
      </w:r>
      <w:r w:rsidR="001146BF">
        <w:t>from the pay-TV provider is unaltered, consumers will have the</w:t>
      </w:r>
      <w:r w:rsidR="00B40575">
        <w:t xml:space="preserve"> same</w:t>
      </w:r>
      <w:r w:rsidR="001146BF">
        <w:t xml:space="preserve"> access to </w:t>
      </w:r>
      <w:r w:rsidR="003242DC">
        <w:t>EAS alerts</w:t>
      </w:r>
      <w:r w:rsidR="001146BF">
        <w:t xml:space="preserve"> that they would using a rented set-top box</w:t>
      </w:r>
      <w:r w:rsidR="001014C8">
        <w:t xml:space="preserve"> and third</w:t>
      </w:r>
      <w:r w:rsidR="003C2C83">
        <w:t>-</w:t>
      </w:r>
      <w:r w:rsidR="001014C8">
        <w:t>party devices will be prohibited from blocking the alerts</w:t>
      </w:r>
    </w:p>
    <w:p w14:paraId="6F296B0D" w14:textId="3509C806" w:rsidR="003242DC" w:rsidRDefault="003242DC" w:rsidP="003242DC">
      <w:pPr>
        <w:pStyle w:val="ListParagraph"/>
        <w:numPr>
          <w:ilvl w:val="0"/>
          <w:numId w:val="3"/>
        </w:numPr>
        <w:spacing w:after="0" w:line="240" w:lineRule="auto"/>
      </w:pPr>
      <w:r w:rsidRPr="003242DC">
        <w:rPr>
          <w:b/>
        </w:rPr>
        <w:t>Privacy</w:t>
      </w:r>
      <w:r>
        <w:t xml:space="preserve">: The FCC has a long history of protecting the privacy of consumers of communications services. </w:t>
      </w:r>
      <w:r w:rsidR="00F43609">
        <w:t>Following the Federal Trade Commission’s input, t</w:t>
      </w:r>
      <w:r>
        <w:t xml:space="preserve">he </w:t>
      </w:r>
      <w:r w:rsidR="00D83639">
        <w:t xml:space="preserve">proposed </w:t>
      </w:r>
      <w:r>
        <w:t xml:space="preserve">rules </w:t>
      </w:r>
      <w:r w:rsidR="00062BDA">
        <w:t xml:space="preserve">would </w:t>
      </w:r>
      <w:r>
        <w:t xml:space="preserve">require </w:t>
      </w:r>
      <w:r w:rsidR="00062BDA">
        <w:t xml:space="preserve">that </w:t>
      </w:r>
      <w:r>
        <w:t xml:space="preserve">the privacy protections that exist today </w:t>
      </w:r>
      <w:r w:rsidR="001014C8">
        <w:t xml:space="preserve">for </w:t>
      </w:r>
      <w:r w:rsidR="00F62115">
        <w:t xml:space="preserve">consumers of </w:t>
      </w:r>
      <w:r w:rsidR="003C2C83">
        <w:t>pay-TV providers</w:t>
      </w:r>
      <w:r w:rsidR="001014C8">
        <w:t xml:space="preserve"> </w:t>
      </w:r>
      <w:r>
        <w:t xml:space="preserve">will </w:t>
      </w:r>
      <w:r w:rsidR="00AC0E47">
        <w:t>be preserved no matter what</w:t>
      </w:r>
      <w:r w:rsidR="00855A23">
        <w:t xml:space="preserve"> device</w:t>
      </w:r>
      <w:r w:rsidR="00F43609">
        <w:t xml:space="preserve"> </w:t>
      </w:r>
      <w:r w:rsidR="00AC0E47">
        <w:t>is</w:t>
      </w:r>
      <w:r>
        <w:t xml:space="preserve"> used. </w:t>
      </w:r>
      <w:r w:rsidR="001014C8">
        <w:t xml:space="preserve"> </w:t>
      </w:r>
    </w:p>
    <w:p w14:paraId="22FCD3CD" w14:textId="37A29102" w:rsidR="001014C8" w:rsidRDefault="001014C8" w:rsidP="003242DC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Accessibility:  </w:t>
      </w:r>
      <w:r w:rsidR="00850371">
        <w:t xml:space="preserve">Pay-TV </w:t>
      </w:r>
      <w:r>
        <w:t>apps must provide</w:t>
      </w:r>
      <w:r w:rsidR="00F91E2B">
        <w:t xml:space="preserve"> </w:t>
      </w:r>
      <w:r w:rsidR="0046012B">
        <w:t xml:space="preserve">at least </w:t>
      </w:r>
      <w:r>
        <w:t>the</w:t>
      </w:r>
      <w:r w:rsidR="0046012B">
        <w:t xml:space="preserve"> </w:t>
      </w:r>
      <w:r>
        <w:t xml:space="preserve">same accessibility functions </w:t>
      </w:r>
      <w:r w:rsidR="00F91E2B">
        <w:t xml:space="preserve">for people with disabilities </w:t>
      </w:r>
      <w:r>
        <w:t xml:space="preserve">that a set-top </w:t>
      </w:r>
      <w:r w:rsidR="002D474D">
        <w:t xml:space="preserve">box provides. </w:t>
      </w:r>
      <w:r>
        <w:t xml:space="preserve"> Third party devices may not block such functions</w:t>
      </w:r>
      <w:r w:rsidR="00D83639">
        <w:t xml:space="preserve"> and must adhere to the Commission’s accessibility rules</w:t>
      </w:r>
      <w:r>
        <w:t xml:space="preserve">. </w:t>
      </w:r>
    </w:p>
    <w:p w14:paraId="58561F89" w14:textId="77777777" w:rsidR="004C5AB0" w:rsidRPr="00E0629E" w:rsidRDefault="004C5AB0" w:rsidP="003C2C83">
      <w:pPr>
        <w:pStyle w:val="ListParagraph"/>
        <w:spacing w:after="0" w:line="240" w:lineRule="auto"/>
        <w:rPr>
          <w:b/>
          <w:u w:val="single"/>
        </w:rPr>
      </w:pPr>
    </w:p>
    <w:sectPr w:rsidR="004C5AB0" w:rsidRPr="00E06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A5A42" w14:textId="77777777" w:rsidR="00FA7F12" w:rsidRDefault="00FA7F12" w:rsidP="004C5AB0">
      <w:pPr>
        <w:spacing w:after="0" w:line="240" w:lineRule="auto"/>
      </w:pPr>
      <w:r>
        <w:separator/>
      </w:r>
    </w:p>
  </w:endnote>
  <w:endnote w:type="continuationSeparator" w:id="0">
    <w:p w14:paraId="451EE56A" w14:textId="77777777" w:rsidR="00FA7F12" w:rsidRDefault="00FA7F12" w:rsidP="004C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3D47" w14:textId="77777777" w:rsidR="0049068C" w:rsidRDefault="00490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4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6FC09" w14:textId="77777777" w:rsidR="00C352D0" w:rsidRDefault="00C35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EF8CD6" w14:textId="77777777" w:rsidR="00C352D0" w:rsidRDefault="00C352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283B" w14:textId="77777777" w:rsidR="0049068C" w:rsidRDefault="0049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CB4E1" w14:textId="77777777" w:rsidR="00FA7F12" w:rsidRDefault="00FA7F12" w:rsidP="004C5AB0">
      <w:pPr>
        <w:spacing w:after="0" w:line="240" w:lineRule="auto"/>
      </w:pPr>
      <w:r>
        <w:separator/>
      </w:r>
    </w:p>
  </w:footnote>
  <w:footnote w:type="continuationSeparator" w:id="0">
    <w:p w14:paraId="685908B6" w14:textId="77777777" w:rsidR="00FA7F12" w:rsidRDefault="00FA7F12" w:rsidP="004C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0092" w14:textId="77777777" w:rsidR="0049068C" w:rsidRDefault="00490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3529" w14:textId="77777777" w:rsidR="0049068C" w:rsidRDefault="00490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9D23C" w14:textId="77777777" w:rsidR="0049068C" w:rsidRDefault="00490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762"/>
    <w:multiLevelType w:val="hybridMultilevel"/>
    <w:tmpl w:val="EE6E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7EDF"/>
    <w:multiLevelType w:val="hybridMultilevel"/>
    <w:tmpl w:val="9CF6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7E99"/>
    <w:multiLevelType w:val="hybridMultilevel"/>
    <w:tmpl w:val="4D5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4BC6"/>
    <w:multiLevelType w:val="hybridMultilevel"/>
    <w:tmpl w:val="7E6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6F06"/>
    <w:multiLevelType w:val="hybridMultilevel"/>
    <w:tmpl w:val="1D60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5145"/>
    <w:multiLevelType w:val="hybridMultilevel"/>
    <w:tmpl w:val="1D3A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20F2"/>
    <w:multiLevelType w:val="hybridMultilevel"/>
    <w:tmpl w:val="FBF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56051"/>
    <w:multiLevelType w:val="hybridMultilevel"/>
    <w:tmpl w:val="C344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0"/>
    <w:rsid w:val="00023D14"/>
    <w:rsid w:val="000371C5"/>
    <w:rsid w:val="00041338"/>
    <w:rsid w:val="00044EAE"/>
    <w:rsid w:val="00062BDA"/>
    <w:rsid w:val="0007128E"/>
    <w:rsid w:val="00075ADE"/>
    <w:rsid w:val="000947DC"/>
    <w:rsid w:val="000C054E"/>
    <w:rsid w:val="000C11CD"/>
    <w:rsid w:val="000D287B"/>
    <w:rsid w:val="001014C8"/>
    <w:rsid w:val="00101B54"/>
    <w:rsid w:val="001146BF"/>
    <w:rsid w:val="00140EBE"/>
    <w:rsid w:val="00174FEE"/>
    <w:rsid w:val="00181056"/>
    <w:rsid w:val="00191CC6"/>
    <w:rsid w:val="001A0D20"/>
    <w:rsid w:val="001B650D"/>
    <w:rsid w:val="001B7CCE"/>
    <w:rsid w:val="001E0DEE"/>
    <w:rsid w:val="00264149"/>
    <w:rsid w:val="00282A69"/>
    <w:rsid w:val="00297A67"/>
    <w:rsid w:val="002B01EA"/>
    <w:rsid w:val="002D23AF"/>
    <w:rsid w:val="002D474D"/>
    <w:rsid w:val="002F66DB"/>
    <w:rsid w:val="00316E99"/>
    <w:rsid w:val="003242DC"/>
    <w:rsid w:val="0032482E"/>
    <w:rsid w:val="0032718C"/>
    <w:rsid w:val="00352D80"/>
    <w:rsid w:val="00396FC3"/>
    <w:rsid w:val="003B394D"/>
    <w:rsid w:val="003C2C83"/>
    <w:rsid w:val="003D1426"/>
    <w:rsid w:val="003D7073"/>
    <w:rsid w:val="00411979"/>
    <w:rsid w:val="004135DC"/>
    <w:rsid w:val="0046012B"/>
    <w:rsid w:val="00462989"/>
    <w:rsid w:val="00481857"/>
    <w:rsid w:val="0049068C"/>
    <w:rsid w:val="004920CD"/>
    <w:rsid w:val="004A1102"/>
    <w:rsid w:val="004A7F0C"/>
    <w:rsid w:val="004B0EB2"/>
    <w:rsid w:val="004C3033"/>
    <w:rsid w:val="004C44FC"/>
    <w:rsid w:val="004C471D"/>
    <w:rsid w:val="004C5AB0"/>
    <w:rsid w:val="004D19E1"/>
    <w:rsid w:val="004F16C4"/>
    <w:rsid w:val="00505D7C"/>
    <w:rsid w:val="00506990"/>
    <w:rsid w:val="00527F43"/>
    <w:rsid w:val="00542BAC"/>
    <w:rsid w:val="0057724A"/>
    <w:rsid w:val="005811A1"/>
    <w:rsid w:val="005F42F5"/>
    <w:rsid w:val="00624C08"/>
    <w:rsid w:val="006262CB"/>
    <w:rsid w:val="00651062"/>
    <w:rsid w:val="00665DF2"/>
    <w:rsid w:val="006B06AF"/>
    <w:rsid w:val="006B31FF"/>
    <w:rsid w:val="006C4AB0"/>
    <w:rsid w:val="006E0CF3"/>
    <w:rsid w:val="006E7492"/>
    <w:rsid w:val="006F28BF"/>
    <w:rsid w:val="007060AD"/>
    <w:rsid w:val="00743B35"/>
    <w:rsid w:val="0075413D"/>
    <w:rsid w:val="0075448A"/>
    <w:rsid w:val="00786B6C"/>
    <w:rsid w:val="0079013D"/>
    <w:rsid w:val="00790606"/>
    <w:rsid w:val="007D54E1"/>
    <w:rsid w:val="007D5FAA"/>
    <w:rsid w:val="007E7181"/>
    <w:rsid w:val="007F620A"/>
    <w:rsid w:val="008021C8"/>
    <w:rsid w:val="00850371"/>
    <w:rsid w:val="00855A23"/>
    <w:rsid w:val="00870EC3"/>
    <w:rsid w:val="008D6612"/>
    <w:rsid w:val="00901A7E"/>
    <w:rsid w:val="00956ECE"/>
    <w:rsid w:val="0096001A"/>
    <w:rsid w:val="009A6C8A"/>
    <w:rsid w:val="009C5AA5"/>
    <w:rsid w:val="009C6B2E"/>
    <w:rsid w:val="009D247A"/>
    <w:rsid w:val="009E13FF"/>
    <w:rsid w:val="00A133C9"/>
    <w:rsid w:val="00A3570D"/>
    <w:rsid w:val="00A57FE5"/>
    <w:rsid w:val="00A62279"/>
    <w:rsid w:val="00A651B0"/>
    <w:rsid w:val="00A67475"/>
    <w:rsid w:val="00A75AD2"/>
    <w:rsid w:val="00A81609"/>
    <w:rsid w:val="00AC0E47"/>
    <w:rsid w:val="00AC7763"/>
    <w:rsid w:val="00B0187E"/>
    <w:rsid w:val="00B238C3"/>
    <w:rsid w:val="00B36F1E"/>
    <w:rsid w:val="00B40575"/>
    <w:rsid w:val="00B637AD"/>
    <w:rsid w:val="00B750AE"/>
    <w:rsid w:val="00BC2DEB"/>
    <w:rsid w:val="00BD144B"/>
    <w:rsid w:val="00BD2D37"/>
    <w:rsid w:val="00BF358B"/>
    <w:rsid w:val="00BF46A4"/>
    <w:rsid w:val="00C3270D"/>
    <w:rsid w:val="00C352D0"/>
    <w:rsid w:val="00C372EE"/>
    <w:rsid w:val="00C52051"/>
    <w:rsid w:val="00C85017"/>
    <w:rsid w:val="00C936F0"/>
    <w:rsid w:val="00CA4D38"/>
    <w:rsid w:val="00CC6EFB"/>
    <w:rsid w:val="00CD4854"/>
    <w:rsid w:val="00CD64DB"/>
    <w:rsid w:val="00CE346E"/>
    <w:rsid w:val="00D07034"/>
    <w:rsid w:val="00D47C1C"/>
    <w:rsid w:val="00D764F9"/>
    <w:rsid w:val="00D82189"/>
    <w:rsid w:val="00D83639"/>
    <w:rsid w:val="00DD00E1"/>
    <w:rsid w:val="00E0629E"/>
    <w:rsid w:val="00E22C8D"/>
    <w:rsid w:val="00E41804"/>
    <w:rsid w:val="00E41FBB"/>
    <w:rsid w:val="00E43A2D"/>
    <w:rsid w:val="00E85877"/>
    <w:rsid w:val="00EC42DF"/>
    <w:rsid w:val="00ED42AD"/>
    <w:rsid w:val="00F34CC2"/>
    <w:rsid w:val="00F41F8A"/>
    <w:rsid w:val="00F43609"/>
    <w:rsid w:val="00F5105A"/>
    <w:rsid w:val="00F61C9C"/>
    <w:rsid w:val="00F62115"/>
    <w:rsid w:val="00F81CEF"/>
    <w:rsid w:val="00F82514"/>
    <w:rsid w:val="00F91E2B"/>
    <w:rsid w:val="00FA7F12"/>
    <w:rsid w:val="00FB6902"/>
    <w:rsid w:val="00FD16EF"/>
    <w:rsid w:val="00FE2A93"/>
    <w:rsid w:val="00FE550B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B0"/>
  </w:style>
  <w:style w:type="paragraph" w:styleId="Footer">
    <w:name w:val="footer"/>
    <w:basedOn w:val="Normal"/>
    <w:link w:val="FooterChar"/>
    <w:uiPriority w:val="99"/>
    <w:unhideWhenUsed/>
    <w:rsid w:val="004C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B0"/>
  </w:style>
  <w:style w:type="paragraph" w:styleId="BalloonText">
    <w:name w:val="Balloon Text"/>
    <w:basedOn w:val="Normal"/>
    <w:link w:val="BalloonTextChar"/>
    <w:uiPriority w:val="99"/>
    <w:semiHidden/>
    <w:unhideWhenUsed/>
    <w:rsid w:val="003B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B0"/>
  </w:style>
  <w:style w:type="paragraph" w:styleId="Footer">
    <w:name w:val="footer"/>
    <w:basedOn w:val="Normal"/>
    <w:link w:val="FooterChar"/>
    <w:uiPriority w:val="99"/>
    <w:unhideWhenUsed/>
    <w:rsid w:val="004C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B0"/>
  </w:style>
  <w:style w:type="paragraph" w:styleId="BalloonText">
    <w:name w:val="Balloon Text"/>
    <w:basedOn w:val="Normal"/>
    <w:link w:val="BalloonTextChar"/>
    <w:uiPriority w:val="99"/>
    <w:semiHidden/>
    <w:unhideWhenUsed/>
    <w:rsid w:val="003B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7162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2016-09-08T17:35:00Z</cp:lastPrinted>
  <dcterms:created xsi:type="dcterms:W3CDTF">2016-09-08T18:01:00Z</dcterms:created>
  <dcterms:modified xsi:type="dcterms:W3CDTF">2016-09-08T18:01:00Z</dcterms:modified>
  <cp:category> </cp:category>
  <cp:contentStatus> </cp:contentStatus>
</cp:coreProperties>
</file>