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652DD6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52DD6">
        <w:rPr>
          <w:rFonts w:ascii="Times New Roman" w:hAnsi="Times New Roman" w:cs="Times New Roman"/>
          <w:color w:val="000000"/>
          <w:sz w:val="96"/>
        </w:rPr>
        <w:t>PUBLIC NOTICE</w:t>
      </w:r>
      <w:r w:rsidRPr="00652DD6">
        <w:rPr>
          <w:rFonts w:ascii="Times New Roman" w:hAnsi="Times New Roman" w:cs="Times New Roman"/>
          <w:color w:val="000000"/>
        </w:rPr>
        <w:fldChar w:fldCharType="begin"/>
      </w:r>
      <w:r w:rsidRPr="00652DD6">
        <w:rPr>
          <w:rFonts w:ascii="Times New Roman" w:hAnsi="Times New Roman" w:cs="Times New Roman"/>
          <w:color w:val="000000"/>
        </w:rPr>
        <w:fldChar w:fldCharType="end"/>
      </w:r>
    </w:p>
    <w:p w:rsidR="00386C0C" w:rsidRPr="00652DD6" w:rsidRDefault="00386C0C" w:rsidP="00386C0C">
      <w:pPr>
        <w:pStyle w:val="NoSpacing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FEDERAL COMMUNICATIONS COMMISSION</w:t>
      </w:r>
    </w:p>
    <w:p w:rsidR="00386C0C" w:rsidRPr="00652DD6" w:rsidRDefault="00386C0C" w:rsidP="00386C0C">
      <w:pPr>
        <w:pStyle w:val="NoSpacing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455 12TH STREET, S.W.</w:t>
      </w:r>
    </w:p>
    <w:p w:rsidR="00386C0C" w:rsidRPr="00652DD6" w:rsidRDefault="00386C0C" w:rsidP="00386C0C">
      <w:pPr>
        <w:pStyle w:val="NoSpacing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WASHINGTON, D.C. 20554</w:t>
      </w:r>
      <w:r w:rsidRPr="00652DD6">
        <w:rPr>
          <w:rFonts w:ascii="Times New Roman" w:hAnsi="Times New Roman" w:cs="Times New Roman"/>
        </w:rPr>
        <w:tab/>
      </w:r>
    </w:p>
    <w:p w:rsidR="00386C0C" w:rsidRPr="00652DD6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652D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652DD6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652DD6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652DD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652DD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652DD6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652DD6">
        <w:rPr>
          <w:rFonts w:ascii="Times New Roman" w:hAnsi="Times New Roman" w:cs="Times New Roman"/>
          <w:color w:val="000000"/>
        </w:rPr>
        <w:tab/>
        <w:t xml:space="preserve">Released: </w:t>
      </w:r>
      <w:r w:rsidR="00C83D37">
        <w:rPr>
          <w:rFonts w:ascii="Times New Roman" w:hAnsi="Times New Roman" w:cs="Times New Roman"/>
          <w:color w:val="000000"/>
        </w:rPr>
        <w:t>September 1</w:t>
      </w:r>
      <w:r w:rsidR="009719D7">
        <w:rPr>
          <w:rFonts w:ascii="Times New Roman" w:hAnsi="Times New Roman" w:cs="Times New Roman"/>
          <w:color w:val="000000"/>
        </w:rPr>
        <w:t>5</w:t>
      </w:r>
      <w:r w:rsidRPr="00652DD6">
        <w:rPr>
          <w:rFonts w:ascii="Times New Roman" w:hAnsi="Times New Roman" w:cs="Times New Roman"/>
          <w:color w:val="000000"/>
        </w:rPr>
        <w:t>, 201</w:t>
      </w:r>
      <w:r w:rsidR="00017A9F" w:rsidRPr="00652DD6">
        <w:rPr>
          <w:rFonts w:ascii="Times New Roman" w:hAnsi="Times New Roman" w:cs="Times New Roman"/>
          <w:color w:val="000000"/>
        </w:rPr>
        <w:t>6</w:t>
      </w:r>
    </w:p>
    <w:p w:rsidR="00386C0C" w:rsidRPr="00652DD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652DD6">
        <w:rPr>
          <w:rFonts w:ascii="Times New Roman" w:hAnsi="Times New Roman" w:cs="Times New Roman"/>
          <w:color w:val="000000"/>
        </w:rPr>
        <w:t xml:space="preserve"> </w:t>
      </w:r>
    </w:p>
    <w:p w:rsidR="00386C0C" w:rsidRPr="00652DD6" w:rsidRDefault="00386C0C" w:rsidP="00386C0C">
      <w:pPr>
        <w:pStyle w:val="Heading2"/>
        <w:rPr>
          <w:color w:val="000000"/>
        </w:rPr>
      </w:pPr>
      <w:r w:rsidRPr="00652DD6">
        <w:rPr>
          <w:color w:val="000000"/>
        </w:rPr>
        <w:t>Report No. 4</w:t>
      </w:r>
      <w:r w:rsidR="00ED302E" w:rsidRPr="00652DD6">
        <w:rPr>
          <w:color w:val="000000"/>
        </w:rPr>
        <w:t>8</w:t>
      </w:r>
      <w:r w:rsidR="00673F6F" w:rsidRPr="00652DD6">
        <w:rPr>
          <w:color w:val="000000"/>
        </w:rPr>
        <w:t>2</w:t>
      </w:r>
      <w:r w:rsidRPr="00652DD6">
        <w:rPr>
          <w:color w:val="000000"/>
        </w:rPr>
        <w:t xml:space="preserve">                EXPERIMENTAL ACTIONS             </w:t>
      </w:r>
    </w:p>
    <w:p w:rsidR="00386C0C" w:rsidRPr="00652DD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652DD6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652DD6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673F6F" w:rsidRPr="00652DD6">
        <w:rPr>
          <w:rFonts w:ascii="Times New Roman" w:hAnsi="Times New Roman" w:cs="Times New Roman"/>
          <w:color w:val="000000"/>
        </w:rPr>
        <w:t>7</w:t>
      </w:r>
      <w:r w:rsidRPr="00652DD6">
        <w:rPr>
          <w:rFonts w:ascii="Times New Roman" w:hAnsi="Times New Roman" w:cs="Times New Roman"/>
          <w:color w:val="000000"/>
        </w:rPr>
        <w:t>/1/1</w:t>
      </w:r>
      <w:r w:rsidR="00954A38" w:rsidRPr="00652DD6">
        <w:rPr>
          <w:rFonts w:ascii="Times New Roman" w:hAnsi="Times New Roman" w:cs="Times New Roman"/>
          <w:color w:val="000000"/>
        </w:rPr>
        <w:t>6</w:t>
      </w:r>
      <w:r w:rsidRPr="00652DD6">
        <w:rPr>
          <w:rFonts w:ascii="Times New Roman" w:hAnsi="Times New Roman" w:cs="Times New Roman"/>
          <w:color w:val="000000"/>
        </w:rPr>
        <w:t xml:space="preserve"> to </w:t>
      </w:r>
      <w:r w:rsidR="00673F6F" w:rsidRPr="00652DD6">
        <w:rPr>
          <w:rFonts w:ascii="Times New Roman" w:hAnsi="Times New Roman" w:cs="Times New Roman"/>
          <w:color w:val="000000"/>
        </w:rPr>
        <w:t>7</w:t>
      </w:r>
      <w:r w:rsidRPr="00652DD6">
        <w:rPr>
          <w:rFonts w:ascii="Times New Roman" w:hAnsi="Times New Roman" w:cs="Times New Roman"/>
          <w:color w:val="000000"/>
        </w:rPr>
        <w:t>/</w:t>
      </w:r>
      <w:r w:rsidR="00755EAE" w:rsidRPr="00652DD6">
        <w:rPr>
          <w:rFonts w:ascii="Times New Roman" w:hAnsi="Times New Roman" w:cs="Times New Roman"/>
          <w:color w:val="000000"/>
        </w:rPr>
        <w:t>3</w:t>
      </w:r>
      <w:r w:rsidR="00673F6F" w:rsidRPr="00652DD6">
        <w:rPr>
          <w:rFonts w:ascii="Times New Roman" w:hAnsi="Times New Roman" w:cs="Times New Roman"/>
          <w:color w:val="000000"/>
        </w:rPr>
        <w:t>1</w:t>
      </w:r>
      <w:r w:rsidRPr="00652DD6">
        <w:rPr>
          <w:rFonts w:ascii="Times New Roman" w:hAnsi="Times New Roman" w:cs="Times New Roman"/>
          <w:color w:val="000000"/>
        </w:rPr>
        <w:t>/1</w:t>
      </w:r>
      <w:r w:rsidR="00954A38" w:rsidRPr="00652DD6">
        <w:rPr>
          <w:rFonts w:ascii="Times New Roman" w:hAnsi="Times New Roman" w:cs="Times New Roman"/>
          <w:color w:val="000000"/>
        </w:rPr>
        <w:t>6</w:t>
      </w:r>
      <w:r w:rsidRPr="00652DD6">
        <w:rPr>
          <w:rFonts w:ascii="Times New Roman" w:hAnsi="Times New Roman" w:cs="Times New Roman"/>
          <w:color w:val="000000"/>
        </w:rPr>
        <w:t>:</w:t>
      </w:r>
    </w:p>
    <w:p w:rsidR="00386C0C" w:rsidRPr="00652DD6" w:rsidRDefault="00386C0C" w:rsidP="00EF02B5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AEROSPACE CORPORATION, THE    WI2XIA     0189-EX-PL-2016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to operate on 914.7 MHz for CubeSat mission testing 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Fixed &amp; Mobile:  El Segundo (Los Angeles), CA; College Station (Brazos), TX; </w:t>
      </w:r>
      <w:r w:rsidR="00C83D37" w:rsidRPr="00652DD6">
        <w:rPr>
          <w:rFonts w:ascii="Times New Roman" w:hAnsi="Times New Roman" w:cs="Times New Roman"/>
        </w:rPr>
        <w:t>Gainesville</w:t>
      </w:r>
      <w:r w:rsidRPr="00652DD6">
        <w:rPr>
          <w:rFonts w:ascii="Times New Roman" w:hAnsi="Times New Roman" w:cs="Times New Roman"/>
        </w:rPr>
        <w:t xml:space="preserve"> (Alachua), FL; Kihei (Maui), HI; Mt. Wilson (Los Angeles), CA; Vandenberg AFB (Santa Barbara), CA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BOEING COMPANY, THE    WI2XAE     0652-EX-PL-2015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13.75 - 14.50 GHz to test a Boeing/Global Eagle Entertainment (GEE) Satellite Antenna Assembly (SAA).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Seattle (King), WA; Renton (King), WA; Everett (Snohomish), WA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BOEING COMPANY, THE    WI2XJX     0397-EX-PL-2016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30.00 - 60.00, 138.00 - 150.00, 433.05 - 434.79 MHz and 2.40 - 2.50 GHz to support a temporary Department of Defense demonstration.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Fort Irwin, CA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BOEING COMPANY, THE    WI2XLA     0463-EX-PL-2016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9.45 - 10.00 GHz for testing MSA radar.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 &amp; Mobile:  Flight 37000 ft AGL, Hanover, MD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BRIAN JUSTIN    WI2XLQ     0490-EX-PL-2016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483.00 - 510.00 kHz to demo historical radio events.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Forest (Bedford), VA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C SPEED, LLC    WI2XLH     0460-EX-PL-2016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2900.00 - 3100.00 MHz for Radar demonstration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Rio Vista (Solano), CA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DETECTOR ELECTRONICS CORP.    WI2XLP     0403-EX-PL-2016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various bands between 25.00 and 920.00 MHz for RF Immunity testing.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Bloomington (</w:t>
      </w:r>
      <w:r w:rsidR="00C83D37" w:rsidRPr="00652DD6">
        <w:rPr>
          <w:rFonts w:ascii="Times New Roman" w:hAnsi="Times New Roman" w:cs="Times New Roman"/>
        </w:rPr>
        <w:t>Hennepin</w:t>
      </w:r>
      <w:r w:rsidRPr="00652DD6">
        <w:rPr>
          <w:rFonts w:ascii="Times New Roman" w:hAnsi="Times New Roman" w:cs="Times New Roman"/>
        </w:rPr>
        <w:t>), MN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  <w:b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ECHODYNE CORP.    WI2XKY     0442-EX-PL-2016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to operate on 24 GHz for Radar testing 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Fixed &amp; Mobile:  Bellevue, WA; Boardman, OR; Hood River, OR; Playas, NM; Vaughn, NM; Port Mansfield, TX; Wheelock, TX; Blackstone, WA 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ELTA NORTH AMERICA    WI2XKW     0437-EX-PL-2016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to operate on 24 GHz for testing radar software 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Fulton (Howard), MD; Baltimore (Baltimore), MD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FAIL-SAFE SOLUTIONS, LLC    WI2XHP     0229-EX-PL-2016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262.00 - 268.00 and 388.00 - 394.00 MHz to provide management and operational support for UAS-RFTR.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 &amp; Mobile:  Inside confines of Camp Gruber (Muscogee), OK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652DD6" w:rsidRPr="00652DD6" w:rsidRDefault="00652DD6" w:rsidP="00652DD6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GENERAL MOTORS    WI2XLY     0510-EX-PL-2016</w:t>
      </w:r>
    </w:p>
    <w:p w:rsidR="00652DD6" w:rsidRPr="00652DD6" w:rsidRDefault="00652DD6" w:rsidP="00652DD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76-77 GHz to test radars.</w:t>
      </w:r>
    </w:p>
    <w:p w:rsidR="00652DD6" w:rsidRPr="00652DD6" w:rsidRDefault="00652DD6" w:rsidP="00652DD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Throughout the Continental U.S.</w:t>
      </w:r>
    </w:p>
    <w:p w:rsidR="00652DD6" w:rsidRPr="00652DD6" w:rsidRDefault="00652DD6" w:rsidP="00652DD6">
      <w:pPr>
        <w:pStyle w:val="PlainText"/>
        <w:rPr>
          <w:rFonts w:ascii="Times New Roman" w:hAnsi="Times New Roman" w:cs="Times New Roman"/>
        </w:rPr>
      </w:pPr>
    </w:p>
    <w:p w:rsidR="00652DD6" w:rsidRPr="00652DD6" w:rsidRDefault="00652DD6" w:rsidP="00652DD6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GENERAL MOTORS    WI2XLZ     0512-EX-PL-2016</w:t>
      </w:r>
    </w:p>
    <w:p w:rsidR="00652DD6" w:rsidRPr="00652DD6" w:rsidRDefault="00652DD6" w:rsidP="00652DD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76-77 GHz to test radars</w:t>
      </w:r>
    </w:p>
    <w:p w:rsidR="00652DD6" w:rsidRPr="00652DD6" w:rsidRDefault="00652DD6" w:rsidP="00652DD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Throughout the Continental U.S.</w:t>
      </w:r>
    </w:p>
    <w:p w:rsidR="00652DD6" w:rsidRPr="00652DD6" w:rsidRDefault="00652DD6" w:rsidP="00652DD6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JOHN S. PARMALEE    WI2XLJ     0449-EX-PL-2016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to operate in 460-480 kHz for amateur testing 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Hockley (Montgomery), TX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LOCKHEED MARTIN CORPORATION    WI2XLD     0424-EX-PL-2016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71.00 - 76.00 and 81.00 - 86.00 GHz to test a point to point wideband E-Band communication system.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Sunnyvale (Santa Clara), CA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NORTHROP GRUMMAN SYSTEMS CORPORATION    WI2XKC     0374-EX-PL-2016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421-450 MHz for flight testing Advanced Mission Management &amp; Control System (AMMCS) Distributed Autonomous/Responsive Control (DA/RC) software and supporting hardware configurations with five aircraft simultaneously.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Mojave, CA: max altitude 40,000 feet AGL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O3B LIMITED    WI2XKR     0438-EX-PL-2016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to operate on 28 GHz for antenna testing 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Fixed:  Nationwide US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RADIO CITY PRODUCTIONS, LLC    WI2XLE     0459-EX-PL-2016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1435.00 - 1525.00 MHz To test and develop a new low power AUX station equipment.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Radio City Music Hall, New York, NY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846507" w:rsidRPr="00652DD6" w:rsidRDefault="00846507" w:rsidP="00846507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>SOUNDTRONICS WIRELESS    WI2XMB     0499-EX-PL-2016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944-960 MHz for equipment testing.</w:t>
      </w:r>
    </w:p>
    <w:p w:rsidR="00846507" w:rsidRPr="00652DD6" w:rsidRDefault="00846507" w:rsidP="00846507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NBC Universal Studios, Universal City, CA</w:t>
      </w:r>
    </w:p>
    <w:p w:rsidR="00846507" w:rsidRPr="00652DD6" w:rsidRDefault="00846507" w:rsidP="00846507">
      <w:pPr>
        <w:pStyle w:val="PlainText"/>
        <w:rPr>
          <w:rFonts w:ascii="Times New Roman" w:hAnsi="Times New Roman" w:cs="Times New Roman"/>
        </w:rPr>
      </w:pPr>
    </w:p>
    <w:p w:rsidR="00673F6F" w:rsidRPr="00652DD6" w:rsidRDefault="0053475E" w:rsidP="003D3AEA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 xml:space="preserve">SPACE EXPLORATION TECHNOLOGIES CORP.    </w:t>
      </w:r>
      <w:r w:rsidR="003D3AEA" w:rsidRPr="00652DD6">
        <w:rPr>
          <w:rFonts w:ascii="Times New Roman" w:hAnsi="Times New Roman" w:cs="Times New Roman"/>
          <w:b/>
        </w:rPr>
        <w:t>WH2XWB     0356-EX-PL-2015</w:t>
      </w:r>
    </w:p>
    <w:p w:rsidR="00673F6F" w:rsidRPr="00652DD6" w:rsidRDefault="00673F6F" w:rsidP="003D3AEA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 xml:space="preserve">New experimental </w:t>
      </w:r>
      <w:r w:rsidR="0004472F" w:rsidRPr="00652DD6">
        <w:rPr>
          <w:rFonts w:ascii="Times New Roman" w:hAnsi="Times New Roman" w:cs="Times New Roman"/>
        </w:rPr>
        <w:t xml:space="preserve">to operate </w:t>
      </w:r>
      <w:r w:rsidRPr="00652DD6">
        <w:rPr>
          <w:rFonts w:ascii="Times New Roman" w:hAnsi="Times New Roman" w:cs="Times New Roman"/>
        </w:rPr>
        <w:t>in 2077.5-2105.5 MHz, 8027.5-8087.5 MHz, 10.95-11.05 GHz and 14.2-14.3 GHz to test two small satellites that will eventually lead to a large constellation of small satellites for low-latency, worldwide, high-capacity Internet service.</w:t>
      </w:r>
    </w:p>
    <w:p w:rsidR="00795CB6" w:rsidRPr="00652DD6" w:rsidRDefault="00795CB6" w:rsidP="00795CB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Mobile:  Nongeostationary</w:t>
      </w:r>
      <w:r w:rsidR="0004472F" w:rsidRPr="00652DD6">
        <w:rPr>
          <w:rFonts w:ascii="Times New Roman" w:hAnsi="Times New Roman" w:cs="Times New Roman"/>
        </w:rPr>
        <w:t xml:space="preserve"> Space Orbit</w:t>
      </w:r>
      <w:r w:rsidRPr="00652DD6">
        <w:rPr>
          <w:rFonts w:ascii="Times New Roman" w:hAnsi="Times New Roman" w:cs="Times New Roman"/>
        </w:rPr>
        <w:t xml:space="preserve"> - Inclination 86.6°, apogee 625 km, perigee 625 km</w:t>
      </w:r>
    </w:p>
    <w:p w:rsidR="00673F6F" w:rsidRPr="00652DD6" w:rsidRDefault="00673F6F" w:rsidP="00673F6F">
      <w:pPr>
        <w:pStyle w:val="PlainText"/>
        <w:rPr>
          <w:rFonts w:ascii="Times New Roman" w:hAnsi="Times New Roman" w:cs="Times New Roman"/>
        </w:rPr>
      </w:pPr>
    </w:p>
    <w:p w:rsidR="00673F6F" w:rsidRPr="00652DD6" w:rsidRDefault="0053475E" w:rsidP="003D3AEA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652DD6">
        <w:rPr>
          <w:rFonts w:ascii="Times New Roman" w:hAnsi="Times New Roman" w:cs="Times New Roman"/>
          <w:b/>
        </w:rPr>
        <w:t xml:space="preserve">WARREN H. ZIEGLER    </w:t>
      </w:r>
      <w:r w:rsidR="003D3AEA" w:rsidRPr="00652DD6">
        <w:rPr>
          <w:rFonts w:ascii="Times New Roman" w:hAnsi="Times New Roman" w:cs="Times New Roman"/>
          <w:b/>
        </w:rPr>
        <w:t>WI2XJP     0254-EX-PL-2016</w:t>
      </w:r>
    </w:p>
    <w:p w:rsidR="00673F6F" w:rsidRPr="00652DD6" w:rsidRDefault="002F47BB" w:rsidP="003D3AEA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New experimental to operate in 4.75 - 4.85, 5.005 - 5.060, 6.765 - 7.00 and 9.90 - 9.995 MHz for t</w:t>
      </w:r>
      <w:r w:rsidR="00673F6F" w:rsidRPr="00652DD6">
        <w:rPr>
          <w:rFonts w:ascii="Times New Roman" w:hAnsi="Times New Roman" w:cs="Times New Roman"/>
        </w:rPr>
        <w:t>esting HF communications system.</w:t>
      </w:r>
    </w:p>
    <w:p w:rsidR="00795CB6" w:rsidRPr="00652DD6" w:rsidRDefault="00795CB6" w:rsidP="00795CB6">
      <w:pPr>
        <w:pStyle w:val="PlainText"/>
        <w:ind w:left="720"/>
        <w:rPr>
          <w:rFonts w:ascii="Times New Roman" w:hAnsi="Times New Roman" w:cs="Times New Roman"/>
        </w:rPr>
      </w:pPr>
      <w:r w:rsidRPr="00652DD6">
        <w:rPr>
          <w:rFonts w:ascii="Times New Roman" w:hAnsi="Times New Roman" w:cs="Times New Roman"/>
        </w:rPr>
        <w:t>Mobile</w:t>
      </w:r>
      <w:r w:rsidR="00B8259C" w:rsidRPr="00652DD6">
        <w:rPr>
          <w:rFonts w:ascii="Times New Roman" w:hAnsi="Times New Roman" w:cs="Times New Roman"/>
        </w:rPr>
        <w:t>:</w:t>
      </w:r>
      <w:r w:rsidRPr="00652DD6">
        <w:rPr>
          <w:rFonts w:ascii="Times New Roman" w:hAnsi="Times New Roman" w:cs="Times New Roman"/>
        </w:rPr>
        <w:t xml:space="preserve">  Within 250kM of 157 Plain Rd Wayland,</w:t>
      </w:r>
      <w:r w:rsidR="00C83D37">
        <w:rPr>
          <w:rFonts w:ascii="Times New Roman" w:hAnsi="Times New Roman" w:cs="Times New Roman"/>
        </w:rPr>
        <w:t xml:space="preserve"> </w:t>
      </w:r>
      <w:r w:rsidRPr="00652DD6">
        <w:rPr>
          <w:rFonts w:ascii="Times New Roman" w:hAnsi="Times New Roman" w:cs="Times New Roman"/>
        </w:rPr>
        <w:t>MA</w:t>
      </w:r>
    </w:p>
    <w:p w:rsidR="00673F6F" w:rsidRPr="00652DD6" w:rsidRDefault="00673F6F" w:rsidP="003D3AEA">
      <w:pPr>
        <w:pStyle w:val="PlainText"/>
        <w:ind w:left="720"/>
        <w:rPr>
          <w:rFonts w:ascii="Times New Roman" w:hAnsi="Times New Roman" w:cs="Times New Roman"/>
        </w:rPr>
      </w:pPr>
    </w:p>
    <w:p w:rsidR="006709C1" w:rsidRPr="00652DD6" w:rsidRDefault="006709C1" w:rsidP="000719C5">
      <w:pPr>
        <w:pStyle w:val="PlainText"/>
        <w:ind w:left="720"/>
        <w:rPr>
          <w:rFonts w:ascii="Times New Roman" w:hAnsi="Times New Roman" w:cs="Times New Roman"/>
        </w:rPr>
      </w:pPr>
    </w:p>
    <w:sectPr w:rsidR="006709C1" w:rsidRPr="00652DD6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B2" w:rsidRDefault="003E13B2" w:rsidP="003E13B2">
      <w:pPr>
        <w:spacing w:after="0" w:line="240" w:lineRule="auto"/>
      </w:pPr>
      <w:r>
        <w:separator/>
      </w:r>
    </w:p>
  </w:endnote>
  <w:endnote w:type="continuationSeparator" w:id="0">
    <w:p w:rsidR="003E13B2" w:rsidRDefault="003E13B2" w:rsidP="003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B2" w:rsidRDefault="003E13B2" w:rsidP="003E13B2">
      <w:pPr>
        <w:spacing w:after="0" w:line="240" w:lineRule="auto"/>
      </w:pPr>
      <w:r>
        <w:separator/>
      </w:r>
    </w:p>
  </w:footnote>
  <w:footnote w:type="continuationSeparator" w:id="0">
    <w:p w:rsidR="003E13B2" w:rsidRDefault="003E13B2" w:rsidP="003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B2" w:rsidRDefault="003E1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7A9F"/>
    <w:rsid w:val="00021F38"/>
    <w:rsid w:val="000251D4"/>
    <w:rsid w:val="000347FA"/>
    <w:rsid w:val="00034B8B"/>
    <w:rsid w:val="000350B4"/>
    <w:rsid w:val="00037320"/>
    <w:rsid w:val="0004472F"/>
    <w:rsid w:val="00046233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2B53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4255"/>
    <w:rsid w:val="000E61E2"/>
    <w:rsid w:val="000F2B50"/>
    <w:rsid w:val="00103846"/>
    <w:rsid w:val="00116AE0"/>
    <w:rsid w:val="00116E27"/>
    <w:rsid w:val="001268A2"/>
    <w:rsid w:val="00140DAF"/>
    <w:rsid w:val="00147ADB"/>
    <w:rsid w:val="00151F08"/>
    <w:rsid w:val="001533B7"/>
    <w:rsid w:val="001538B6"/>
    <w:rsid w:val="0015564F"/>
    <w:rsid w:val="00157CF5"/>
    <w:rsid w:val="00172E37"/>
    <w:rsid w:val="00173AF2"/>
    <w:rsid w:val="001751B3"/>
    <w:rsid w:val="0017740D"/>
    <w:rsid w:val="00184F32"/>
    <w:rsid w:val="00187C4A"/>
    <w:rsid w:val="0019296D"/>
    <w:rsid w:val="00193FDD"/>
    <w:rsid w:val="00196E71"/>
    <w:rsid w:val="001A7A4A"/>
    <w:rsid w:val="001B08FA"/>
    <w:rsid w:val="001B0DCF"/>
    <w:rsid w:val="001B31EB"/>
    <w:rsid w:val="001B5665"/>
    <w:rsid w:val="001B66C3"/>
    <w:rsid w:val="001C03EF"/>
    <w:rsid w:val="001C33C7"/>
    <w:rsid w:val="001C4CED"/>
    <w:rsid w:val="001D5F65"/>
    <w:rsid w:val="001D642D"/>
    <w:rsid w:val="001E0346"/>
    <w:rsid w:val="001E34DE"/>
    <w:rsid w:val="001E3DF3"/>
    <w:rsid w:val="001E76C5"/>
    <w:rsid w:val="001F7030"/>
    <w:rsid w:val="0020062B"/>
    <w:rsid w:val="002113E9"/>
    <w:rsid w:val="002120BC"/>
    <w:rsid w:val="002128FB"/>
    <w:rsid w:val="0021318E"/>
    <w:rsid w:val="00214E91"/>
    <w:rsid w:val="002178BC"/>
    <w:rsid w:val="00220105"/>
    <w:rsid w:val="00227664"/>
    <w:rsid w:val="002354E8"/>
    <w:rsid w:val="00247763"/>
    <w:rsid w:val="002546D5"/>
    <w:rsid w:val="00264024"/>
    <w:rsid w:val="0027226F"/>
    <w:rsid w:val="0027251C"/>
    <w:rsid w:val="002815EE"/>
    <w:rsid w:val="00285E79"/>
    <w:rsid w:val="0029354E"/>
    <w:rsid w:val="00293FA9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D2B1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1C93"/>
    <w:rsid w:val="00313116"/>
    <w:rsid w:val="003136DC"/>
    <w:rsid w:val="00314C40"/>
    <w:rsid w:val="00316CB4"/>
    <w:rsid w:val="00327DE8"/>
    <w:rsid w:val="0033320B"/>
    <w:rsid w:val="00350B09"/>
    <w:rsid w:val="003546BD"/>
    <w:rsid w:val="0035474A"/>
    <w:rsid w:val="00354BCD"/>
    <w:rsid w:val="00355C53"/>
    <w:rsid w:val="00361DDC"/>
    <w:rsid w:val="00366BEE"/>
    <w:rsid w:val="00367522"/>
    <w:rsid w:val="003675BD"/>
    <w:rsid w:val="00370B62"/>
    <w:rsid w:val="00372012"/>
    <w:rsid w:val="00375398"/>
    <w:rsid w:val="00377A9B"/>
    <w:rsid w:val="00377EE1"/>
    <w:rsid w:val="00385533"/>
    <w:rsid w:val="00386C0C"/>
    <w:rsid w:val="00391C5A"/>
    <w:rsid w:val="00395994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D252A"/>
    <w:rsid w:val="003D2CF4"/>
    <w:rsid w:val="003D3AEA"/>
    <w:rsid w:val="003E13B2"/>
    <w:rsid w:val="003E475C"/>
    <w:rsid w:val="003E4FBF"/>
    <w:rsid w:val="003F1CF6"/>
    <w:rsid w:val="0040060C"/>
    <w:rsid w:val="004007EE"/>
    <w:rsid w:val="004055B8"/>
    <w:rsid w:val="00406CBF"/>
    <w:rsid w:val="0041137D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4CD"/>
    <w:rsid w:val="00465795"/>
    <w:rsid w:val="00466A35"/>
    <w:rsid w:val="00475841"/>
    <w:rsid w:val="004845FF"/>
    <w:rsid w:val="00484F63"/>
    <w:rsid w:val="00494818"/>
    <w:rsid w:val="004967BA"/>
    <w:rsid w:val="004A5E4A"/>
    <w:rsid w:val="004B0A6F"/>
    <w:rsid w:val="004B1517"/>
    <w:rsid w:val="004B420B"/>
    <w:rsid w:val="004B56CC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834C5"/>
    <w:rsid w:val="00586BD3"/>
    <w:rsid w:val="00590A05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E6A"/>
    <w:rsid w:val="005C0A4E"/>
    <w:rsid w:val="005C1F25"/>
    <w:rsid w:val="005C2157"/>
    <w:rsid w:val="005D5E6F"/>
    <w:rsid w:val="005E1952"/>
    <w:rsid w:val="005E1D38"/>
    <w:rsid w:val="005F114D"/>
    <w:rsid w:val="005F4D80"/>
    <w:rsid w:val="005F5682"/>
    <w:rsid w:val="00601A88"/>
    <w:rsid w:val="00602805"/>
    <w:rsid w:val="00605AF5"/>
    <w:rsid w:val="00611CC8"/>
    <w:rsid w:val="00612A7A"/>
    <w:rsid w:val="00613CE7"/>
    <w:rsid w:val="00614C3C"/>
    <w:rsid w:val="006208B7"/>
    <w:rsid w:val="00620A6A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21AF"/>
    <w:rsid w:val="006A24A0"/>
    <w:rsid w:val="006A4DB7"/>
    <w:rsid w:val="006A695D"/>
    <w:rsid w:val="006A79AD"/>
    <w:rsid w:val="006B2A80"/>
    <w:rsid w:val="006B48B1"/>
    <w:rsid w:val="006B7232"/>
    <w:rsid w:val="006C0651"/>
    <w:rsid w:val="006D104C"/>
    <w:rsid w:val="006D6A50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79A5"/>
    <w:rsid w:val="00744D4F"/>
    <w:rsid w:val="00745725"/>
    <w:rsid w:val="007501F4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95CB6"/>
    <w:rsid w:val="007A0207"/>
    <w:rsid w:val="007A0E71"/>
    <w:rsid w:val="007A27FC"/>
    <w:rsid w:val="007B14A8"/>
    <w:rsid w:val="007C1698"/>
    <w:rsid w:val="007C6CB6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42EE0"/>
    <w:rsid w:val="00846507"/>
    <w:rsid w:val="00850C17"/>
    <w:rsid w:val="00852DB5"/>
    <w:rsid w:val="0085508C"/>
    <w:rsid w:val="00857E0B"/>
    <w:rsid w:val="00867020"/>
    <w:rsid w:val="00871CDA"/>
    <w:rsid w:val="00874967"/>
    <w:rsid w:val="00880387"/>
    <w:rsid w:val="00883D56"/>
    <w:rsid w:val="008860A1"/>
    <w:rsid w:val="00886B2D"/>
    <w:rsid w:val="00891660"/>
    <w:rsid w:val="008966DB"/>
    <w:rsid w:val="008A30E1"/>
    <w:rsid w:val="008A67AC"/>
    <w:rsid w:val="008B1F89"/>
    <w:rsid w:val="008B3592"/>
    <w:rsid w:val="008C17AF"/>
    <w:rsid w:val="008C3504"/>
    <w:rsid w:val="008C428B"/>
    <w:rsid w:val="008D2DE4"/>
    <w:rsid w:val="008D4BCD"/>
    <w:rsid w:val="008D7D29"/>
    <w:rsid w:val="008E5C65"/>
    <w:rsid w:val="008F130B"/>
    <w:rsid w:val="008F2099"/>
    <w:rsid w:val="008F2AE8"/>
    <w:rsid w:val="008F3530"/>
    <w:rsid w:val="00902197"/>
    <w:rsid w:val="0090585F"/>
    <w:rsid w:val="00910C8E"/>
    <w:rsid w:val="0091234A"/>
    <w:rsid w:val="009167CB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500C0"/>
    <w:rsid w:val="00954A38"/>
    <w:rsid w:val="0095550D"/>
    <w:rsid w:val="00961A4D"/>
    <w:rsid w:val="00967D11"/>
    <w:rsid w:val="009719D7"/>
    <w:rsid w:val="0097549B"/>
    <w:rsid w:val="0097581E"/>
    <w:rsid w:val="009765B1"/>
    <w:rsid w:val="00977DB3"/>
    <w:rsid w:val="00986F98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E90"/>
    <w:rsid w:val="009E290F"/>
    <w:rsid w:val="009E34A6"/>
    <w:rsid w:val="009E3AC4"/>
    <w:rsid w:val="009E42DC"/>
    <w:rsid w:val="009E59B2"/>
    <w:rsid w:val="009E655D"/>
    <w:rsid w:val="009E6F73"/>
    <w:rsid w:val="009F3428"/>
    <w:rsid w:val="00A03CA5"/>
    <w:rsid w:val="00A06006"/>
    <w:rsid w:val="00A076DC"/>
    <w:rsid w:val="00A07EA5"/>
    <w:rsid w:val="00A10D00"/>
    <w:rsid w:val="00A155B8"/>
    <w:rsid w:val="00A15B21"/>
    <w:rsid w:val="00A169E8"/>
    <w:rsid w:val="00A20246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126F3"/>
    <w:rsid w:val="00C131BB"/>
    <w:rsid w:val="00C164CD"/>
    <w:rsid w:val="00C1740F"/>
    <w:rsid w:val="00C26E64"/>
    <w:rsid w:val="00C274EC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3D37"/>
    <w:rsid w:val="00C844F0"/>
    <w:rsid w:val="00C9131B"/>
    <w:rsid w:val="00C92D7F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5226"/>
    <w:rsid w:val="00CC6549"/>
    <w:rsid w:val="00CD1E73"/>
    <w:rsid w:val="00CD2045"/>
    <w:rsid w:val="00CD538F"/>
    <w:rsid w:val="00CE00F7"/>
    <w:rsid w:val="00CE1909"/>
    <w:rsid w:val="00CE2EF1"/>
    <w:rsid w:val="00CF1334"/>
    <w:rsid w:val="00CF7E1D"/>
    <w:rsid w:val="00D13C9B"/>
    <w:rsid w:val="00D15F1D"/>
    <w:rsid w:val="00D22C0C"/>
    <w:rsid w:val="00D41685"/>
    <w:rsid w:val="00D417AA"/>
    <w:rsid w:val="00D441D8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154D"/>
    <w:rsid w:val="00DC2B33"/>
    <w:rsid w:val="00DC3CC0"/>
    <w:rsid w:val="00DD441A"/>
    <w:rsid w:val="00DD6F48"/>
    <w:rsid w:val="00DD7F48"/>
    <w:rsid w:val="00DE2416"/>
    <w:rsid w:val="00DE34DC"/>
    <w:rsid w:val="00DE381F"/>
    <w:rsid w:val="00DE42A2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38CF"/>
    <w:rsid w:val="00E55931"/>
    <w:rsid w:val="00E578AB"/>
    <w:rsid w:val="00E60016"/>
    <w:rsid w:val="00E60BFC"/>
    <w:rsid w:val="00E63583"/>
    <w:rsid w:val="00E708D0"/>
    <w:rsid w:val="00E70E83"/>
    <w:rsid w:val="00E7253D"/>
    <w:rsid w:val="00E74690"/>
    <w:rsid w:val="00E803EE"/>
    <w:rsid w:val="00E85941"/>
    <w:rsid w:val="00E86C14"/>
    <w:rsid w:val="00E87083"/>
    <w:rsid w:val="00E87D36"/>
    <w:rsid w:val="00E945AC"/>
    <w:rsid w:val="00EA374E"/>
    <w:rsid w:val="00EA4389"/>
    <w:rsid w:val="00EA72B5"/>
    <w:rsid w:val="00EB6B9B"/>
    <w:rsid w:val="00EB6E9F"/>
    <w:rsid w:val="00EC0BE7"/>
    <w:rsid w:val="00EC4082"/>
    <w:rsid w:val="00EC40E7"/>
    <w:rsid w:val="00EC567F"/>
    <w:rsid w:val="00EC5BEA"/>
    <w:rsid w:val="00ED302E"/>
    <w:rsid w:val="00ED70B0"/>
    <w:rsid w:val="00EE4A23"/>
    <w:rsid w:val="00EE5E8E"/>
    <w:rsid w:val="00EE7EBF"/>
    <w:rsid w:val="00EF02B5"/>
    <w:rsid w:val="00EF63D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B2"/>
  </w:style>
  <w:style w:type="paragraph" w:styleId="Footer">
    <w:name w:val="footer"/>
    <w:basedOn w:val="Normal"/>
    <w:link w:val="FooterChar"/>
    <w:uiPriority w:val="99"/>
    <w:unhideWhenUsed/>
    <w:rsid w:val="003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B2"/>
  </w:style>
  <w:style w:type="paragraph" w:styleId="Footer">
    <w:name w:val="footer"/>
    <w:basedOn w:val="Normal"/>
    <w:link w:val="FooterChar"/>
    <w:uiPriority w:val="99"/>
    <w:unhideWhenUsed/>
    <w:rsid w:val="003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3905</Characters>
  <Application>Microsoft Office Word</Application>
  <DocSecurity>0</DocSecurity>
  <Lines>109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2016-09-12T14:04:00Z</cp:lastPrinted>
  <dcterms:created xsi:type="dcterms:W3CDTF">2016-09-14T14:18:00Z</dcterms:created>
  <dcterms:modified xsi:type="dcterms:W3CDTF">2016-09-14T14:18:00Z</dcterms:modified>
  <cp:category> </cp:category>
  <cp:contentStatus> </cp:contentStatus>
</cp:coreProperties>
</file>