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4022" w14:textId="77777777" w:rsidR="00F4335B" w:rsidRDefault="00F4335B">
      <w:pPr>
        <w:spacing w:before="60"/>
        <w:jc w:val="right"/>
        <w:rPr>
          <w:sz w:val="24"/>
        </w:rPr>
      </w:pPr>
      <w:bookmarkStart w:id="0" w:name="_GoBack"/>
      <w:bookmarkEnd w:id="0"/>
    </w:p>
    <w:p w14:paraId="38231E0F" w14:textId="1BE46E25" w:rsidR="00766630" w:rsidRDefault="00D80C21">
      <w:pPr>
        <w:spacing w:before="60"/>
        <w:jc w:val="right"/>
        <w:rPr>
          <w:sz w:val="24"/>
        </w:rPr>
      </w:pPr>
      <w:r>
        <w:rPr>
          <w:sz w:val="24"/>
        </w:rPr>
        <w:t>Released:</w:t>
      </w:r>
      <w:r w:rsidR="00D821DA">
        <w:rPr>
          <w:sz w:val="24"/>
        </w:rPr>
        <w:t xml:space="preserve"> </w:t>
      </w:r>
      <w:r w:rsidR="00D02EBE">
        <w:rPr>
          <w:sz w:val="24"/>
        </w:rPr>
        <w:t xml:space="preserve">September </w:t>
      </w:r>
      <w:r w:rsidR="00F4335B">
        <w:rPr>
          <w:sz w:val="24"/>
        </w:rPr>
        <w:t>15</w:t>
      </w:r>
      <w:r w:rsidR="00865CC0">
        <w:rPr>
          <w:sz w:val="24"/>
        </w:rPr>
        <w:t>, 2016</w:t>
      </w:r>
    </w:p>
    <w:p w14:paraId="3644F420" w14:textId="77777777" w:rsidR="00766630" w:rsidRPr="007B58A6" w:rsidRDefault="00766630">
      <w:pPr>
        <w:jc w:val="right"/>
        <w:rPr>
          <w:sz w:val="24"/>
          <w:szCs w:val="24"/>
        </w:rPr>
      </w:pPr>
    </w:p>
    <w:p w14:paraId="0E563ED4" w14:textId="77777777" w:rsidR="00766630" w:rsidRPr="00A1615D" w:rsidRDefault="00B1713A" w:rsidP="00063592">
      <w:pPr>
        <w:jc w:val="center"/>
        <w:rPr>
          <w:b/>
          <w:bCs/>
          <w:sz w:val="24"/>
          <w:szCs w:val="24"/>
        </w:rPr>
      </w:pPr>
      <w:r w:rsidRPr="007B58A6">
        <w:rPr>
          <w:b/>
          <w:bCs/>
          <w:sz w:val="24"/>
          <w:szCs w:val="24"/>
        </w:rPr>
        <w:t xml:space="preserve">FCC </w:t>
      </w:r>
      <w:r w:rsidR="00D970C6">
        <w:rPr>
          <w:b/>
          <w:bCs/>
          <w:sz w:val="24"/>
          <w:szCs w:val="24"/>
        </w:rPr>
        <w:t xml:space="preserve">TO HOST </w:t>
      </w:r>
      <w:r w:rsidR="00063592">
        <w:rPr>
          <w:b/>
          <w:bCs/>
          <w:sz w:val="24"/>
          <w:szCs w:val="24"/>
        </w:rPr>
        <w:t>INFO SESSION ON TECHNOLOGY TRANSITIONS</w:t>
      </w:r>
    </w:p>
    <w:p w14:paraId="1DB4FE45" w14:textId="77777777" w:rsidR="00D821DA" w:rsidRDefault="00D821DA">
      <w:pPr>
        <w:jc w:val="center"/>
        <w:rPr>
          <w:b/>
          <w:bCs/>
          <w:sz w:val="24"/>
          <w:szCs w:val="24"/>
        </w:rPr>
      </w:pPr>
    </w:p>
    <w:p w14:paraId="438B59D5" w14:textId="77777777" w:rsidR="00D821DA" w:rsidRPr="007B58A6" w:rsidRDefault="00D821DA">
      <w:pPr>
        <w:jc w:val="center"/>
        <w:rPr>
          <w:sz w:val="24"/>
          <w:szCs w:val="24"/>
        </w:rPr>
      </w:pPr>
    </w:p>
    <w:p w14:paraId="54022621" w14:textId="42DAAD76" w:rsidR="005D6D74" w:rsidRDefault="00B1713A" w:rsidP="003061A1">
      <w:pPr>
        <w:ind w:firstLine="720"/>
        <w:rPr>
          <w:bCs/>
          <w:sz w:val="24"/>
          <w:szCs w:val="24"/>
        </w:rPr>
      </w:pPr>
      <w:r w:rsidRPr="007B58A6">
        <w:rPr>
          <w:bCs/>
          <w:sz w:val="24"/>
          <w:szCs w:val="24"/>
        </w:rPr>
        <w:t>W</w:t>
      </w:r>
      <w:r w:rsidR="00596CA2" w:rsidRPr="007B58A6">
        <w:rPr>
          <w:bCs/>
          <w:sz w:val="24"/>
          <w:szCs w:val="24"/>
        </w:rPr>
        <w:t xml:space="preserve">ashington, D.C. – </w:t>
      </w:r>
      <w:r w:rsidR="005F646D">
        <w:rPr>
          <w:bCs/>
          <w:sz w:val="24"/>
          <w:szCs w:val="24"/>
        </w:rPr>
        <w:t xml:space="preserve">The </w:t>
      </w:r>
      <w:r w:rsidRPr="007B58A6">
        <w:rPr>
          <w:bCs/>
          <w:sz w:val="24"/>
          <w:szCs w:val="24"/>
        </w:rPr>
        <w:t>FCC</w:t>
      </w:r>
      <w:r w:rsidR="00557446">
        <w:rPr>
          <w:bCs/>
          <w:sz w:val="24"/>
          <w:szCs w:val="24"/>
        </w:rPr>
        <w:t>’s</w:t>
      </w:r>
      <w:r w:rsidR="00596CA2" w:rsidRPr="007B58A6">
        <w:rPr>
          <w:bCs/>
          <w:sz w:val="24"/>
          <w:szCs w:val="24"/>
        </w:rPr>
        <w:t xml:space="preserve"> Consumer and Governmental Affairs Bureau </w:t>
      </w:r>
      <w:r w:rsidR="00452A00">
        <w:rPr>
          <w:bCs/>
          <w:sz w:val="24"/>
          <w:szCs w:val="24"/>
        </w:rPr>
        <w:t>will host an Info</w:t>
      </w:r>
      <w:r w:rsidR="00063592">
        <w:rPr>
          <w:bCs/>
          <w:sz w:val="24"/>
          <w:szCs w:val="24"/>
        </w:rPr>
        <w:t xml:space="preserve"> </w:t>
      </w:r>
      <w:r w:rsidR="00452A00">
        <w:rPr>
          <w:bCs/>
          <w:sz w:val="24"/>
          <w:szCs w:val="24"/>
        </w:rPr>
        <w:t>S</w:t>
      </w:r>
      <w:r w:rsidR="00787C70">
        <w:rPr>
          <w:bCs/>
          <w:sz w:val="24"/>
          <w:szCs w:val="24"/>
        </w:rPr>
        <w:t>ession on Tech</w:t>
      </w:r>
      <w:r w:rsidR="00063592">
        <w:rPr>
          <w:bCs/>
          <w:sz w:val="24"/>
          <w:szCs w:val="24"/>
        </w:rPr>
        <w:t>nology</w:t>
      </w:r>
      <w:r w:rsidR="00787C70">
        <w:rPr>
          <w:bCs/>
          <w:sz w:val="24"/>
          <w:szCs w:val="24"/>
        </w:rPr>
        <w:t xml:space="preserve"> Transition</w:t>
      </w:r>
      <w:r w:rsidR="00452A00">
        <w:rPr>
          <w:bCs/>
          <w:sz w:val="24"/>
          <w:szCs w:val="24"/>
        </w:rPr>
        <w:t>s</w:t>
      </w:r>
      <w:r w:rsidR="00787C70">
        <w:rPr>
          <w:bCs/>
          <w:sz w:val="24"/>
          <w:szCs w:val="24"/>
        </w:rPr>
        <w:t xml:space="preserve"> </w:t>
      </w:r>
      <w:r w:rsidR="00476F76" w:rsidRPr="007B58A6">
        <w:rPr>
          <w:bCs/>
          <w:sz w:val="24"/>
          <w:szCs w:val="24"/>
        </w:rPr>
        <w:t xml:space="preserve">on </w:t>
      </w:r>
      <w:r w:rsidR="0078787A">
        <w:rPr>
          <w:bCs/>
          <w:sz w:val="24"/>
          <w:szCs w:val="24"/>
        </w:rPr>
        <w:t>Monday</w:t>
      </w:r>
      <w:r w:rsidR="00476F76" w:rsidRPr="007B58A6">
        <w:rPr>
          <w:bCs/>
          <w:sz w:val="24"/>
          <w:szCs w:val="24"/>
        </w:rPr>
        <w:t xml:space="preserve">, </w:t>
      </w:r>
      <w:r w:rsidR="00787C70">
        <w:rPr>
          <w:bCs/>
          <w:sz w:val="24"/>
          <w:szCs w:val="24"/>
        </w:rPr>
        <w:t>September</w:t>
      </w:r>
      <w:r w:rsidR="00476F76" w:rsidRPr="0078787A">
        <w:rPr>
          <w:bCs/>
          <w:sz w:val="24"/>
          <w:szCs w:val="24"/>
        </w:rPr>
        <w:t xml:space="preserve"> </w:t>
      </w:r>
      <w:r w:rsidR="00787C70">
        <w:rPr>
          <w:bCs/>
          <w:sz w:val="24"/>
          <w:szCs w:val="24"/>
        </w:rPr>
        <w:t>26</w:t>
      </w:r>
      <w:r w:rsidR="00476F76" w:rsidRPr="007B58A6">
        <w:rPr>
          <w:bCs/>
          <w:sz w:val="24"/>
          <w:szCs w:val="24"/>
        </w:rPr>
        <w:t>, 2016</w:t>
      </w:r>
      <w:r w:rsidR="00C313E4">
        <w:rPr>
          <w:bCs/>
          <w:sz w:val="24"/>
          <w:szCs w:val="24"/>
        </w:rPr>
        <w:t xml:space="preserve"> </w:t>
      </w:r>
      <w:r w:rsidR="00B90988">
        <w:rPr>
          <w:bCs/>
          <w:sz w:val="24"/>
          <w:szCs w:val="24"/>
        </w:rPr>
        <w:t>from</w:t>
      </w:r>
      <w:r w:rsidR="00C313E4">
        <w:rPr>
          <w:bCs/>
          <w:sz w:val="24"/>
          <w:szCs w:val="24"/>
        </w:rPr>
        <w:t xml:space="preserve"> 1</w:t>
      </w:r>
      <w:r w:rsidR="005F1982">
        <w:rPr>
          <w:bCs/>
          <w:sz w:val="24"/>
          <w:szCs w:val="24"/>
        </w:rPr>
        <w:t>-</w:t>
      </w:r>
      <w:r w:rsidR="00C313E4">
        <w:rPr>
          <w:bCs/>
          <w:sz w:val="24"/>
          <w:szCs w:val="24"/>
        </w:rPr>
        <w:t xml:space="preserve">2 p.m. in </w:t>
      </w:r>
      <w:r w:rsidR="005D6D74">
        <w:rPr>
          <w:bCs/>
          <w:sz w:val="24"/>
          <w:szCs w:val="24"/>
        </w:rPr>
        <w:t>the Commission Meeting Room</w:t>
      </w:r>
      <w:r w:rsidR="00063592">
        <w:rPr>
          <w:bCs/>
          <w:sz w:val="24"/>
          <w:szCs w:val="24"/>
        </w:rPr>
        <w:t xml:space="preserve">, located at </w:t>
      </w:r>
      <w:r w:rsidR="005D6D74">
        <w:rPr>
          <w:bCs/>
          <w:sz w:val="24"/>
          <w:szCs w:val="24"/>
        </w:rPr>
        <w:t>445</w:t>
      </w:r>
      <w:r w:rsidR="00452A00">
        <w:rPr>
          <w:bCs/>
          <w:sz w:val="24"/>
          <w:szCs w:val="24"/>
        </w:rPr>
        <w:t xml:space="preserve"> 12</w:t>
      </w:r>
      <w:r w:rsidR="00452A00" w:rsidRPr="00452A00">
        <w:rPr>
          <w:bCs/>
          <w:sz w:val="24"/>
          <w:szCs w:val="24"/>
          <w:vertAlign w:val="superscript"/>
        </w:rPr>
        <w:t>th</w:t>
      </w:r>
      <w:r w:rsidR="00452A00">
        <w:rPr>
          <w:bCs/>
          <w:sz w:val="24"/>
          <w:szCs w:val="24"/>
        </w:rPr>
        <w:t xml:space="preserve"> Street, SW, Washington, DC 20554</w:t>
      </w:r>
      <w:r w:rsidR="005D6D74">
        <w:rPr>
          <w:bCs/>
          <w:sz w:val="24"/>
          <w:szCs w:val="24"/>
        </w:rPr>
        <w:t xml:space="preserve">. </w:t>
      </w:r>
    </w:p>
    <w:p w14:paraId="717DB373" w14:textId="77777777" w:rsidR="005D6D74" w:rsidRDefault="005D6D74" w:rsidP="00F36C23">
      <w:pPr>
        <w:rPr>
          <w:bCs/>
          <w:sz w:val="24"/>
          <w:szCs w:val="24"/>
        </w:rPr>
      </w:pPr>
    </w:p>
    <w:p w14:paraId="7E5A3F74" w14:textId="473967B6" w:rsidR="00063592" w:rsidRDefault="00063592" w:rsidP="00C313E4">
      <w:pPr>
        <w:ind w:firstLine="720"/>
        <w:rPr>
          <w:bCs/>
          <w:sz w:val="24"/>
          <w:szCs w:val="24"/>
        </w:rPr>
      </w:pPr>
      <w:r w:rsidRPr="00362BB4">
        <w:rPr>
          <w:sz w:val="24"/>
          <w:szCs w:val="24"/>
        </w:rPr>
        <w:t>The</w:t>
      </w:r>
      <w:r w:rsidR="00C12692">
        <w:rPr>
          <w:sz w:val="24"/>
          <w:szCs w:val="24"/>
        </w:rPr>
        <w:t xml:space="preserve"> nation’s</w:t>
      </w:r>
      <w:r w:rsidRPr="00362BB4">
        <w:rPr>
          <w:sz w:val="24"/>
          <w:szCs w:val="24"/>
        </w:rPr>
        <w:t xml:space="preserve"> telephone companies in the United States are currently upgrading the technology that delivers phone service. Existing copper lines are being replaced with fiber or wireless networks that use Internet Protocol technology. These processes are called the “technology transitions” (formerly referred to as the “IP Transition”)</w:t>
      </w:r>
      <w:r>
        <w:rPr>
          <w:sz w:val="24"/>
          <w:szCs w:val="24"/>
        </w:rPr>
        <w:t xml:space="preserve">.  This </w:t>
      </w:r>
      <w:r w:rsidR="00B91F58">
        <w:rPr>
          <w:sz w:val="24"/>
          <w:szCs w:val="24"/>
        </w:rPr>
        <w:t>i</w:t>
      </w:r>
      <w:r>
        <w:rPr>
          <w:sz w:val="24"/>
          <w:szCs w:val="24"/>
        </w:rPr>
        <w:t>nfo</w:t>
      </w:r>
      <w:r w:rsidR="00B91F58">
        <w:rPr>
          <w:sz w:val="24"/>
          <w:szCs w:val="24"/>
        </w:rPr>
        <w:t xml:space="preserve"> s</w:t>
      </w:r>
      <w:r>
        <w:rPr>
          <w:sz w:val="24"/>
          <w:szCs w:val="24"/>
        </w:rPr>
        <w:t xml:space="preserve">ession will inform consumers about how the switch from copper networks to new technologies will affect them.  </w:t>
      </w:r>
    </w:p>
    <w:p w14:paraId="67414EEF" w14:textId="77777777" w:rsidR="00063592" w:rsidRDefault="00063592" w:rsidP="00C313E4">
      <w:pPr>
        <w:ind w:firstLine="720"/>
        <w:rPr>
          <w:bCs/>
          <w:sz w:val="24"/>
          <w:szCs w:val="24"/>
        </w:rPr>
      </w:pPr>
    </w:p>
    <w:p w14:paraId="4F7E0229" w14:textId="387EEF67" w:rsidR="00373804" w:rsidRDefault="00491B5B" w:rsidP="00C313E4">
      <w:pPr>
        <w:ind w:firstLine="720"/>
        <w:rPr>
          <w:sz w:val="24"/>
          <w:szCs w:val="24"/>
        </w:rPr>
      </w:pPr>
      <w:r>
        <w:rPr>
          <w:bCs/>
          <w:sz w:val="24"/>
          <w:szCs w:val="24"/>
        </w:rPr>
        <w:t>The</w:t>
      </w:r>
      <w:r w:rsidR="00B90988">
        <w:rPr>
          <w:bCs/>
          <w:sz w:val="24"/>
          <w:szCs w:val="24"/>
        </w:rPr>
        <w:t xml:space="preserve"> event will be open to the public.</w:t>
      </w:r>
      <w:r w:rsidR="00DA7240" w:rsidRPr="007B58A6">
        <w:rPr>
          <w:bCs/>
          <w:sz w:val="24"/>
          <w:szCs w:val="24"/>
        </w:rPr>
        <w:t> </w:t>
      </w:r>
      <w:r w:rsidR="00A5232A" w:rsidRPr="007B58A6">
        <w:rPr>
          <w:sz w:val="24"/>
          <w:szCs w:val="24"/>
        </w:rPr>
        <w:t xml:space="preserve"> </w:t>
      </w:r>
      <w:r w:rsidR="00373804">
        <w:rPr>
          <w:sz w:val="24"/>
          <w:szCs w:val="24"/>
        </w:rPr>
        <w:t>Though an RSVP is not necessary, we encourag</w:t>
      </w:r>
      <w:r w:rsidR="00063592">
        <w:rPr>
          <w:sz w:val="24"/>
          <w:szCs w:val="24"/>
        </w:rPr>
        <w:t>e</w:t>
      </w:r>
      <w:r w:rsidR="00373804">
        <w:rPr>
          <w:sz w:val="24"/>
          <w:szCs w:val="24"/>
        </w:rPr>
        <w:t xml:space="preserve"> attendees to send an email </w:t>
      </w:r>
      <w:r w:rsidR="00F36C23">
        <w:rPr>
          <w:sz w:val="24"/>
          <w:szCs w:val="24"/>
        </w:rPr>
        <w:t xml:space="preserve">to </w:t>
      </w:r>
      <w:hyperlink r:id="rId8" w:history="1">
        <w:r w:rsidR="00B91F58" w:rsidRPr="00B91F58">
          <w:rPr>
            <w:rStyle w:val="Hyperlink"/>
            <w:sz w:val="24"/>
            <w:szCs w:val="24"/>
          </w:rPr>
          <w:t>techtransitionsinfo@fcc.gov</w:t>
        </w:r>
      </w:hyperlink>
      <w:r w:rsidR="00373804">
        <w:rPr>
          <w:sz w:val="24"/>
          <w:szCs w:val="24"/>
        </w:rPr>
        <w:t xml:space="preserve"> by September 25</w:t>
      </w:r>
      <w:r w:rsidR="005F1982">
        <w:rPr>
          <w:sz w:val="24"/>
          <w:szCs w:val="24"/>
        </w:rPr>
        <w:t xml:space="preserve"> so we can facilitate entry into the building</w:t>
      </w:r>
      <w:r w:rsidR="00373804">
        <w:rPr>
          <w:sz w:val="24"/>
          <w:szCs w:val="24"/>
        </w:rPr>
        <w:t xml:space="preserve">. </w:t>
      </w:r>
      <w:r w:rsidR="00F36C23">
        <w:rPr>
          <w:sz w:val="24"/>
          <w:szCs w:val="24"/>
        </w:rPr>
        <w:t xml:space="preserve"> Please remember to bring a current, government-issued photo ID </w:t>
      </w:r>
      <w:r w:rsidR="00373804">
        <w:rPr>
          <w:sz w:val="24"/>
          <w:szCs w:val="24"/>
        </w:rPr>
        <w:t>in order to access the building on the day of the event.</w:t>
      </w:r>
    </w:p>
    <w:p w14:paraId="3025C8D8" w14:textId="77777777" w:rsidR="00F36C23" w:rsidRDefault="00F36C23" w:rsidP="00F36C23">
      <w:pPr>
        <w:rPr>
          <w:sz w:val="24"/>
          <w:szCs w:val="24"/>
        </w:rPr>
      </w:pPr>
      <w:r>
        <w:rPr>
          <w:sz w:val="24"/>
          <w:szCs w:val="24"/>
        </w:rPr>
        <w:t xml:space="preserve"> </w:t>
      </w:r>
    </w:p>
    <w:p w14:paraId="45DB9B69" w14:textId="4B69F1A6" w:rsidR="00DC73CA" w:rsidRDefault="005F1982" w:rsidP="00DC73CA">
      <w:pPr>
        <w:ind w:firstLine="720"/>
        <w:rPr>
          <w:b/>
          <w:bCs/>
          <w:color w:val="1F497D"/>
        </w:rPr>
      </w:pPr>
      <w:r>
        <w:rPr>
          <w:sz w:val="24"/>
          <w:szCs w:val="24"/>
        </w:rPr>
        <w:t xml:space="preserve">Those </w:t>
      </w:r>
      <w:r w:rsidR="00D80C21" w:rsidRPr="00D80C21">
        <w:rPr>
          <w:sz w:val="24"/>
          <w:szCs w:val="24"/>
        </w:rPr>
        <w:t>in</w:t>
      </w:r>
      <w:r w:rsidR="00D80C21">
        <w:rPr>
          <w:sz w:val="24"/>
          <w:szCs w:val="24"/>
        </w:rPr>
        <w:t xml:space="preserve">terested in participating </w:t>
      </w:r>
      <w:r w:rsidR="00D80C21" w:rsidRPr="00D80C21">
        <w:rPr>
          <w:sz w:val="24"/>
          <w:szCs w:val="24"/>
        </w:rPr>
        <w:t>online may do so by visiting</w:t>
      </w:r>
      <w:r w:rsidR="00865CC0">
        <w:rPr>
          <w:sz w:val="24"/>
          <w:szCs w:val="24"/>
        </w:rPr>
        <w:t xml:space="preserve"> </w:t>
      </w:r>
      <w:hyperlink r:id="rId9" w:history="1">
        <w:r w:rsidR="00865CC0" w:rsidRPr="007626BA">
          <w:rPr>
            <w:rStyle w:val="Hyperlink"/>
            <w:sz w:val="24"/>
            <w:szCs w:val="24"/>
          </w:rPr>
          <w:t>https://www.fcc.gov/general/live</w:t>
        </w:r>
      </w:hyperlink>
      <w:r w:rsidR="00865CC0">
        <w:rPr>
          <w:sz w:val="24"/>
          <w:szCs w:val="24"/>
        </w:rPr>
        <w:t>.</w:t>
      </w:r>
      <w:r w:rsidR="00ED3242">
        <w:rPr>
          <w:sz w:val="24"/>
          <w:szCs w:val="24"/>
        </w:rPr>
        <w:t xml:space="preserve">  </w:t>
      </w:r>
      <w:r w:rsidR="00ED3242" w:rsidRPr="00ED3242">
        <w:rPr>
          <w:sz w:val="24"/>
          <w:szCs w:val="24"/>
        </w:rPr>
        <w:t xml:space="preserve">During the event, the public </w:t>
      </w:r>
      <w:r w:rsidR="00ED3242" w:rsidRPr="00DC73CA">
        <w:rPr>
          <w:sz w:val="24"/>
          <w:szCs w:val="24"/>
        </w:rPr>
        <w:t xml:space="preserve">can submit comments and questions by emailing </w:t>
      </w:r>
      <w:hyperlink r:id="rId10" w:history="1">
        <w:r w:rsidR="00ED3242" w:rsidRPr="00DC73CA">
          <w:rPr>
            <w:rStyle w:val="Hyperlink"/>
            <w:sz w:val="24"/>
            <w:szCs w:val="24"/>
          </w:rPr>
          <w:t>livequestions@fcc.gov</w:t>
        </w:r>
      </w:hyperlink>
      <w:r w:rsidR="00ED3242" w:rsidRPr="00DC73CA">
        <w:rPr>
          <w:sz w:val="24"/>
          <w:szCs w:val="24"/>
        </w:rPr>
        <w:t xml:space="preserve"> or via </w:t>
      </w:r>
      <w:hyperlink r:id="rId11" w:history="1">
        <w:r w:rsidR="00DC73CA" w:rsidRPr="00DC73CA">
          <w:rPr>
            <w:rStyle w:val="Hyperlink"/>
            <w:sz w:val="24"/>
            <w:szCs w:val="24"/>
          </w:rPr>
          <w:t>@FCC’s</w:t>
        </w:r>
      </w:hyperlink>
      <w:r w:rsidR="00DC73CA" w:rsidRPr="00DC73CA">
        <w:rPr>
          <w:sz w:val="24"/>
          <w:szCs w:val="24"/>
        </w:rPr>
        <w:t xml:space="preserve"> Twitter using the hashtag #FCClive.</w:t>
      </w:r>
    </w:p>
    <w:p w14:paraId="28A2458E" w14:textId="77777777" w:rsidR="00ED3242" w:rsidRDefault="00ED3242" w:rsidP="00F36C23">
      <w:pPr>
        <w:rPr>
          <w:sz w:val="24"/>
          <w:szCs w:val="24"/>
        </w:rPr>
      </w:pPr>
    </w:p>
    <w:p w14:paraId="174812DF" w14:textId="77777777" w:rsidR="00362BB4" w:rsidRDefault="005D6D74" w:rsidP="00D821DA">
      <w:pPr>
        <w:ind w:firstLine="720"/>
        <w:rPr>
          <w:sz w:val="24"/>
          <w:szCs w:val="24"/>
        </w:rPr>
      </w:pPr>
      <w:r>
        <w:rPr>
          <w:sz w:val="24"/>
          <w:szCs w:val="24"/>
        </w:rPr>
        <w:t xml:space="preserve">The agenda is as follows: </w:t>
      </w:r>
    </w:p>
    <w:p w14:paraId="4308A484" w14:textId="77777777" w:rsidR="00D02EBE" w:rsidRPr="003061A1" w:rsidRDefault="00D02EBE" w:rsidP="00D02EBE">
      <w:pPr>
        <w:rPr>
          <w:sz w:val="24"/>
          <w:szCs w:val="24"/>
        </w:rPr>
      </w:pPr>
    </w:p>
    <w:p w14:paraId="3D9C3BF0" w14:textId="77777777" w:rsidR="00D02EBE" w:rsidRPr="003061A1" w:rsidRDefault="00D02EBE" w:rsidP="00D02EBE">
      <w:pPr>
        <w:rPr>
          <w:sz w:val="24"/>
          <w:szCs w:val="24"/>
        </w:rPr>
      </w:pPr>
      <w:r w:rsidRPr="003061A1">
        <w:rPr>
          <w:sz w:val="24"/>
          <w:szCs w:val="24"/>
        </w:rPr>
        <w:t>1:00-1:05 p.m.</w:t>
      </w:r>
      <w:r w:rsidRPr="003061A1">
        <w:rPr>
          <w:sz w:val="24"/>
          <w:szCs w:val="24"/>
        </w:rPr>
        <w:tab/>
      </w:r>
      <w:r w:rsidRPr="003061A1">
        <w:rPr>
          <w:sz w:val="24"/>
          <w:szCs w:val="24"/>
        </w:rPr>
        <w:tab/>
      </w:r>
      <w:r w:rsidRPr="003061A1">
        <w:rPr>
          <w:b/>
          <w:sz w:val="24"/>
          <w:szCs w:val="24"/>
        </w:rPr>
        <w:t xml:space="preserve">Welcome </w:t>
      </w:r>
    </w:p>
    <w:p w14:paraId="2DB433D1" w14:textId="77777777" w:rsidR="00D02EBE" w:rsidRPr="003061A1" w:rsidRDefault="00D02EBE" w:rsidP="00D02EBE">
      <w:pPr>
        <w:ind w:left="1440" w:firstLine="720"/>
        <w:rPr>
          <w:sz w:val="24"/>
          <w:szCs w:val="24"/>
        </w:rPr>
      </w:pPr>
      <w:r w:rsidRPr="003061A1">
        <w:rPr>
          <w:sz w:val="24"/>
          <w:szCs w:val="24"/>
        </w:rPr>
        <w:t xml:space="preserve">Anita Dey, Assistant Chief, Consumer and Governmental Affairs Bureau </w:t>
      </w:r>
    </w:p>
    <w:p w14:paraId="7534934B" w14:textId="77777777" w:rsidR="00D02EBE" w:rsidRPr="003061A1" w:rsidRDefault="00D02EBE" w:rsidP="00D02EBE">
      <w:pPr>
        <w:rPr>
          <w:sz w:val="24"/>
          <w:szCs w:val="24"/>
        </w:rPr>
      </w:pPr>
    </w:p>
    <w:p w14:paraId="7D039130" w14:textId="77777777" w:rsidR="00D02EBE" w:rsidRPr="003061A1" w:rsidRDefault="00D02EBE" w:rsidP="00D02EBE">
      <w:pPr>
        <w:rPr>
          <w:sz w:val="24"/>
          <w:szCs w:val="24"/>
        </w:rPr>
      </w:pPr>
      <w:r w:rsidRPr="003061A1">
        <w:rPr>
          <w:sz w:val="24"/>
          <w:szCs w:val="24"/>
        </w:rPr>
        <w:t>1:05- 1:20 p.m.</w:t>
      </w:r>
      <w:r w:rsidRPr="003061A1">
        <w:rPr>
          <w:sz w:val="24"/>
          <w:szCs w:val="24"/>
        </w:rPr>
        <w:tab/>
      </w:r>
      <w:r w:rsidRPr="003061A1">
        <w:rPr>
          <w:b/>
          <w:sz w:val="24"/>
          <w:szCs w:val="24"/>
        </w:rPr>
        <w:t>What are technology transitions?</w:t>
      </w:r>
      <w:r w:rsidRPr="003061A1">
        <w:rPr>
          <w:sz w:val="24"/>
          <w:szCs w:val="24"/>
        </w:rPr>
        <w:t xml:space="preserve"> </w:t>
      </w:r>
    </w:p>
    <w:p w14:paraId="0CE5E2D7" w14:textId="77777777" w:rsidR="00D02EBE" w:rsidRPr="003061A1" w:rsidRDefault="00D02EBE" w:rsidP="00D02EBE">
      <w:pPr>
        <w:ind w:left="2160"/>
        <w:rPr>
          <w:sz w:val="24"/>
          <w:szCs w:val="24"/>
        </w:rPr>
      </w:pPr>
      <w:r w:rsidRPr="003061A1">
        <w:rPr>
          <w:sz w:val="24"/>
          <w:szCs w:val="24"/>
        </w:rPr>
        <w:t>Peter Saharko, Assistant Chief, Competition Policy Division, Wireline Competition Bureau</w:t>
      </w:r>
    </w:p>
    <w:p w14:paraId="6A3C0415" w14:textId="77777777" w:rsidR="00D02EBE" w:rsidRPr="003061A1" w:rsidRDefault="00D02EBE" w:rsidP="00D02EBE">
      <w:pPr>
        <w:ind w:left="2160"/>
        <w:rPr>
          <w:sz w:val="24"/>
          <w:szCs w:val="24"/>
        </w:rPr>
      </w:pPr>
    </w:p>
    <w:p w14:paraId="1B757964" w14:textId="77777777" w:rsidR="00D02EBE" w:rsidRPr="003061A1" w:rsidRDefault="00D02EBE" w:rsidP="00D02EBE">
      <w:pPr>
        <w:ind w:left="2160"/>
        <w:rPr>
          <w:sz w:val="24"/>
          <w:szCs w:val="24"/>
        </w:rPr>
      </w:pPr>
      <w:r w:rsidRPr="003061A1">
        <w:rPr>
          <w:sz w:val="24"/>
          <w:szCs w:val="24"/>
        </w:rPr>
        <w:t>Michele Levy Berlove, Attorney Advisor, Competition Policy Division, Wireline Competition Bureau</w:t>
      </w:r>
    </w:p>
    <w:p w14:paraId="04BEAA0E" w14:textId="77777777" w:rsidR="00D02EBE" w:rsidRPr="003061A1" w:rsidRDefault="00D02EBE" w:rsidP="00D02EBE">
      <w:pPr>
        <w:rPr>
          <w:sz w:val="24"/>
          <w:szCs w:val="24"/>
        </w:rPr>
      </w:pPr>
    </w:p>
    <w:p w14:paraId="218E7B75" w14:textId="77777777" w:rsidR="00D02EBE" w:rsidRPr="003061A1" w:rsidRDefault="00D02EBE" w:rsidP="00D02EBE">
      <w:pPr>
        <w:ind w:left="2160" w:hanging="2160"/>
        <w:rPr>
          <w:b/>
          <w:sz w:val="24"/>
          <w:szCs w:val="24"/>
        </w:rPr>
      </w:pPr>
      <w:r w:rsidRPr="003061A1">
        <w:rPr>
          <w:sz w:val="24"/>
          <w:szCs w:val="24"/>
        </w:rPr>
        <w:lastRenderedPageBreak/>
        <w:t>1:20-1:30 p.m.</w:t>
      </w:r>
      <w:r w:rsidRPr="003061A1">
        <w:rPr>
          <w:sz w:val="24"/>
          <w:szCs w:val="24"/>
        </w:rPr>
        <w:tab/>
      </w:r>
      <w:r w:rsidRPr="003061A1">
        <w:rPr>
          <w:b/>
          <w:sz w:val="24"/>
          <w:szCs w:val="24"/>
        </w:rPr>
        <w:t xml:space="preserve">What do technology transitions mean for me if I have a disability? </w:t>
      </w:r>
    </w:p>
    <w:p w14:paraId="7222FCF6" w14:textId="77777777" w:rsidR="00D02EBE" w:rsidRPr="003061A1" w:rsidRDefault="00D02EBE" w:rsidP="00D02EBE">
      <w:pPr>
        <w:ind w:left="2160"/>
        <w:rPr>
          <w:sz w:val="24"/>
          <w:szCs w:val="24"/>
        </w:rPr>
      </w:pPr>
      <w:r w:rsidRPr="003061A1">
        <w:rPr>
          <w:sz w:val="24"/>
          <w:szCs w:val="24"/>
        </w:rPr>
        <w:t>Suzanne Rosen Singleton, Chief, Disability Rights Office, Consumer and Governmental Affairs Bureau</w:t>
      </w:r>
    </w:p>
    <w:p w14:paraId="434F51D1" w14:textId="77777777" w:rsidR="00D02EBE" w:rsidRPr="003061A1" w:rsidRDefault="00D02EBE" w:rsidP="00D02EBE">
      <w:pPr>
        <w:rPr>
          <w:sz w:val="24"/>
          <w:szCs w:val="24"/>
        </w:rPr>
      </w:pPr>
    </w:p>
    <w:p w14:paraId="5502A0DB" w14:textId="77777777" w:rsidR="00D02EBE" w:rsidRPr="003061A1" w:rsidRDefault="00D02EBE" w:rsidP="00D02EBE">
      <w:pPr>
        <w:ind w:left="2160" w:hanging="2160"/>
        <w:rPr>
          <w:color w:val="1F497D"/>
          <w:sz w:val="24"/>
          <w:szCs w:val="24"/>
        </w:rPr>
      </w:pPr>
      <w:r w:rsidRPr="003061A1">
        <w:rPr>
          <w:sz w:val="24"/>
          <w:szCs w:val="24"/>
        </w:rPr>
        <w:t>1:30-1:40 p.m.</w:t>
      </w:r>
      <w:r w:rsidRPr="003061A1">
        <w:rPr>
          <w:sz w:val="24"/>
          <w:szCs w:val="24"/>
        </w:rPr>
        <w:tab/>
      </w:r>
      <w:r w:rsidRPr="003061A1">
        <w:rPr>
          <w:b/>
          <w:sz w:val="24"/>
          <w:szCs w:val="24"/>
        </w:rPr>
        <w:t>After a technology transition, how do I make sure that I can make an emergency call during a power outage?</w:t>
      </w:r>
    </w:p>
    <w:p w14:paraId="60E1DAE8" w14:textId="77777777" w:rsidR="00D02EBE" w:rsidRPr="003061A1" w:rsidRDefault="00D02EBE" w:rsidP="00D02EBE">
      <w:pPr>
        <w:ind w:left="2160"/>
        <w:rPr>
          <w:sz w:val="24"/>
          <w:szCs w:val="24"/>
        </w:rPr>
      </w:pPr>
      <w:r w:rsidRPr="003061A1">
        <w:rPr>
          <w:sz w:val="24"/>
          <w:szCs w:val="24"/>
        </w:rPr>
        <w:t>Linda Pintro, Senior Legal Adviser, Policy and Licensing Division, Public Safety and Homeland Security Bureau</w:t>
      </w:r>
    </w:p>
    <w:p w14:paraId="5397DEF5" w14:textId="77777777" w:rsidR="00D02EBE" w:rsidRPr="003061A1" w:rsidRDefault="00D02EBE" w:rsidP="00D02EBE">
      <w:pPr>
        <w:rPr>
          <w:sz w:val="24"/>
          <w:szCs w:val="24"/>
        </w:rPr>
      </w:pPr>
    </w:p>
    <w:p w14:paraId="04512D55" w14:textId="77777777" w:rsidR="00D02EBE" w:rsidRPr="003061A1" w:rsidRDefault="00D02EBE" w:rsidP="00D02EBE">
      <w:pPr>
        <w:rPr>
          <w:sz w:val="24"/>
          <w:szCs w:val="24"/>
        </w:rPr>
      </w:pPr>
      <w:r w:rsidRPr="003061A1">
        <w:rPr>
          <w:sz w:val="24"/>
          <w:szCs w:val="24"/>
        </w:rPr>
        <w:t>1:40-1:50 p.m.</w:t>
      </w:r>
      <w:r w:rsidRPr="003061A1">
        <w:rPr>
          <w:sz w:val="24"/>
          <w:szCs w:val="24"/>
        </w:rPr>
        <w:tab/>
      </w:r>
      <w:r w:rsidRPr="003061A1">
        <w:rPr>
          <w:sz w:val="24"/>
          <w:szCs w:val="24"/>
        </w:rPr>
        <w:tab/>
      </w:r>
      <w:r w:rsidRPr="003061A1">
        <w:rPr>
          <w:b/>
          <w:sz w:val="24"/>
          <w:szCs w:val="24"/>
        </w:rPr>
        <w:t>Questions</w:t>
      </w:r>
      <w:r w:rsidRPr="003061A1">
        <w:rPr>
          <w:sz w:val="24"/>
          <w:szCs w:val="24"/>
        </w:rPr>
        <w:t xml:space="preserve"> </w:t>
      </w:r>
    </w:p>
    <w:p w14:paraId="3944BE91" w14:textId="77777777" w:rsidR="00D02EBE" w:rsidRPr="003061A1" w:rsidRDefault="00D02EBE" w:rsidP="00D02EBE">
      <w:pPr>
        <w:rPr>
          <w:sz w:val="24"/>
          <w:szCs w:val="24"/>
        </w:rPr>
      </w:pPr>
    </w:p>
    <w:p w14:paraId="1D4F8C5B" w14:textId="77777777" w:rsidR="00D02EBE" w:rsidRPr="003061A1" w:rsidRDefault="00D02EBE" w:rsidP="00D02EBE">
      <w:pPr>
        <w:rPr>
          <w:sz w:val="24"/>
          <w:szCs w:val="24"/>
        </w:rPr>
      </w:pPr>
      <w:r w:rsidRPr="003061A1">
        <w:rPr>
          <w:sz w:val="24"/>
          <w:szCs w:val="24"/>
        </w:rPr>
        <w:t xml:space="preserve">1:50-1:55 p.m. </w:t>
      </w:r>
      <w:r w:rsidRPr="003061A1">
        <w:rPr>
          <w:sz w:val="24"/>
          <w:szCs w:val="24"/>
        </w:rPr>
        <w:tab/>
      </w:r>
      <w:r w:rsidRPr="003061A1">
        <w:rPr>
          <w:b/>
          <w:sz w:val="24"/>
          <w:szCs w:val="24"/>
        </w:rPr>
        <w:t>Closing</w:t>
      </w:r>
      <w:r w:rsidRPr="003061A1">
        <w:rPr>
          <w:sz w:val="24"/>
          <w:szCs w:val="24"/>
        </w:rPr>
        <w:t xml:space="preserve"> </w:t>
      </w:r>
    </w:p>
    <w:p w14:paraId="0FC84412" w14:textId="77777777" w:rsidR="00D80C21" w:rsidRPr="005F1982" w:rsidRDefault="00D80C21" w:rsidP="00B1713A">
      <w:pPr>
        <w:rPr>
          <w:sz w:val="24"/>
          <w:szCs w:val="24"/>
        </w:rPr>
      </w:pPr>
    </w:p>
    <w:p w14:paraId="10E8252F" w14:textId="2331E57F" w:rsidR="002B31BD" w:rsidRPr="002B31BD" w:rsidRDefault="002B31BD" w:rsidP="002B31BD">
      <w:pPr>
        <w:ind w:firstLine="720"/>
        <w:rPr>
          <w:bCs/>
          <w:sz w:val="24"/>
          <w:szCs w:val="24"/>
        </w:rPr>
      </w:pPr>
      <w:r w:rsidRPr="002B31BD">
        <w:rPr>
          <w:sz w:val="24"/>
          <w:szCs w:val="24"/>
        </w:rPr>
        <w:t>Open captioning will be provided</w:t>
      </w:r>
      <w:r w:rsidR="00063592">
        <w:rPr>
          <w:sz w:val="24"/>
          <w:szCs w:val="24"/>
        </w:rPr>
        <w:t>, and o</w:t>
      </w:r>
      <w:r w:rsidRPr="002B31BD">
        <w:rPr>
          <w:sz w:val="24"/>
          <w:szCs w:val="24"/>
        </w:rPr>
        <w:t xml:space="preserve">ther reasonable accommodations for people with disabilities are available upon request.  Requests for such accommodations should be submitted via e-mail to </w:t>
      </w:r>
      <w:hyperlink r:id="rId12" w:history="1">
        <w:r w:rsidR="00D970C6" w:rsidRPr="00B30C8B">
          <w:rPr>
            <w:rStyle w:val="Hyperlink"/>
            <w:bCs/>
            <w:sz w:val="24"/>
            <w:szCs w:val="24"/>
          </w:rPr>
          <w:t>fcc504@fcc.gov</w:t>
        </w:r>
      </w:hyperlink>
      <w:r w:rsidRPr="002B31BD">
        <w:rPr>
          <w:sz w:val="24"/>
          <w:szCs w:val="24"/>
        </w:rPr>
        <w:t xml:space="preserve"> </w:t>
      </w:r>
      <w:r w:rsidR="00D821DA" w:rsidRPr="00D821DA">
        <w:rPr>
          <w:bCs/>
          <w:sz w:val="24"/>
          <w:szCs w:val="24"/>
        </w:rPr>
        <w:t xml:space="preserve"> or </w:t>
      </w:r>
      <w:r w:rsidRPr="002B31BD">
        <w:rPr>
          <w:sz w:val="24"/>
          <w:szCs w:val="24"/>
        </w:rPr>
        <w:t>by calling</w:t>
      </w:r>
      <w:r w:rsidR="00D821DA" w:rsidRPr="00D821DA">
        <w:rPr>
          <w:bCs/>
          <w:sz w:val="24"/>
          <w:szCs w:val="24"/>
        </w:rPr>
        <w:t xml:space="preserve"> the Consumer &amp; Governmental Affairs Bureau at </w:t>
      </w:r>
      <w:r w:rsidRPr="002B31BD">
        <w:rPr>
          <w:sz w:val="24"/>
          <w:szCs w:val="24"/>
        </w:rPr>
        <w:t>(</w:t>
      </w:r>
      <w:r w:rsidR="00D821DA" w:rsidRPr="00D821DA">
        <w:rPr>
          <w:bCs/>
          <w:sz w:val="24"/>
          <w:szCs w:val="24"/>
        </w:rPr>
        <w:t>202</w:t>
      </w:r>
      <w:r w:rsidRPr="002B31BD">
        <w:rPr>
          <w:sz w:val="24"/>
          <w:szCs w:val="24"/>
        </w:rPr>
        <w:t xml:space="preserve">) </w:t>
      </w:r>
      <w:r w:rsidR="00D821DA" w:rsidRPr="00D821DA">
        <w:rPr>
          <w:bCs/>
          <w:sz w:val="24"/>
          <w:szCs w:val="24"/>
        </w:rPr>
        <w:t xml:space="preserve">418-0530 (voice), </w:t>
      </w:r>
      <w:r w:rsidRPr="002B31BD">
        <w:rPr>
          <w:sz w:val="24"/>
          <w:szCs w:val="24"/>
        </w:rPr>
        <w:t>(</w:t>
      </w:r>
      <w:r w:rsidR="00D821DA" w:rsidRPr="00D821DA">
        <w:rPr>
          <w:bCs/>
          <w:sz w:val="24"/>
          <w:szCs w:val="24"/>
        </w:rPr>
        <w:t>202</w:t>
      </w:r>
      <w:r w:rsidRPr="002B31BD">
        <w:rPr>
          <w:sz w:val="24"/>
          <w:szCs w:val="24"/>
        </w:rPr>
        <w:t xml:space="preserve">) </w:t>
      </w:r>
      <w:r w:rsidR="00D821DA" w:rsidRPr="00D821DA">
        <w:rPr>
          <w:bCs/>
          <w:sz w:val="24"/>
          <w:szCs w:val="24"/>
        </w:rPr>
        <w:t>418-0432 (</w:t>
      </w:r>
      <w:r w:rsidRPr="002B31BD">
        <w:rPr>
          <w:sz w:val="24"/>
          <w:szCs w:val="24"/>
        </w:rPr>
        <w:t>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accepted, but may not be possible to accommodate.</w:t>
      </w:r>
    </w:p>
    <w:p w14:paraId="34E729DB" w14:textId="77777777" w:rsidR="00373804" w:rsidRDefault="00373804" w:rsidP="00D821DA">
      <w:pPr>
        <w:rPr>
          <w:bCs/>
          <w:sz w:val="24"/>
          <w:szCs w:val="24"/>
        </w:rPr>
      </w:pPr>
    </w:p>
    <w:p w14:paraId="233D8FBA" w14:textId="74CCCA44" w:rsidR="00D821DA" w:rsidRPr="00D821DA" w:rsidRDefault="00FC7AC3" w:rsidP="00373804">
      <w:pPr>
        <w:ind w:firstLine="720"/>
        <w:rPr>
          <w:bCs/>
          <w:sz w:val="24"/>
          <w:szCs w:val="24"/>
        </w:rPr>
      </w:pPr>
      <w:r>
        <w:rPr>
          <w:bCs/>
          <w:sz w:val="24"/>
          <w:szCs w:val="24"/>
        </w:rPr>
        <w:t xml:space="preserve">For more information about this event, </w:t>
      </w:r>
      <w:r w:rsidR="00373804">
        <w:rPr>
          <w:bCs/>
          <w:sz w:val="24"/>
          <w:szCs w:val="24"/>
        </w:rPr>
        <w:t xml:space="preserve">please visit </w:t>
      </w:r>
      <w:hyperlink r:id="rId13" w:history="1">
        <w:r w:rsidR="00373804" w:rsidRPr="007626BA">
          <w:rPr>
            <w:rStyle w:val="Hyperlink"/>
            <w:bCs/>
            <w:sz w:val="24"/>
            <w:szCs w:val="24"/>
          </w:rPr>
          <w:t>www.fcc.gov/events</w:t>
        </w:r>
      </w:hyperlink>
      <w:r w:rsidR="00373804">
        <w:rPr>
          <w:bCs/>
          <w:sz w:val="24"/>
          <w:szCs w:val="24"/>
        </w:rPr>
        <w:t xml:space="preserve"> or</w:t>
      </w:r>
      <w:r>
        <w:rPr>
          <w:bCs/>
          <w:sz w:val="24"/>
          <w:szCs w:val="24"/>
        </w:rPr>
        <w:t xml:space="preserve"> contact</w:t>
      </w:r>
      <w:r w:rsidR="0026320D">
        <w:rPr>
          <w:bCs/>
          <w:sz w:val="24"/>
          <w:szCs w:val="24"/>
        </w:rPr>
        <w:t xml:space="preserve"> Anthony Butler</w:t>
      </w:r>
      <w:r w:rsidR="002B31BD">
        <w:rPr>
          <w:bCs/>
          <w:sz w:val="24"/>
          <w:szCs w:val="24"/>
        </w:rPr>
        <w:t>, Consumer Education and Outreach Specialist,</w:t>
      </w:r>
      <w:r w:rsidR="0026320D">
        <w:rPr>
          <w:bCs/>
          <w:sz w:val="24"/>
          <w:szCs w:val="24"/>
        </w:rPr>
        <w:t xml:space="preserve"> at </w:t>
      </w:r>
      <w:hyperlink r:id="rId14" w:history="1">
        <w:r w:rsidR="0026320D" w:rsidRPr="00B30C8B">
          <w:rPr>
            <w:rStyle w:val="Hyperlink"/>
            <w:bCs/>
            <w:sz w:val="24"/>
            <w:szCs w:val="24"/>
          </w:rPr>
          <w:t>Anthony.Butler@fcc.gov</w:t>
        </w:r>
      </w:hyperlink>
      <w:r w:rsidR="0026320D">
        <w:rPr>
          <w:bCs/>
          <w:sz w:val="24"/>
          <w:szCs w:val="24"/>
        </w:rPr>
        <w:t xml:space="preserve">. </w:t>
      </w:r>
    </w:p>
    <w:p w14:paraId="0BBF8BE5" w14:textId="77777777" w:rsidR="00476F76" w:rsidRPr="009554E9" w:rsidRDefault="00476F76" w:rsidP="00B1713A">
      <w:pPr>
        <w:rPr>
          <w:bCs/>
          <w:sz w:val="24"/>
          <w:szCs w:val="24"/>
        </w:rPr>
      </w:pPr>
    </w:p>
    <w:sectPr w:rsidR="00476F76" w:rsidRPr="009554E9">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70225" w14:textId="77777777" w:rsidR="008C7E56" w:rsidRDefault="008C7E56">
      <w:r>
        <w:separator/>
      </w:r>
    </w:p>
  </w:endnote>
  <w:endnote w:type="continuationSeparator" w:id="0">
    <w:p w14:paraId="558F4667" w14:textId="77777777" w:rsidR="008C7E56" w:rsidRDefault="008C7E56">
      <w:r>
        <w:continuationSeparator/>
      </w:r>
    </w:p>
  </w:endnote>
  <w:endnote w:type="continuationNotice" w:id="1">
    <w:p w14:paraId="549039F5" w14:textId="77777777" w:rsidR="008C7E56" w:rsidRDefault="008C7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088E" w14:textId="77777777" w:rsidR="00183769" w:rsidRDefault="00183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03BC" w14:textId="77777777" w:rsidR="00183769" w:rsidRDefault="00183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5C4B" w14:textId="77777777" w:rsidR="00183769" w:rsidRDefault="0018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0690" w14:textId="77777777" w:rsidR="008C7E56" w:rsidRDefault="008C7E56">
      <w:r>
        <w:separator/>
      </w:r>
    </w:p>
  </w:footnote>
  <w:footnote w:type="continuationSeparator" w:id="0">
    <w:p w14:paraId="7346A3BC" w14:textId="77777777" w:rsidR="008C7E56" w:rsidRDefault="008C7E56">
      <w:r>
        <w:continuationSeparator/>
      </w:r>
    </w:p>
  </w:footnote>
  <w:footnote w:type="continuationNotice" w:id="1">
    <w:p w14:paraId="587E98DF" w14:textId="77777777" w:rsidR="008C7E56" w:rsidRDefault="008C7E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D998D" w14:textId="77777777" w:rsidR="00183769" w:rsidRDefault="0018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06DA" w14:textId="77777777" w:rsidR="00183769" w:rsidRDefault="00183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2634" w14:textId="77777777" w:rsidR="00D36A2F" w:rsidRDefault="00D36A2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3" behindDoc="1" locked="0" layoutInCell="0" allowOverlap="1" wp14:anchorId="045A528A" wp14:editId="181D34AD">
          <wp:simplePos x="0" y="0"/>
          <wp:positionH relativeFrom="margin">
            <wp:align>left</wp:align>
          </wp:positionH>
          <wp:positionV relativeFrom="paragraph">
            <wp:posOffset>3175</wp:posOffset>
          </wp:positionV>
          <wp:extent cx="530225" cy="530225"/>
          <wp:effectExtent l="0" t="0" r="3175" b="3175"/>
          <wp:wrapNone/>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1F7A6D7D" w14:textId="77777777" w:rsidR="00D36A2F" w:rsidRDefault="00D36A2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37AA1B2" wp14:editId="029A0322">
              <wp:simplePos x="0" y="0"/>
              <wp:positionH relativeFrom="column">
                <wp:posOffset>404495</wp:posOffset>
              </wp:positionH>
              <wp:positionV relativeFrom="paragraph">
                <wp:posOffset>5080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39D55" w14:textId="77777777" w:rsidR="00D36A2F" w:rsidRDefault="00D36A2F">
                          <w:pPr>
                            <w:rPr>
                              <w:rFonts w:ascii="Arial" w:hAnsi="Arial"/>
                              <w:b/>
                            </w:rPr>
                          </w:pPr>
                          <w:r>
                            <w:rPr>
                              <w:rFonts w:ascii="Arial" w:hAnsi="Arial"/>
                              <w:b/>
                            </w:rPr>
                            <w:t>Federal Communications Commission</w:t>
                          </w:r>
                        </w:p>
                        <w:p w14:paraId="3AD79D52" w14:textId="77777777" w:rsidR="00D36A2F" w:rsidRDefault="00D36A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BB2BA7" w14:textId="77777777" w:rsidR="00D36A2F" w:rsidRDefault="00D36A2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4B6323" id="_x0000_t202" coordsize="21600,21600" o:spt="202" path="m,l,21600r21600,l21600,xe">
              <v:stroke joinstyle="miter"/>
              <v:path gradientshapeok="t" o:connecttype="rect"/>
            </v:shapetype>
            <v:shape id="Text Box 2" o:spid="_x0000_s1026" type="#_x0000_t202" style="position:absolute;left:0;text-align:left;margin-left:31.85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" o:allowincell="f" stroked="f">
              <v:textbox>
                <w:txbxContent>
                  <w:p w:rsidR="00D36A2F" w:rsidRDefault="00D36A2F">
                    <w:pPr>
                      <w:rPr>
                        <w:rFonts w:ascii="Arial" w:hAnsi="Arial"/>
                        <w:b/>
                      </w:rPr>
                    </w:pPr>
                    <w:r>
                      <w:rPr>
                        <w:rFonts w:ascii="Arial" w:hAnsi="Arial"/>
                        <w:b/>
                      </w:rPr>
                      <w:t>Federal Communications Commission</w:t>
                    </w:r>
                  </w:p>
                  <w:p w:rsidR="00D36A2F" w:rsidRDefault="00D36A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6A2F" w:rsidRDefault="00D36A2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8241" behindDoc="0" locked="0" layoutInCell="0" allowOverlap="1" wp14:anchorId="6976DE2E" wp14:editId="103678B6">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3FCB5"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14C19B1D" wp14:editId="62685577">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913C8" w14:textId="77777777" w:rsidR="00D36A2F" w:rsidRDefault="00D36A2F">
                          <w:pPr>
                            <w:spacing w:before="40"/>
                            <w:jc w:val="right"/>
                            <w:rPr>
                              <w:rFonts w:ascii="Arial" w:hAnsi="Arial"/>
                              <w:b/>
                              <w:sz w:val="16"/>
                            </w:rPr>
                          </w:pPr>
                          <w:r>
                            <w:rPr>
                              <w:rFonts w:ascii="Arial" w:hAnsi="Arial"/>
                              <w:b/>
                              <w:sz w:val="16"/>
                            </w:rPr>
                            <w:t>News Media Information 202 / 418-0500</w:t>
                          </w:r>
                        </w:p>
                        <w:p w14:paraId="2A88AFFB" w14:textId="77777777" w:rsidR="00D36A2F" w:rsidRDefault="00D36A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8D3FF3B" w14:textId="77777777" w:rsidR="00D36A2F" w:rsidRDefault="00D36A2F">
                          <w:pPr>
                            <w:jc w:val="right"/>
                            <w:rPr>
                              <w:rFonts w:ascii="Arial" w:hAnsi="Arial"/>
                              <w:b/>
                              <w:sz w:val="16"/>
                            </w:rPr>
                          </w:pPr>
                          <w:r>
                            <w:rPr>
                              <w:rFonts w:ascii="Arial" w:hAnsi="Arial"/>
                              <w:b/>
                              <w:sz w:val="16"/>
                            </w:rPr>
                            <w:t>TTY: 1-888-835-5322</w:t>
                          </w:r>
                        </w:p>
                        <w:p w14:paraId="57F36C79" w14:textId="77777777" w:rsidR="00D36A2F" w:rsidRDefault="00D36A2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D4ED01" id="Text Box 5" o:spid="_x0000_s1027" type="#_x0000_t202" style="position:absolute;left:0;text-align:left;margin-left:336.7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D36A2F" w:rsidRDefault="00D36A2F">
                    <w:pPr>
                      <w:spacing w:before="40"/>
                      <w:jc w:val="right"/>
                      <w:rPr>
                        <w:rFonts w:ascii="Arial" w:hAnsi="Arial"/>
                        <w:b/>
                        <w:sz w:val="16"/>
                      </w:rPr>
                    </w:pPr>
                    <w:r>
                      <w:rPr>
                        <w:rFonts w:ascii="Arial" w:hAnsi="Arial"/>
                        <w:b/>
                        <w:sz w:val="16"/>
                      </w:rPr>
                      <w:t>News Media Information 202 / 418-0500</w:t>
                    </w:r>
                  </w:p>
                  <w:p w:rsidR="00D36A2F" w:rsidRDefault="00D36A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36A2F" w:rsidRDefault="00D36A2F">
                    <w:pPr>
                      <w:jc w:val="right"/>
                      <w:rPr>
                        <w:rFonts w:ascii="Arial" w:hAnsi="Arial"/>
                        <w:b/>
                        <w:sz w:val="16"/>
                      </w:rPr>
                    </w:pPr>
                    <w:r>
                      <w:rPr>
                        <w:rFonts w:ascii="Arial" w:hAnsi="Arial"/>
                        <w:b/>
                        <w:sz w:val="16"/>
                      </w:rPr>
                      <w:t>TTY: 1-888-835-5322</w:t>
                    </w:r>
                  </w:p>
                  <w:p w:rsidR="00D36A2F" w:rsidRDefault="00D36A2F">
                    <w:pPr>
                      <w:jc w:val="right"/>
                    </w:pPr>
                  </w:p>
                </w:txbxContent>
              </v:textbox>
            </v:shape>
          </w:pict>
        </mc:Fallback>
      </mc:AlternateContent>
    </w:r>
  </w:p>
  <w:p w14:paraId="36C70AA9" w14:textId="77777777" w:rsidR="00D36A2F" w:rsidRDefault="00D36A2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2EBE"/>
    <w:multiLevelType w:val="hybridMultilevel"/>
    <w:tmpl w:val="E616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3A"/>
    <w:rsid w:val="00016DAB"/>
    <w:rsid w:val="00063592"/>
    <w:rsid w:val="000643AE"/>
    <w:rsid w:val="000763D6"/>
    <w:rsid w:val="00086715"/>
    <w:rsid w:val="00106336"/>
    <w:rsid w:val="00153F92"/>
    <w:rsid w:val="00183769"/>
    <w:rsid w:val="001A1380"/>
    <w:rsid w:val="00205A2B"/>
    <w:rsid w:val="00206834"/>
    <w:rsid w:val="0026320D"/>
    <w:rsid w:val="00275930"/>
    <w:rsid w:val="002B31BD"/>
    <w:rsid w:val="002D0FC2"/>
    <w:rsid w:val="003061A1"/>
    <w:rsid w:val="00326F31"/>
    <w:rsid w:val="003350A4"/>
    <w:rsid w:val="00352B34"/>
    <w:rsid w:val="0036055F"/>
    <w:rsid w:val="00362BB4"/>
    <w:rsid w:val="0036424C"/>
    <w:rsid w:val="00373804"/>
    <w:rsid w:val="003A7D1E"/>
    <w:rsid w:val="003E11AA"/>
    <w:rsid w:val="004147BA"/>
    <w:rsid w:val="00427483"/>
    <w:rsid w:val="00432554"/>
    <w:rsid w:val="00443B4F"/>
    <w:rsid w:val="004479CC"/>
    <w:rsid w:val="00452A00"/>
    <w:rsid w:val="00476F76"/>
    <w:rsid w:val="00485A43"/>
    <w:rsid w:val="00491B5B"/>
    <w:rsid w:val="004C402D"/>
    <w:rsid w:val="004F2208"/>
    <w:rsid w:val="00557446"/>
    <w:rsid w:val="00580A0F"/>
    <w:rsid w:val="00596CA2"/>
    <w:rsid w:val="005D6D74"/>
    <w:rsid w:val="005E0DA3"/>
    <w:rsid w:val="005E2C11"/>
    <w:rsid w:val="005F1982"/>
    <w:rsid w:val="005F646D"/>
    <w:rsid w:val="00601460"/>
    <w:rsid w:val="00603FB9"/>
    <w:rsid w:val="006D4AB7"/>
    <w:rsid w:val="006E2895"/>
    <w:rsid w:val="007069CA"/>
    <w:rsid w:val="0073207A"/>
    <w:rsid w:val="00734CEC"/>
    <w:rsid w:val="00766630"/>
    <w:rsid w:val="007846E7"/>
    <w:rsid w:val="0078787A"/>
    <w:rsid w:val="00787C70"/>
    <w:rsid w:val="007B58A6"/>
    <w:rsid w:val="007E63C9"/>
    <w:rsid w:val="008124E5"/>
    <w:rsid w:val="00865CC0"/>
    <w:rsid w:val="00870E5E"/>
    <w:rsid w:val="00883712"/>
    <w:rsid w:val="008C7E56"/>
    <w:rsid w:val="008E3883"/>
    <w:rsid w:val="008E6E43"/>
    <w:rsid w:val="00905D69"/>
    <w:rsid w:val="009072A1"/>
    <w:rsid w:val="009162D8"/>
    <w:rsid w:val="00930877"/>
    <w:rsid w:val="00947CFA"/>
    <w:rsid w:val="009554E9"/>
    <w:rsid w:val="0096762D"/>
    <w:rsid w:val="00971848"/>
    <w:rsid w:val="009A2870"/>
    <w:rsid w:val="009D1547"/>
    <w:rsid w:val="00A1615D"/>
    <w:rsid w:val="00A5232A"/>
    <w:rsid w:val="00AC03A8"/>
    <w:rsid w:val="00AE7A54"/>
    <w:rsid w:val="00B1713A"/>
    <w:rsid w:val="00B20DB4"/>
    <w:rsid w:val="00B90988"/>
    <w:rsid w:val="00B91F58"/>
    <w:rsid w:val="00BB6D94"/>
    <w:rsid w:val="00C00063"/>
    <w:rsid w:val="00C032B7"/>
    <w:rsid w:val="00C12692"/>
    <w:rsid w:val="00C313E4"/>
    <w:rsid w:val="00C51811"/>
    <w:rsid w:val="00C91E1A"/>
    <w:rsid w:val="00CD4F2A"/>
    <w:rsid w:val="00D02EBE"/>
    <w:rsid w:val="00D15EF1"/>
    <w:rsid w:val="00D36A2F"/>
    <w:rsid w:val="00D80C21"/>
    <w:rsid w:val="00D821DA"/>
    <w:rsid w:val="00D970C6"/>
    <w:rsid w:val="00DA7240"/>
    <w:rsid w:val="00DC1051"/>
    <w:rsid w:val="00DC73CA"/>
    <w:rsid w:val="00DD32CA"/>
    <w:rsid w:val="00E34165"/>
    <w:rsid w:val="00E55D22"/>
    <w:rsid w:val="00ED3242"/>
    <w:rsid w:val="00F36C23"/>
    <w:rsid w:val="00F4335B"/>
    <w:rsid w:val="00F53142"/>
    <w:rsid w:val="00FC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B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96CA2"/>
    <w:rPr>
      <w:sz w:val="16"/>
      <w:szCs w:val="16"/>
    </w:rPr>
  </w:style>
  <w:style w:type="paragraph" w:styleId="CommentText">
    <w:name w:val="annotation text"/>
    <w:basedOn w:val="Normal"/>
    <w:link w:val="CommentTextChar"/>
    <w:uiPriority w:val="99"/>
    <w:semiHidden/>
    <w:unhideWhenUsed/>
    <w:rsid w:val="00596C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96CA2"/>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9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A2"/>
    <w:rPr>
      <w:rFonts w:ascii="Segoe UI" w:hAnsi="Segoe UI" w:cs="Segoe UI"/>
      <w:sz w:val="18"/>
      <w:szCs w:val="18"/>
    </w:rPr>
  </w:style>
  <w:style w:type="paragraph" w:styleId="ListParagraph">
    <w:name w:val="List Paragraph"/>
    <w:basedOn w:val="Normal"/>
    <w:uiPriority w:val="34"/>
    <w:qFormat/>
    <w:rsid w:val="00432554"/>
    <w:pPr>
      <w:spacing w:after="160" w:line="259" w:lineRule="auto"/>
      <w:ind w:left="720"/>
      <w:contextualSpacing/>
    </w:pPr>
    <w:rPr>
      <w:rFonts w:asciiTheme="minorHAnsi" w:eastAsia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F5314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3142"/>
    <w:rPr>
      <w:rFonts w:asciiTheme="minorHAnsi" w:eastAsiaTheme="minorHAnsi" w:hAnsiTheme="minorHAnsi" w:cstheme="minorBidi"/>
      <w:b/>
      <w:bCs/>
    </w:rPr>
  </w:style>
  <w:style w:type="character" w:customStyle="1" w:styleId="apple-converted-space">
    <w:name w:val="apple-converted-space"/>
    <w:basedOn w:val="DefaultParagraphFont"/>
    <w:rsid w:val="00ED3242"/>
  </w:style>
  <w:style w:type="character" w:styleId="Strong">
    <w:name w:val="Strong"/>
    <w:basedOn w:val="DefaultParagraphFont"/>
    <w:uiPriority w:val="22"/>
    <w:qFormat/>
    <w:rsid w:val="00ED32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96CA2"/>
    <w:rPr>
      <w:sz w:val="16"/>
      <w:szCs w:val="16"/>
    </w:rPr>
  </w:style>
  <w:style w:type="paragraph" w:styleId="CommentText">
    <w:name w:val="annotation text"/>
    <w:basedOn w:val="Normal"/>
    <w:link w:val="CommentTextChar"/>
    <w:uiPriority w:val="99"/>
    <w:semiHidden/>
    <w:unhideWhenUsed/>
    <w:rsid w:val="00596C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96CA2"/>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9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A2"/>
    <w:rPr>
      <w:rFonts w:ascii="Segoe UI" w:hAnsi="Segoe UI" w:cs="Segoe UI"/>
      <w:sz w:val="18"/>
      <w:szCs w:val="18"/>
    </w:rPr>
  </w:style>
  <w:style w:type="paragraph" w:styleId="ListParagraph">
    <w:name w:val="List Paragraph"/>
    <w:basedOn w:val="Normal"/>
    <w:uiPriority w:val="34"/>
    <w:qFormat/>
    <w:rsid w:val="00432554"/>
    <w:pPr>
      <w:spacing w:after="160" w:line="259" w:lineRule="auto"/>
      <w:ind w:left="720"/>
      <w:contextualSpacing/>
    </w:pPr>
    <w:rPr>
      <w:rFonts w:asciiTheme="minorHAnsi" w:eastAsia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F5314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3142"/>
    <w:rPr>
      <w:rFonts w:asciiTheme="minorHAnsi" w:eastAsiaTheme="minorHAnsi" w:hAnsiTheme="minorHAnsi" w:cstheme="minorBidi"/>
      <w:b/>
      <w:bCs/>
    </w:rPr>
  </w:style>
  <w:style w:type="character" w:customStyle="1" w:styleId="apple-converted-space">
    <w:name w:val="apple-converted-space"/>
    <w:basedOn w:val="DefaultParagraphFont"/>
    <w:rsid w:val="00ED3242"/>
  </w:style>
  <w:style w:type="character" w:styleId="Strong">
    <w:name w:val="Strong"/>
    <w:basedOn w:val="DefaultParagraphFont"/>
    <w:uiPriority w:val="22"/>
    <w:qFormat/>
    <w:rsid w:val="00ED3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2523">
      <w:bodyDiv w:val="1"/>
      <w:marLeft w:val="0"/>
      <w:marRight w:val="0"/>
      <w:marTop w:val="0"/>
      <w:marBottom w:val="0"/>
      <w:divBdr>
        <w:top w:val="none" w:sz="0" w:space="0" w:color="auto"/>
        <w:left w:val="none" w:sz="0" w:space="0" w:color="auto"/>
        <w:bottom w:val="none" w:sz="0" w:space="0" w:color="auto"/>
        <w:right w:val="none" w:sz="0" w:space="0" w:color="auto"/>
      </w:divBdr>
    </w:div>
    <w:div w:id="20002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itionsinfo@fcc.gov" TargetMode="External"/><Relationship Id="rId13" Type="http://schemas.openxmlformats.org/officeDocument/2006/relationships/hyperlink" Target="http://www.fcc.gov/event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fc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vequestions@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cc.gov/general/live" TargetMode="External"/><Relationship Id="rId14" Type="http://schemas.openxmlformats.org/officeDocument/2006/relationships/hyperlink" Target="mailto:Anthony.Butler@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2549</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2989</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2016-08-25T13:55:00Z</cp:lastPrinted>
  <dcterms:created xsi:type="dcterms:W3CDTF">2016-09-15T14:10:00Z</dcterms:created>
  <dcterms:modified xsi:type="dcterms:W3CDTF">2016-09-15T14:10:00Z</dcterms:modified>
  <cp:category> </cp:category>
  <cp:contentStatus> </cp:contentStatus>
</cp:coreProperties>
</file>