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:rsidRDefault="0060228B"/>
    <w:p w:rsidR="0060228B" w:rsidRDefault="006022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60228B">
        <w:tc>
          <w:tcPr>
            <w:tcW w:w="4698" w:type="dxa"/>
          </w:tcPr>
          <w:p w:rsidR="0060228B" w:rsidRDefault="0060228B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 w:rsidRDefault="0060228B">
            <w:pPr>
              <w:ind w:right="-18"/>
            </w:pPr>
          </w:p>
          <w:p w:rsidR="00E75E48" w:rsidRPr="00E75E48" w:rsidRDefault="00E75E48" w:rsidP="00E75E48">
            <w:pPr>
              <w:ind w:right="-18"/>
            </w:pPr>
            <w:r w:rsidRPr="00E75E48">
              <w:t>Connect America Fund</w:t>
            </w:r>
          </w:p>
          <w:p w:rsidR="00E75E48" w:rsidRPr="00E75E48" w:rsidRDefault="00E75E48" w:rsidP="00E75E48">
            <w:pPr>
              <w:ind w:right="-18"/>
            </w:pPr>
          </w:p>
          <w:p w:rsidR="00E75E48" w:rsidRPr="00E75E48" w:rsidRDefault="00E75E48" w:rsidP="00E75E48">
            <w:pPr>
              <w:ind w:right="-18"/>
            </w:pPr>
            <w:r w:rsidRPr="00E75E48">
              <w:t>Universal Service Reform – Mobility Fund</w:t>
            </w:r>
          </w:p>
          <w:p w:rsidR="00E75E48" w:rsidRPr="00E75E48" w:rsidRDefault="00E75E48" w:rsidP="00E75E48">
            <w:pPr>
              <w:ind w:right="-18"/>
            </w:pPr>
          </w:p>
          <w:p w:rsidR="0060228B" w:rsidRDefault="00E75E48" w:rsidP="00E75E48">
            <w:pPr>
              <w:ind w:right="-18"/>
            </w:pPr>
            <w:r w:rsidRPr="00E75E48">
              <w:t xml:space="preserve">Connect America Fund – Alaska Plan       </w:t>
            </w:r>
          </w:p>
        </w:tc>
        <w:tc>
          <w:tcPr>
            <w:tcW w:w="720" w:type="dxa"/>
          </w:tcPr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</w:p>
        </w:tc>
        <w:tc>
          <w:tcPr>
            <w:tcW w:w="4230" w:type="dxa"/>
          </w:tcPr>
          <w:p w:rsidR="0060228B" w:rsidRDefault="0060228B"/>
          <w:p w:rsidR="0060228B" w:rsidRDefault="0060228B"/>
          <w:p w:rsidR="00E75E48" w:rsidRPr="00E75E48" w:rsidRDefault="00E75E48" w:rsidP="00E75E48">
            <w:r w:rsidRPr="00E75E48">
              <w:t>WC Docket No. 10-90</w:t>
            </w:r>
          </w:p>
          <w:p w:rsidR="00E75E48" w:rsidRPr="00E75E48" w:rsidRDefault="00E75E48" w:rsidP="00E75E48"/>
          <w:p w:rsidR="00E75E48" w:rsidRPr="00E75E48" w:rsidRDefault="00E75E48" w:rsidP="00E75E48">
            <w:r w:rsidRPr="00E75E48">
              <w:t>WT Docket No. 10-208</w:t>
            </w:r>
          </w:p>
          <w:p w:rsidR="00E75E48" w:rsidRPr="00E75E48" w:rsidRDefault="00E75E48" w:rsidP="00E75E48"/>
          <w:p w:rsidR="00E75E48" w:rsidRPr="00E75E48" w:rsidRDefault="00E75E48" w:rsidP="00E75E48">
            <w:r w:rsidRPr="00E75E48">
              <w:t>WC Docket No. 16-271</w:t>
            </w:r>
          </w:p>
          <w:p w:rsidR="0060228B" w:rsidRPr="00EB1A95" w:rsidRDefault="0060228B" w:rsidP="00F25801">
            <w:pPr>
              <w:rPr>
                <w:b/>
              </w:rPr>
            </w:pPr>
          </w:p>
        </w:tc>
      </w:tr>
    </w:tbl>
    <w:p w:rsidR="0060228B" w:rsidRDefault="0060228B"/>
    <w:p w:rsidR="0060228B" w:rsidRDefault="002E484C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 w:rsidRDefault="00E00E22">
      <w:pPr>
        <w:tabs>
          <w:tab w:val="left" w:pos="5760"/>
        </w:tabs>
        <w:rPr>
          <w:b/>
        </w:rPr>
      </w:pPr>
    </w:p>
    <w:p w:rsidR="0060228B" w:rsidRDefault="0060228B" w:rsidP="002A29D2">
      <w:pPr>
        <w:jc w:val="right"/>
        <w:rPr>
          <w:b/>
        </w:rPr>
      </w:pPr>
      <w:r>
        <w:rPr>
          <w:b/>
        </w:rPr>
        <w:t xml:space="preserve">Released:  </w:t>
      </w:r>
      <w:r w:rsidR="00E75E48">
        <w:rPr>
          <w:b/>
        </w:rPr>
        <w:t xml:space="preserve">September </w:t>
      </w:r>
      <w:r w:rsidR="00A75F6F">
        <w:rPr>
          <w:b/>
        </w:rPr>
        <w:t>16</w:t>
      </w:r>
      <w:r w:rsidR="00E75E48">
        <w:rPr>
          <w:b/>
        </w:rPr>
        <w:t>, 2016</w:t>
      </w:r>
    </w:p>
    <w:p w:rsidR="0060228B" w:rsidRDefault="0060228B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</w:pPr>
      <w:r>
        <w:t xml:space="preserve">By the </w:t>
      </w:r>
      <w:r w:rsidR="00213E40">
        <w:t xml:space="preserve">Chief, </w:t>
      </w:r>
      <w:r w:rsidR="00E75E48">
        <w:rPr>
          <w:spacing w:val="-2"/>
        </w:rPr>
        <w:t>Wireless Telecommunications Bureau</w:t>
      </w:r>
      <w:r>
        <w:rPr>
          <w:spacing w:val="-2"/>
        </w:rPr>
        <w:t>:</w:t>
      </w:r>
    </w:p>
    <w:p w:rsidR="0060228B" w:rsidRDefault="0060228B"/>
    <w:p w:rsidR="00E508BD" w:rsidRDefault="002A29D2" w:rsidP="002A29D2">
      <w:pPr>
        <w:pStyle w:val="ParaNum"/>
        <w:numPr>
          <w:ilvl w:val="0"/>
          <w:numId w:val="0"/>
        </w:numPr>
      </w:pPr>
      <w:r>
        <w:t xml:space="preserve"> </w:t>
      </w:r>
      <w:r>
        <w:tab/>
      </w:r>
      <w:r w:rsidR="00B07300">
        <w:t xml:space="preserve">On </w:t>
      </w:r>
      <w:r w:rsidR="00E75E48">
        <w:t>August 31, 2016</w:t>
      </w:r>
      <w:r w:rsidR="00B07300">
        <w:t xml:space="preserve">, the </w:t>
      </w:r>
      <w:r w:rsidR="00E75E48">
        <w:t>Commission</w:t>
      </w:r>
      <w:r w:rsidR="00B07300">
        <w:t xml:space="preserve"> released a</w:t>
      </w:r>
      <w:r w:rsidR="00B07300" w:rsidRPr="00A6678A">
        <w:t xml:space="preserve"> </w:t>
      </w:r>
      <w:r w:rsidR="00E75E48">
        <w:t>Report and Order and Further Notice of Proposed Rulemaking</w:t>
      </w:r>
      <w:r w:rsidR="00B07300">
        <w:rPr>
          <w:i/>
        </w:rPr>
        <w:t xml:space="preserve">, </w:t>
      </w:r>
      <w:r w:rsidR="00E75E48">
        <w:t>FCC 16-115</w:t>
      </w:r>
      <w:r w:rsidR="00B07300">
        <w:t xml:space="preserve">, in the above captioned proceeding.  This Erratum </w:t>
      </w:r>
      <w:r w:rsidR="007C7DE3">
        <w:t xml:space="preserve">amends </w:t>
      </w:r>
      <w:r w:rsidR="00E508BD">
        <w:t xml:space="preserve">paragraph 124 of </w:t>
      </w:r>
      <w:r w:rsidR="007C7DE3">
        <w:t xml:space="preserve">the Report and Order and Further Notice of Proposed Rulemaking </w:t>
      </w:r>
      <w:r w:rsidR="00E508BD">
        <w:t>to read as follows:</w:t>
      </w:r>
    </w:p>
    <w:p w:rsidR="00B07300" w:rsidRDefault="00E508BD" w:rsidP="00E508BD">
      <w:pPr>
        <w:pStyle w:val="ParaNum"/>
        <w:numPr>
          <w:ilvl w:val="0"/>
          <w:numId w:val="0"/>
        </w:numPr>
        <w:ind w:left="720"/>
      </w:pPr>
      <w:r w:rsidRPr="00E508BD">
        <w:t>IT IS FURTHER ORDERED that the rules adopted herein WILL BECOME EFFECTIVE 30 days after the date of publication in the </w:t>
      </w:r>
      <w:r w:rsidRPr="00E508BD">
        <w:rPr>
          <w:i/>
          <w:iCs/>
        </w:rPr>
        <w:t>Federal Register</w:t>
      </w:r>
      <w:r w:rsidRPr="00E508BD">
        <w:t>, except for 47 CFR §§ 54.313(f)(1)(i), 54.313(f)(3), 54.313(l), 54.316(a)(1), 54.316(a)(5)-(6), 54.316(b)(6), 54.320(d), and 54.321, which contain new or modified information collection requirements that require approval by the OMB under the PRA and WILL BECOME EFFECTIVE after the Commission publishes a notice in the </w:t>
      </w:r>
      <w:r w:rsidRPr="00E508BD">
        <w:rPr>
          <w:i/>
          <w:iCs/>
        </w:rPr>
        <w:t>Federal Register</w:t>
      </w:r>
      <w:r w:rsidRPr="00E508BD">
        <w:t> announcing such approval and the relevant effective date.</w:t>
      </w:r>
    </w:p>
    <w:p w:rsidR="005C70DF" w:rsidRDefault="005C70DF" w:rsidP="005C70DF">
      <w:pPr>
        <w:pStyle w:val="ParaNum"/>
        <w:numPr>
          <w:ilvl w:val="0"/>
          <w:numId w:val="0"/>
        </w:numPr>
        <w:spacing w:before="220" w:after="0"/>
        <w:ind w:left="1080"/>
        <w:rPr>
          <w:b/>
          <w:caps/>
          <w:spacing w:val="-2"/>
        </w:rPr>
      </w:pPr>
    </w:p>
    <w:p w:rsidR="00B07300" w:rsidRPr="002A29D2" w:rsidRDefault="00B07300" w:rsidP="005A09E4">
      <w:pPr>
        <w:pStyle w:val="Heading1"/>
        <w:numPr>
          <w:ilvl w:val="0"/>
          <w:numId w:val="0"/>
        </w:numPr>
        <w:spacing w:before="220"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B07300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A29D2" w:rsidRDefault="002A29D2" w:rsidP="002A29D2">
      <w:pPr>
        <w:pStyle w:val="ParaNum"/>
        <w:numPr>
          <w:ilvl w:val="0"/>
          <w:numId w:val="0"/>
        </w:numPr>
        <w:spacing w:after="0"/>
      </w:pPr>
    </w:p>
    <w:p w:rsidR="002A29D2" w:rsidRDefault="002A29D2" w:rsidP="002A29D2">
      <w:pPr>
        <w:pStyle w:val="ParaNum"/>
        <w:numPr>
          <w:ilvl w:val="0"/>
          <w:numId w:val="0"/>
        </w:numPr>
        <w:spacing w:after="0"/>
      </w:pPr>
    </w:p>
    <w:p w:rsidR="002A29D2" w:rsidRPr="002A29D2" w:rsidRDefault="002A29D2" w:rsidP="002A29D2">
      <w:pPr>
        <w:pStyle w:val="ParaNum"/>
        <w:numPr>
          <w:ilvl w:val="0"/>
          <w:numId w:val="0"/>
        </w:numPr>
        <w:spacing w:after="0"/>
      </w:pPr>
    </w:p>
    <w:p w:rsidR="00B07300" w:rsidRPr="002A29D2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0F5195">
        <w:rPr>
          <w:rFonts w:ascii="Times New Roman" w:hAnsi="Times New Roman"/>
          <w:b w:val="0"/>
          <w:caps w:val="0"/>
          <w:spacing w:val="-2"/>
        </w:rPr>
        <w:t>Jon Wilkins</w:t>
      </w:r>
      <w:r w:rsidRPr="002A29D2"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B07300" w:rsidRPr="002A29D2" w:rsidRDefault="00B07300" w:rsidP="00B07300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0F5195">
        <w:rPr>
          <w:rFonts w:ascii="Times New Roman" w:hAnsi="Times New Roman"/>
          <w:b w:val="0"/>
          <w:caps w:val="0"/>
          <w:spacing w:val="-2"/>
        </w:rPr>
        <w:t>Chief</w:t>
      </w:r>
    </w:p>
    <w:p w:rsidR="0060228B" w:rsidRPr="002A29D2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i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0F5195">
        <w:rPr>
          <w:rFonts w:ascii="Times New Roman" w:hAnsi="Times New Roman"/>
          <w:b w:val="0"/>
          <w:caps w:val="0"/>
          <w:spacing w:val="-2"/>
        </w:rPr>
        <w:t>Wireless Telecommunications Bureau</w:t>
      </w:r>
    </w:p>
    <w:p w:rsidR="002E484C" w:rsidRDefault="002E484C" w:rsidP="00E00E22">
      <w:pPr>
        <w:pStyle w:val="Heading1"/>
        <w:numPr>
          <w:ilvl w:val="0"/>
          <w:numId w:val="0"/>
        </w:numPr>
      </w:pPr>
    </w:p>
    <w:sectPr w:rsidR="002E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76" w:rsidRDefault="00D61476">
      <w:r>
        <w:separator/>
      </w:r>
    </w:p>
  </w:endnote>
  <w:endnote w:type="continuationSeparator" w:id="0">
    <w:p w:rsidR="00D61476" w:rsidRDefault="00D6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74" w:rsidRDefault="00B87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74" w:rsidRDefault="00B87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76" w:rsidRDefault="00D61476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D61476" w:rsidRDefault="00D61476">
      <w:pPr>
        <w:rPr>
          <w:sz w:val="20"/>
        </w:rPr>
      </w:pPr>
      <w:r>
        <w:rPr>
          <w:sz w:val="20"/>
        </w:rPr>
        <w:separator/>
      </w:r>
    </w:p>
    <w:p w:rsidR="00D61476" w:rsidRDefault="00D61476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D61476" w:rsidRDefault="00D61476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74" w:rsidRDefault="00B87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 w:rsidP="00EB48D3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60228B" w:rsidRDefault="002A29D2" w:rsidP="00EB48D3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E3D3A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60228B" w:rsidRDefault="0060228B" w:rsidP="00EB48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Pr="002A29D2" w:rsidRDefault="00C51CF1" w:rsidP="00EB48D3">
    <w:pPr>
      <w:pStyle w:val="Header"/>
    </w:pPr>
    <w:r>
      <w:tab/>
    </w:r>
    <w:r w:rsidR="0060228B" w:rsidRPr="002A29D2">
      <w:t>Federal Communications Commission</w:t>
    </w:r>
  </w:p>
  <w:p w:rsidR="0060228B" w:rsidRDefault="002A29D2" w:rsidP="00EB48D3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95108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879"/>
    <w:multiLevelType w:val="hybridMultilevel"/>
    <w:tmpl w:val="7A5800CC"/>
    <w:lvl w:ilvl="0" w:tplc="E3FE49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6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2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50D2DFE"/>
    <w:multiLevelType w:val="hybridMultilevel"/>
    <w:tmpl w:val="6DE6918C"/>
    <w:lvl w:ilvl="0" w:tplc="2B7EE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5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7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21"/>
  </w:num>
  <w:num w:numId="5">
    <w:abstractNumId w:val="9"/>
  </w:num>
  <w:num w:numId="6">
    <w:abstractNumId w:val="25"/>
  </w:num>
  <w:num w:numId="7">
    <w:abstractNumId w:val="17"/>
  </w:num>
  <w:num w:numId="8">
    <w:abstractNumId w:val="10"/>
  </w:num>
  <w:num w:numId="9">
    <w:abstractNumId w:val="24"/>
  </w:num>
  <w:num w:numId="10">
    <w:abstractNumId w:val="15"/>
  </w:num>
  <w:num w:numId="11">
    <w:abstractNumId w:val="14"/>
  </w:num>
  <w:num w:numId="12">
    <w:abstractNumId w:val="11"/>
  </w:num>
  <w:num w:numId="13">
    <w:abstractNumId w:val="16"/>
  </w:num>
  <w:num w:numId="14">
    <w:abstractNumId w:val="22"/>
  </w:num>
  <w:num w:numId="15">
    <w:abstractNumId w:val="3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8"/>
  </w:num>
  <w:num w:numId="21">
    <w:abstractNumId w:val="20"/>
  </w:num>
  <w:num w:numId="22">
    <w:abstractNumId w:val="6"/>
  </w:num>
  <w:num w:numId="23">
    <w:abstractNumId w:val="26"/>
  </w:num>
  <w:num w:numId="24">
    <w:abstractNumId w:val="8"/>
  </w:num>
  <w:num w:numId="25">
    <w:abstractNumId w:val="19"/>
  </w:num>
  <w:num w:numId="26">
    <w:abstractNumId w:val="7"/>
  </w:num>
  <w:num w:numId="27">
    <w:abstractNumId w:val="1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6"/>
    <w:rsid w:val="000F5195"/>
    <w:rsid w:val="00213E40"/>
    <w:rsid w:val="002A29D2"/>
    <w:rsid w:val="002A4E36"/>
    <w:rsid w:val="002E484C"/>
    <w:rsid w:val="00456E40"/>
    <w:rsid w:val="00512A5C"/>
    <w:rsid w:val="005A09E4"/>
    <w:rsid w:val="005C70DF"/>
    <w:rsid w:val="0060228B"/>
    <w:rsid w:val="007C7DE3"/>
    <w:rsid w:val="00880AC7"/>
    <w:rsid w:val="00891ADC"/>
    <w:rsid w:val="008F6C03"/>
    <w:rsid w:val="00971163"/>
    <w:rsid w:val="00A75F6F"/>
    <w:rsid w:val="00B07300"/>
    <w:rsid w:val="00B87074"/>
    <w:rsid w:val="00C158F7"/>
    <w:rsid w:val="00C34CCE"/>
    <w:rsid w:val="00C51CF1"/>
    <w:rsid w:val="00D61476"/>
    <w:rsid w:val="00E00E22"/>
    <w:rsid w:val="00E102B6"/>
    <w:rsid w:val="00E508BD"/>
    <w:rsid w:val="00E60467"/>
    <w:rsid w:val="00E75E48"/>
    <w:rsid w:val="00EB1A95"/>
    <w:rsid w:val="00EB206A"/>
    <w:rsid w:val="00EB48D3"/>
    <w:rsid w:val="00ED2EA8"/>
    <w:rsid w:val="00F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63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971163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971163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971163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971163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971163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971163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971163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971163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971163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9711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71163"/>
  </w:style>
  <w:style w:type="paragraph" w:styleId="Caption">
    <w:name w:val="caption"/>
    <w:basedOn w:val="Normal"/>
    <w:next w:val="Normal"/>
    <w:qFormat/>
    <w:rsid w:val="00971163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971163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971163"/>
    <w:pPr>
      <w:spacing w:after="120"/>
    </w:pPr>
  </w:style>
  <w:style w:type="paragraph" w:customStyle="1" w:styleId="Bullet">
    <w:name w:val="Bullet"/>
    <w:basedOn w:val="Normal"/>
    <w:rsid w:val="00971163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971163"/>
    <w:pPr>
      <w:spacing w:after="240"/>
      <w:ind w:left="1440" w:right="1440"/>
    </w:pPr>
  </w:style>
  <w:style w:type="paragraph" w:customStyle="1" w:styleId="TableFormat">
    <w:name w:val="TableFormat"/>
    <w:basedOn w:val="Bullet"/>
    <w:rsid w:val="00971163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971163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971163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971163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971163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971163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971163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971163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71163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71163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71163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71163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71163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71163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971163"/>
  </w:style>
  <w:style w:type="paragraph" w:styleId="Title">
    <w:name w:val="Title"/>
    <w:basedOn w:val="Normal"/>
    <w:qFormat/>
    <w:rsid w:val="00971163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97116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71163"/>
    <w:rPr>
      <w:snapToGrid w:val="0"/>
      <w:kern w:val="28"/>
    </w:rPr>
  </w:style>
  <w:style w:type="character" w:styleId="EndnoteReference">
    <w:name w:val="endnote reference"/>
    <w:rsid w:val="00971163"/>
    <w:rPr>
      <w:vertAlign w:val="superscript"/>
    </w:rPr>
  </w:style>
  <w:style w:type="paragraph" w:styleId="TOAHeading">
    <w:name w:val="toa heading"/>
    <w:basedOn w:val="Normal"/>
    <w:next w:val="Normal"/>
    <w:rsid w:val="00971163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71163"/>
  </w:style>
  <w:style w:type="paragraph" w:customStyle="1" w:styleId="Paratitle">
    <w:name w:val="Para title"/>
    <w:basedOn w:val="Normal"/>
    <w:rsid w:val="00971163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971163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71163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971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63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971163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971163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971163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971163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971163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971163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971163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971163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971163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9711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71163"/>
  </w:style>
  <w:style w:type="paragraph" w:styleId="Caption">
    <w:name w:val="caption"/>
    <w:basedOn w:val="Normal"/>
    <w:next w:val="Normal"/>
    <w:qFormat/>
    <w:rsid w:val="00971163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971163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971163"/>
    <w:pPr>
      <w:spacing w:after="120"/>
    </w:pPr>
  </w:style>
  <w:style w:type="paragraph" w:customStyle="1" w:styleId="Bullet">
    <w:name w:val="Bullet"/>
    <w:basedOn w:val="Normal"/>
    <w:rsid w:val="00971163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971163"/>
    <w:pPr>
      <w:spacing w:after="240"/>
      <w:ind w:left="1440" w:right="1440"/>
    </w:pPr>
  </w:style>
  <w:style w:type="paragraph" w:customStyle="1" w:styleId="TableFormat">
    <w:name w:val="TableFormat"/>
    <w:basedOn w:val="Bullet"/>
    <w:rsid w:val="00971163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971163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971163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971163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971163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971163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971163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971163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71163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71163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71163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71163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71163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71163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971163"/>
  </w:style>
  <w:style w:type="paragraph" w:styleId="Title">
    <w:name w:val="Title"/>
    <w:basedOn w:val="Normal"/>
    <w:qFormat/>
    <w:rsid w:val="00971163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97116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71163"/>
    <w:rPr>
      <w:snapToGrid w:val="0"/>
      <w:kern w:val="28"/>
    </w:rPr>
  </w:style>
  <w:style w:type="character" w:styleId="EndnoteReference">
    <w:name w:val="endnote reference"/>
    <w:rsid w:val="00971163"/>
    <w:rPr>
      <w:vertAlign w:val="superscript"/>
    </w:rPr>
  </w:style>
  <w:style w:type="paragraph" w:styleId="TOAHeading">
    <w:name w:val="toa heading"/>
    <w:basedOn w:val="Normal"/>
    <w:next w:val="Normal"/>
    <w:rsid w:val="00971163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71163"/>
  </w:style>
  <w:style w:type="paragraph" w:customStyle="1" w:styleId="Paratitle">
    <w:name w:val="Para title"/>
    <w:basedOn w:val="Normal"/>
    <w:rsid w:val="00971163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971163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71163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971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erratum-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1</Pages>
  <Words>184</Words>
  <Characters>1049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1245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2001-03-29T11:47:00Z</cp:lastPrinted>
  <dcterms:created xsi:type="dcterms:W3CDTF">2016-09-16T15:22:00Z</dcterms:created>
  <dcterms:modified xsi:type="dcterms:W3CDTF">2016-09-16T15:22:00Z</dcterms:modified>
  <cp:category> </cp:category>
  <cp:contentStatus> </cp:contentStatus>
</cp:coreProperties>
</file>