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A41840" w:rsidP="006A7D75">
            <w:pPr>
              <w:jc w:val="center"/>
              <w:rPr>
                <w:b/>
              </w:rPr>
            </w:pPr>
            <w:bookmarkStart w:id="0" w:name="_GoBack"/>
            <w:bookmarkEnd w:id="0"/>
            <w:r>
              <w:rPr>
                <w:b/>
                <w:i/>
                <w:noProof/>
                <w:sz w:val="28"/>
                <w:szCs w:val="28"/>
              </w:rPr>
              <w:drawing>
                <wp:inline distT="0" distB="0" distL="0" distR="0" wp14:anchorId="30CB7669" wp14:editId="088A7AA8">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eting Agen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52475"/>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A41840" w:rsidP="00BB4E29">
            <w:pPr>
              <w:rPr>
                <w:bCs/>
                <w:sz w:val="22"/>
                <w:szCs w:val="22"/>
              </w:rPr>
            </w:pPr>
            <w:r>
              <w:rPr>
                <w:bCs/>
                <w:sz w:val="22"/>
                <w:szCs w:val="22"/>
              </w:rPr>
              <w:t>Will Wiquist, 202-418-0509</w:t>
            </w:r>
          </w:p>
          <w:p w:rsidR="007A44F8" w:rsidRDefault="00A41840" w:rsidP="00BB4E29">
            <w:pPr>
              <w:rPr>
                <w:bCs/>
                <w:sz w:val="22"/>
                <w:szCs w:val="22"/>
              </w:rPr>
            </w:pPr>
            <w:r>
              <w:rPr>
                <w:bCs/>
                <w:sz w:val="22"/>
                <w:szCs w:val="22"/>
              </w:rPr>
              <w:t>will.wiquist</w:t>
            </w:r>
            <w:r w:rsidR="00767BA3" w:rsidRPr="00767BA3">
              <w:rPr>
                <w:bCs/>
                <w:sz w:val="22"/>
                <w:szCs w:val="22"/>
              </w:rPr>
              <w:t xml:space="preserve">@fcc.gov </w:t>
            </w:r>
          </w:p>
          <w:p w:rsidR="00767BA3" w:rsidRPr="008A3940" w:rsidRDefault="00767BA3"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E34E3F" w:rsidRDefault="00E34E3F" w:rsidP="00A41840">
            <w:pPr>
              <w:widowControl w:val="0"/>
              <w:autoSpaceDE w:val="0"/>
              <w:autoSpaceDN w:val="0"/>
              <w:adjustRightInd w:val="0"/>
              <w:jc w:val="center"/>
              <w:rPr>
                <w:b/>
                <w:bCs/>
                <w:caps/>
                <w:szCs w:val="22"/>
                <w:u w:val="single"/>
              </w:rPr>
            </w:pPr>
            <w:r w:rsidRPr="00E34E3F">
              <w:rPr>
                <w:b/>
                <w:bCs/>
                <w:caps/>
                <w:szCs w:val="22"/>
                <w:u w:val="single"/>
              </w:rPr>
              <w:t xml:space="preserve">FCC </w:t>
            </w:r>
            <w:r w:rsidR="00A41840">
              <w:rPr>
                <w:b/>
                <w:bCs/>
                <w:caps/>
                <w:szCs w:val="22"/>
                <w:u w:val="single"/>
              </w:rPr>
              <w:t xml:space="preserve">ANNOUNCES TENTATIVE AGENDA FOR </w:t>
            </w:r>
            <w:r w:rsidR="00850BDA">
              <w:rPr>
                <w:b/>
                <w:bCs/>
                <w:caps/>
                <w:szCs w:val="22"/>
                <w:u w:val="single"/>
              </w:rPr>
              <w:t>OCTOBER</w:t>
            </w:r>
            <w:r w:rsidR="00A41840">
              <w:rPr>
                <w:b/>
                <w:bCs/>
                <w:caps/>
                <w:szCs w:val="22"/>
                <w:u w:val="single"/>
              </w:rPr>
              <w:t xml:space="preserve"> OPEN MEETING</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A41840" w:rsidRPr="00A41840" w:rsidRDefault="00FF1C0B" w:rsidP="00A41840">
            <w:pPr>
              <w:tabs>
                <w:tab w:val="left" w:pos="8640"/>
              </w:tabs>
              <w:rPr>
                <w:sz w:val="22"/>
                <w:szCs w:val="22"/>
              </w:rPr>
            </w:pPr>
            <w:r w:rsidRPr="008A3940">
              <w:rPr>
                <w:sz w:val="22"/>
                <w:szCs w:val="22"/>
              </w:rPr>
              <w:t xml:space="preserve">WASHINGTON, </w:t>
            </w:r>
            <w:r w:rsidR="00850BDA">
              <w:rPr>
                <w:sz w:val="22"/>
                <w:szCs w:val="22"/>
              </w:rPr>
              <w:t>October 6</w:t>
            </w:r>
            <w:r w:rsidR="00D148D6">
              <w:rPr>
                <w:sz w:val="22"/>
                <w:szCs w:val="22"/>
              </w:rPr>
              <w:t>, 2016</w:t>
            </w:r>
            <w:r w:rsidR="002B1013" w:rsidRPr="008A3940">
              <w:rPr>
                <w:sz w:val="22"/>
                <w:szCs w:val="22"/>
              </w:rPr>
              <w:t xml:space="preserve"> –</w:t>
            </w:r>
            <w:r w:rsidR="00E34E3F">
              <w:rPr>
                <w:sz w:val="22"/>
                <w:szCs w:val="22"/>
              </w:rPr>
              <w:t xml:space="preserve"> </w:t>
            </w:r>
            <w:r w:rsidR="00A41840" w:rsidRPr="00A41840">
              <w:rPr>
                <w:sz w:val="22"/>
                <w:szCs w:val="22"/>
              </w:rPr>
              <w:t xml:space="preserve">Federal Communications Commission Chairman Tom Wheeler announced that the following items are tentatively on the agenda for the </w:t>
            </w:r>
            <w:r w:rsidR="00850BDA">
              <w:rPr>
                <w:sz w:val="22"/>
                <w:szCs w:val="22"/>
              </w:rPr>
              <w:t>October</w:t>
            </w:r>
            <w:r w:rsidR="00A41840" w:rsidRPr="00A41840">
              <w:rPr>
                <w:sz w:val="22"/>
                <w:szCs w:val="22"/>
              </w:rPr>
              <w:t xml:space="preserve"> Open Commission Meeting scheduled </w:t>
            </w:r>
            <w:r w:rsidR="00A41840" w:rsidRPr="00850BDA">
              <w:rPr>
                <w:sz w:val="22"/>
                <w:szCs w:val="22"/>
              </w:rPr>
              <w:t xml:space="preserve">for </w:t>
            </w:r>
            <w:r w:rsidR="00D148D6" w:rsidRPr="00850BDA">
              <w:rPr>
                <w:sz w:val="22"/>
                <w:szCs w:val="22"/>
              </w:rPr>
              <w:t xml:space="preserve">Thursday, </w:t>
            </w:r>
            <w:r w:rsidR="00850BDA" w:rsidRPr="00850BDA">
              <w:rPr>
                <w:sz w:val="22"/>
                <w:szCs w:val="22"/>
              </w:rPr>
              <w:t>October 27</w:t>
            </w:r>
            <w:r w:rsidR="00D148D6" w:rsidRPr="00850BDA">
              <w:rPr>
                <w:sz w:val="22"/>
                <w:szCs w:val="22"/>
              </w:rPr>
              <w:t>, 2016</w:t>
            </w:r>
            <w:r w:rsidR="00A41840" w:rsidRPr="00850BDA">
              <w:rPr>
                <w:sz w:val="22"/>
                <w:szCs w:val="22"/>
              </w:rPr>
              <w:t>:</w:t>
            </w:r>
          </w:p>
          <w:p w:rsidR="00A41840" w:rsidRPr="00A41840" w:rsidRDefault="00A41840" w:rsidP="00A41840">
            <w:pPr>
              <w:tabs>
                <w:tab w:val="left" w:pos="8640"/>
              </w:tabs>
              <w:rPr>
                <w:sz w:val="22"/>
                <w:szCs w:val="22"/>
              </w:rPr>
            </w:pPr>
          </w:p>
          <w:p w:rsidR="00850BDA" w:rsidRPr="00850BDA" w:rsidRDefault="00850BDA" w:rsidP="00850BDA">
            <w:pPr>
              <w:tabs>
                <w:tab w:val="left" w:pos="8640"/>
              </w:tabs>
              <w:rPr>
                <w:b/>
                <w:bCs/>
                <w:sz w:val="22"/>
                <w:szCs w:val="22"/>
              </w:rPr>
            </w:pPr>
            <w:r w:rsidRPr="00850BDA">
              <w:rPr>
                <w:b/>
                <w:bCs/>
                <w:sz w:val="22"/>
                <w:szCs w:val="22"/>
              </w:rPr>
              <w:t xml:space="preserve">Protecting the Privacy of Customers of Broadband and other Telecommunications Services: </w:t>
            </w:r>
            <w:r w:rsidRPr="00850BDA">
              <w:rPr>
                <w:bCs/>
                <w:sz w:val="22"/>
                <w:szCs w:val="22"/>
              </w:rPr>
              <w:t>The Commission will consider a Report and Order that applies the privacy requirements of the Communications Act to broadband Internet access service providers and other telecommunications services to provide broadband customers with the tools they need to make informed decisions about the use and sharing of their information by their broadband providers. (WC Docket No.16-106)</w:t>
            </w:r>
          </w:p>
          <w:p w:rsidR="00850BDA" w:rsidRPr="00850BDA" w:rsidRDefault="00850BDA" w:rsidP="00850BDA">
            <w:pPr>
              <w:tabs>
                <w:tab w:val="left" w:pos="8640"/>
              </w:tabs>
              <w:rPr>
                <w:b/>
                <w:bCs/>
                <w:sz w:val="22"/>
                <w:szCs w:val="22"/>
              </w:rPr>
            </w:pPr>
          </w:p>
          <w:p w:rsidR="00850BDA" w:rsidRPr="00850BDA" w:rsidRDefault="00850BDA" w:rsidP="00850BDA">
            <w:pPr>
              <w:tabs>
                <w:tab w:val="left" w:pos="8640"/>
              </w:tabs>
              <w:rPr>
                <w:b/>
                <w:bCs/>
                <w:sz w:val="22"/>
                <w:szCs w:val="22"/>
              </w:rPr>
            </w:pPr>
            <w:r w:rsidRPr="00850BDA">
              <w:rPr>
                <w:b/>
                <w:bCs/>
                <w:sz w:val="22"/>
                <w:szCs w:val="22"/>
              </w:rPr>
              <w:t xml:space="preserve">Deceptive Marketing:  </w:t>
            </w:r>
            <w:r w:rsidRPr="00850BDA">
              <w:rPr>
                <w:bCs/>
                <w:sz w:val="22"/>
                <w:szCs w:val="22"/>
              </w:rPr>
              <w:t>The Commission will separately consider four Memorandum Opinions and Orders that dismiss and deny Petitions for Reconsideration of four Forfeiture Orders issued by the Commission for the deceptive marketing of prepaid calling cards.</w:t>
            </w:r>
          </w:p>
          <w:p w:rsidR="00A41840" w:rsidRPr="00A41840" w:rsidRDefault="00A41840" w:rsidP="00A41840">
            <w:pPr>
              <w:tabs>
                <w:tab w:val="left" w:pos="8640"/>
              </w:tabs>
              <w:rPr>
                <w:sz w:val="22"/>
                <w:szCs w:val="22"/>
              </w:rPr>
            </w:pPr>
          </w:p>
          <w:p w:rsidR="00BD19E8" w:rsidRPr="00604211" w:rsidRDefault="00A41840" w:rsidP="008C225C">
            <w:pPr>
              <w:tabs>
                <w:tab w:val="left" w:pos="8640"/>
              </w:tabs>
              <w:rPr>
                <w:rStyle w:val="Hyperlink"/>
                <w:color w:val="auto"/>
                <w:sz w:val="22"/>
                <w:szCs w:val="22"/>
                <w:u w:val="none"/>
              </w:rPr>
            </w:pPr>
            <w:r w:rsidRPr="00A41840">
              <w:rPr>
                <w:sz w:val="22"/>
                <w:szCs w:val="22"/>
              </w:rPr>
              <w:t xml:space="preserve">The Open Meeting is scheduled to commence at 10:30 a.m. in Room TW-C305 of the Federal Communications Commission, 445 12th Street, S.W., Washington, D.C. </w:t>
            </w:r>
          </w:p>
          <w:p w:rsidR="00BD19E8" w:rsidRPr="008A3940" w:rsidRDefault="00BD19E8" w:rsidP="00E349AA">
            <w:pPr>
              <w:jc w:val="both"/>
              <w:rPr>
                <w:rStyle w:val="Hyperlink"/>
                <w:sz w:val="22"/>
                <w:szCs w:val="22"/>
              </w:rPr>
            </w:pPr>
          </w:p>
          <w:p w:rsidR="004F0F1F" w:rsidRPr="008A3940" w:rsidRDefault="00F708E3" w:rsidP="00BB4E29">
            <w:pPr>
              <w:ind w:right="240"/>
              <w:jc w:val="center"/>
              <w:rPr>
                <w:sz w:val="22"/>
                <w:szCs w:val="22"/>
              </w:rPr>
            </w:pPr>
            <w:r w:rsidRPr="008A3940">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Office of Media Relations: 202.418.0500</w:t>
            </w:r>
          </w:p>
          <w:p w:rsidR="00E644FE" w:rsidRPr="006B0A70" w:rsidRDefault="00E644FE" w:rsidP="00BB4E29">
            <w:pPr>
              <w:ind w:right="498"/>
              <w:jc w:val="center"/>
              <w:rPr>
                <w:b/>
                <w:bCs/>
                <w:sz w:val="18"/>
                <w:szCs w:val="18"/>
              </w:rPr>
            </w:pPr>
            <w:r w:rsidRPr="006B0A70">
              <w:rPr>
                <w:b/>
                <w:bCs/>
                <w:sz w:val="18"/>
                <w:szCs w:val="18"/>
              </w:rPr>
              <w:t xml:space="preserve">TTY: </w:t>
            </w:r>
            <w:r w:rsidR="006E4A76" w:rsidRPr="006E4A76">
              <w:rPr>
                <w:b/>
                <w:bCs/>
                <w:sz w:val="18"/>
                <w:szCs w:val="18"/>
              </w:rPr>
              <w:t>888-835-5322</w:t>
            </w:r>
          </w:p>
          <w:p w:rsidR="00CC5E08" w:rsidRDefault="006A2FC5" w:rsidP="00BB4E29">
            <w:pPr>
              <w:ind w:right="498"/>
              <w:jc w:val="center"/>
              <w:rPr>
                <w:b/>
                <w:bCs/>
                <w:sz w:val="18"/>
                <w:szCs w:val="18"/>
              </w:rPr>
            </w:pPr>
            <w:r>
              <w:rPr>
                <w:b/>
                <w:bCs/>
                <w:sz w:val="18"/>
                <w:szCs w:val="18"/>
              </w:rPr>
              <w:t>Twitter: @FCC</w:t>
            </w:r>
          </w:p>
          <w:p w:rsidR="00E34E3F" w:rsidRPr="006B0A70" w:rsidRDefault="00E34E3F" w:rsidP="00BB4E29">
            <w:pPr>
              <w:ind w:right="498"/>
              <w:jc w:val="center"/>
              <w:rPr>
                <w:b/>
                <w:bCs/>
                <w:sz w:val="18"/>
                <w:szCs w:val="18"/>
              </w:rPr>
            </w:pPr>
            <w:r>
              <w:rPr>
                <w:b/>
                <w:sz w:val="19"/>
              </w:rPr>
              <w:t>ftp.fcc.gov</w:t>
            </w:r>
          </w:p>
          <w:p w:rsidR="00CC5E08" w:rsidRPr="00EE0E90" w:rsidRDefault="00B0412C" w:rsidP="00BB4E29">
            <w:pPr>
              <w:ind w:right="498"/>
              <w:jc w:val="center"/>
              <w:rPr>
                <w:b/>
                <w:bCs/>
                <w:sz w:val="18"/>
                <w:szCs w:val="18"/>
              </w:rPr>
            </w:pPr>
            <w:hyperlink r:id="rId9" w:history="1">
              <w:r w:rsidR="00EE0E90" w:rsidRPr="00EE0E90">
                <w:rPr>
                  <w:rStyle w:val="Hyperlink"/>
                  <w:b/>
                  <w:bCs/>
                  <w:color w:val="auto"/>
                  <w:sz w:val="18"/>
                  <w:szCs w:val="18"/>
                </w:rPr>
                <w:t>www.fcc.gov/office-media-relations</w:t>
              </w:r>
            </w:hyperlink>
          </w:p>
          <w:p w:rsidR="00EE0E90" w:rsidRDefault="00EE0E90" w:rsidP="00BB4E29">
            <w:pPr>
              <w:ind w:right="498"/>
              <w:jc w:val="center"/>
              <w:rPr>
                <w:b/>
                <w:bCs/>
                <w:sz w:val="18"/>
                <w:szCs w:val="18"/>
              </w:rPr>
            </w:pPr>
          </w:p>
          <w:p w:rsidR="00EE0E90" w:rsidRPr="00986C92" w:rsidRDefault="00EE0E90" w:rsidP="00986C92">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rsidR="00EE0E90" w:rsidRPr="00E644FE" w:rsidRDefault="00EE0E90" w:rsidP="00142C13">
            <w:pPr>
              <w:ind w:left="360" w:right="498"/>
              <w:jc w:val="center"/>
              <w:rPr>
                <w:b/>
                <w:bCs/>
                <w:sz w:val="18"/>
                <w:szCs w:val="18"/>
              </w:rPr>
            </w:pPr>
          </w:p>
        </w:tc>
      </w:tr>
    </w:tbl>
    <w:p w:rsidR="004F0F1F" w:rsidRDefault="004F0F1F">
      <w:pPr>
        <w:rPr>
          <w:b/>
          <w:bCs/>
          <w:sz w:val="32"/>
          <w:szCs w:val="32"/>
        </w:rPr>
      </w:pPr>
    </w:p>
    <w:p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BDA" w:rsidRDefault="00850BDA" w:rsidP="008C225C">
      <w:r>
        <w:separator/>
      </w:r>
    </w:p>
  </w:endnote>
  <w:endnote w:type="continuationSeparator" w:id="0">
    <w:p w:rsidR="00850BDA" w:rsidRDefault="00850BDA" w:rsidP="008C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D3" w:rsidRDefault="00F638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D3" w:rsidRDefault="00F638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D3" w:rsidRDefault="00F63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BDA" w:rsidRDefault="00850BDA" w:rsidP="008C225C">
      <w:r>
        <w:separator/>
      </w:r>
    </w:p>
  </w:footnote>
  <w:footnote w:type="continuationSeparator" w:id="0">
    <w:p w:rsidR="00850BDA" w:rsidRDefault="00850BDA" w:rsidP="008C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D3" w:rsidRDefault="00F638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D3" w:rsidRDefault="00F638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D3" w:rsidRDefault="00F63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DA"/>
    <w:rsid w:val="0002500C"/>
    <w:rsid w:val="000311FC"/>
    <w:rsid w:val="00081232"/>
    <w:rsid w:val="00091E65"/>
    <w:rsid w:val="00096D4A"/>
    <w:rsid w:val="000A38EA"/>
    <w:rsid w:val="000A56AE"/>
    <w:rsid w:val="000C1E47"/>
    <w:rsid w:val="000C26F3"/>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407"/>
    <w:rsid w:val="005A7972"/>
    <w:rsid w:val="005B17E7"/>
    <w:rsid w:val="005B2643"/>
    <w:rsid w:val="005B578D"/>
    <w:rsid w:val="005D17FD"/>
    <w:rsid w:val="005F0D55"/>
    <w:rsid w:val="005F183E"/>
    <w:rsid w:val="00600DDA"/>
    <w:rsid w:val="00604211"/>
    <w:rsid w:val="00613498"/>
    <w:rsid w:val="00617B94"/>
    <w:rsid w:val="00620BED"/>
    <w:rsid w:val="006415B4"/>
    <w:rsid w:val="00644E3D"/>
    <w:rsid w:val="00651B9E"/>
    <w:rsid w:val="00652019"/>
    <w:rsid w:val="00653A2D"/>
    <w:rsid w:val="00657EC9"/>
    <w:rsid w:val="00665633"/>
    <w:rsid w:val="00674C86"/>
    <w:rsid w:val="0068015E"/>
    <w:rsid w:val="006861AB"/>
    <w:rsid w:val="00686B89"/>
    <w:rsid w:val="00694685"/>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67BA3"/>
    <w:rsid w:val="007732CC"/>
    <w:rsid w:val="00774079"/>
    <w:rsid w:val="0077752B"/>
    <w:rsid w:val="00793D6F"/>
    <w:rsid w:val="00794090"/>
    <w:rsid w:val="007A44F8"/>
    <w:rsid w:val="007D21BF"/>
    <w:rsid w:val="007F3C12"/>
    <w:rsid w:val="007F5205"/>
    <w:rsid w:val="008215E7"/>
    <w:rsid w:val="00830FC6"/>
    <w:rsid w:val="00850BDA"/>
    <w:rsid w:val="00865EAA"/>
    <w:rsid w:val="008728F5"/>
    <w:rsid w:val="008824C2"/>
    <w:rsid w:val="008960E4"/>
    <w:rsid w:val="008A3940"/>
    <w:rsid w:val="008B13C9"/>
    <w:rsid w:val="008C225C"/>
    <w:rsid w:val="008C248C"/>
    <w:rsid w:val="008C5432"/>
    <w:rsid w:val="008C7BF1"/>
    <w:rsid w:val="008D00D6"/>
    <w:rsid w:val="008D4D00"/>
    <w:rsid w:val="008D4E5E"/>
    <w:rsid w:val="008D7ABD"/>
    <w:rsid w:val="008E55A2"/>
    <w:rsid w:val="008F1609"/>
    <w:rsid w:val="008F78D8"/>
    <w:rsid w:val="00922D85"/>
    <w:rsid w:val="00961620"/>
    <w:rsid w:val="009734B6"/>
    <w:rsid w:val="0098096F"/>
    <w:rsid w:val="0098437A"/>
    <w:rsid w:val="00986C92"/>
    <w:rsid w:val="00993C47"/>
    <w:rsid w:val="009A5E3A"/>
    <w:rsid w:val="009B4B16"/>
    <w:rsid w:val="009E54A1"/>
    <w:rsid w:val="009F4E25"/>
    <w:rsid w:val="009F5B1F"/>
    <w:rsid w:val="00A35DFD"/>
    <w:rsid w:val="00A41840"/>
    <w:rsid w:val="00A702DF"/>
    <w:rsid w:val="00A775A3"/>
    <w:rsid w:val="00A81B5B"/>
    <w:rsid w:val="00A82FAD"/>
    <w:rsid w:val="00A9673A"/>
    <w:rsid w:val="00A96EF2"/>
    <w:rsid w:val="00AA3AB9"/>
    <w:rsid w:val="00AA5C35"/>
    <w:rsid w:val="00AA5ED9"/>
    <w:rsid w:val="00AC4E0E"/>
    <w:rsid w:val="00AC517B"/>
    <w:rsid w:val="00AE4A3A"/>
    <w:rsid w:val="00AF051B"/>
    <w:rsid w:val="00B037A2"/>
    <w:rsid w:val="00B0412C"/>
    <w:rsid w:val="00B31870"/>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B7C1A"/>
    <w:rsid w:val="00CC28FD"/>
    <w:rsid w:val="00CC5E08"/>
    <w:rsid w:val="00CF6860"/>
    <w:rsid w:val="00D02AC6"/>
    <w:rsid w:val="00D03F0C"/>
    <w:rsid w:val="00D04312"/>
    <w:rsid w:val="00D075F2"/>
    <w:rsid w:val="00D148D6"/>
    <w:rsid w:val="00D16A7F"/>
    <w:rsid w:val="00D16AD2"/>
    <w:rsid w:val="00D22596"/>
    <w:rsid w:val="00D22691"/>
    <w:rsid w:val="00D24C3D"/>
    <w:rsid w:val="00D30AEC"/>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34E3F"/>
    <w:rsid w:val="00E41390"/>
    <w:rsid w:val="00E41CA0"/>
    <w:rsid w:val="00E4366B"/>
    <w:rsid w:val="00E50A4A"/>
    <w:rsid w:val="00E606DE"/>
    <w:rsid w:val="00E644FE"/>
    <w:rsid w:val="00E72733"/>
    <w:rsid w:val="00E742FA"/>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638D3"/>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D075F2"/>
    <w:rPr>
      <w:rFonts w:ascii="Segoe UI" w:hAnsi="Segoe UI" w:cs="Segoe UI"/>
      <w:sz w:val="18"/>
      <w:szCs w:val="18"/>
    </w:rPr>
  </w:style>
  <w:style w:type="character" w:customStyle="1" w:styleId="BalloonTextChar">
    <w:name w:val="Balloon Text Char"/>
    <w:basedOn w:val="DefaultParagraphFont"/>
    <w:link w:val="BalloonText"/>
    <w:semiHidden/>
    <w:rsid w:val="00D075F2"/>
    <w:rPr>
      <w:rFonts w:ascii="Segoe UI" w:hAnsi="Segoe UI" w:cs="Segoe UI"/>
      <w:sz w:val="18"/>
      <w:szCs w:val="18"/>
    </w:rPr>
  </w:style>
  <w:style w:type="paragraph" w:styleId="Header">
    <w:name w:val="header"/>
    <w:basedOn w:val="Normal"/>
    <w:link w:val="HeaderChar"/>
    <w:unhideWhenUsed/>
    <w:rsid w:val="00F638D3"/>
    <w:pPr>
      <w:tabs>
        <w:tab w:val="center" w:pos="4680"/>
        <w:tab w:val="right" w:pos="9360"/>
      </w:tabs>
    </w:pPr>
  </w:style>
  <w:style w:type="character" w:customStyle="1" w:styleId="HeaderChar">
    <w:name w:val="Header Char"/>
    <w:basedOn w:val="DefaultParagraphFont"/>
    <w:link w:val="Header"/>
    <w:rsid w:val="00F638D3"/>
    <w:rPr>
      <w:sz w:val="24"/>
      <w:szCs w:val="24"/>
    </w:rPr>
  </w:style>
  <w:style w:type="paragraph" w:styleId="Footer">
    <w:name w:val="footer"/>
    <w:basedOn w:val="Normal"/>
    <w:link w:val="FooterChar"/>
    <w:unhideWhenUsed/>
    <w:rsid w:val="00F638D3"/>
    <w:pPr>
      <w:tabs>
        <w:tab w:val="center" w:pos="4680"/>
        <w:tab w:val="right" w:pos="9360"/>
      </w:tabs>
    </w:pPr>
  </w:style>
  <w:style w:type="character" w:customStyle="1" w:styleId="FooterChar">
    <w:name w:val="Footer Char"/>
    <w:basedOn w:val="DefaultParagraphFont"/>
    <w:link w:val="Footer"/>
    <w:rsid w:val="00F638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D075F2"/>
    <w:rPr>
      <w:rFonts w:ascii="Segoe UI" w:hAnsi="Segoe UI" w:cs="Segoe UI"/>
      <w:sz w:val="18"/>
      <w:szCs w:val="18"/>
    </w:rPr>
  </w:style>
  <w:style w:type="character" w:customStyle="1" w:styleId="BalloonTextChar">
    <w:name w:val="Balloon Text Char"/>
    <w:basedOn w:val="DefaultParagraphFont"/>
    <w:link w:val="BalloonText"/>
    <w:semiHidden/>
    <w:rsid w:val="00D075F2"/>
    <w:rPr>
      <w:rFonts w:ascii="Segoe UI" w:hAnsi="Segoe UI" w:cs="Segoe UI"/>
      <w:sz w:val="18"/>
      <w:szCs w:val="18"/>
    </w:rPr>
  </w:style>
  <w:style w:type="paragraph" w:styleId="Header">
    <w:name w:val="header"/>
    <w:basedOn w:val="Normal"/>
    <w:link w:val="HeaderChar"/>
    <w:unhideWhenUsed/>
    <w:rsid w:val="00F638D3"/>
    <w:pPr>
      <w:tabs>
        <w:tab w:val="center" w:pos="4680"/>
        <w:tab w:val="right" w:pos="9360"/>
      </w:tabs>
    </w:pPr>
  </w:style>
  <w:style w:type="character" w:customStyle="1" w:styleId="HeaderChar">
    <w:name w:val="Header Char"/>
    <w:basedOn w:val="DefaultParagraphFont"/>
    <w:link w:val="Header"/>
    <w:rsid w:val="00F638D3"/>
    <w:rPr>
      <w:sz w:val="24"/>
      <w:szCs w:val="24"/>
    </w:rPr>
  </w:style>
  <w:style w:type="paragraph" w:styleId="Footer">
    <w:name w:val="footer"/>
    <w:basedOn w:val="Normal"/>
    <w:link w:val="FooterChar"/>
    <w:unhideWhenUsed/>
    <w:rsid w:val="00F638D3"/>
    <w:pPr>
      <w:tabs>
        <w:tab w:val="center" w:pos="4680"/>
        <w:tab w:val="right" w:pos="9360"/>
      </w:tabs>
    </w:pPr>
  </w:style>
  <w:style w:type="character" w:customStyle="1" w:styleId="FooterChar">
    <w:name w:val="Footer Char"/>
    <w:basedOn w:val="DefaultParagraphFont"/>
    <w:link w:val="Footer"/>
    <w:rsid w:val="00F638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034910">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835352">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1335</Characters>
  <Application>Microsoft Office Word</Application>
  <DocSecurity>0</DocSecurity>
  <Lines>40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2016-10-06T21:22:00Z</cp:lastPrinted>
  <dcterms:created xsi:type="dcterms:W3CDTF">2016-10-06T21:28:00Z</dcterms:created>
  <dcterms:modified xsi:type="dcterms:W3CDTF">2016-10-06T21:28:00Z</dcterms:modified>
  <cp:category> </cp:category>
  <cp:contentStatus> </cp:contentStatus>
</cp:coreProperties>
</file>