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B4B34">
        <w:rPr>
          <w:szCs w:val="22"/>
        </w:rPr>
        <w:t>BELLSOUTH TELECOMMUNICATIONS, LLC</w:t>
      </w:r>
      <w:r w:rsidR="0023422E">
        <w:rPr>
          <w:szCs w:val="22"/>
        </w:rPr>
        <w:t xml:space="preserve"> D/B/A AT&amp;T GEORGIA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D677FD">
        <w:rPr>
          <w:szCs w:val="22"/>
        </w:rPr>
        <w:t>6</w:t>
      </w:r>
      <w:r>
        <w:rPr>
          <w:szCs w:val="22"/>
        </w:rPr>
        <w:t>-</w:t>
      </w:r>
      <w:r w:rsidR="00AA2FD1">
        <w:rPr>
          <w:szCs w:val="22"/>
        </w:rPr>
        <w:t>336</w:t>
      </w:r>
      <w:r>
        <w:rPr>
          <w:szCs w:val="22"/>
        </w:rPr>
        <w:tab/>
      </w:r>
      <w:r w:rsidR="003C20E1">
        <w:rPr>
          <w:szCs w:val="22"/>
        </w:rPr>
        <w:t xml:space="preserve">                        </w:t>
      </w:r>
      <w:r w:rsidR="003C20E1">
        <w:rPr>
          <w:szCs w:val="22"/>
        </w:rPr>
        <w:tab/>
      </w:r>
      <w:r w:rsidR="00F8415D">
        <w:rPr>
          <w:szCs w:val="22"/>
        </w:rPr>
        <w:tab/>
        <w:t xml:space="preserve">        </w:t>
      </w:r>
      <w:r w:rsidR="0023422E">
        <w:rPr>
          <w:szCs w:val="22"/>
        </w:rPr>
        <w:t xml:space="preserve">  </w:t>
      </w:r>
      <w:r w:rsidR="00F8415D">
        <w:rPr>
          <w:szCs w:val="22"/>
        </w:rPr>
        <w:t xml:space="preserve">October </w:t>
      </w:r>
      <w:r w:rsidR="0023422E">
        <w:rPr>
          <w:szCs w:val="22"/>
        </w:rPr>
        <w:t>27</w:t>
      </w:r>
      <w:r w:rsidR="00F8415D">
        <w:rPr>
          <w:szCs w:val="22"/>
        </w:rPr>
        <w:t>,</w:t>
      </w:r>
      <w:r w:rsidR="003A1A36">
        <w:rPr>
          <w:szCs w:val="22"/>
        </w:rPr>
        <w:t xml:space="preserve"> </w:t>
      </w:r>
      <w:r w:rsidR="005119A5">
        <w:rPr>
          <w:szCs w:val="22"/>
        </w:rPr>
        <w:t>2016</w:t>
      </w:r>
    </w:p>
    <w:p w:rsidR="00FC6E73" w:rsidRDefault="00FC6E73">
      <w:pPr>
        <w:pStyle w:val="Title"/>
        <w:jc w:val="left"/>
        <w:rPr>
          <w:szCs w:val="22"/>
        </w:rPr>
      </w:pPr>
      <w:r>
        <w:rPr>
          <w:szCs w:val="22"/>
        </w:rPr>
        <w:t>Report No. NCD-2</w:t>
      </w:r>
      <w:r w:rsidR="00BC2C34">
        <w:rPr>
          <w:szCs w:val="22"/>
        </w:rPr>
        <w:t>5</w:t>
      </w:r>
      <w:r w:rsidR="001128E2">
        <w:rPr>
          <w:szCs w:val="22"/>
        </w:rPr>
        <w:t>83</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352D19" w:rsidRDefault="001B4B34" w:rsidP="00352D19">
      <w:pPr>
        <w:tabs>
          <w:tab w:val="left" w:pos="-720"/>
        </w:tabs>
        <w:suppressAutoHyphens/>
        <w:rPr>
          <w:szCs w:val="22"/>
        </w:rPr>
      </w:pPr>
      <w:r>
        <w:rPr>
          <w:szCs w:val="22"/>
        </w:rPr>
        <w:t>BellSouth Telecommunications, LLC</w:t>
      </w:r>
      <w:r w:rsidR="00352D19">
        <w:rPr>
          <w:szCs w:val="22"/>
        </w:rPr>
        <w:t xml:space="preserve"> </w:t>
      </w:r>
      <w:r w:rsidR="004C3EEA">
        <w:rPr>
          <w:szCs w:val="22"/>
        </w:rPr>
        <w:t xml:space="preserve">d/b/a </w:t>
      </w:r>
      <w:r w:rsidR="002A6097">
        <w:rPr>
          <w:szCs w:val="22"/>
        </w:rPr>
        <w:t>AT&amp;T</w:t>
      </w:r>
      <w:r w:rsidR="004C3EEA">
        <w:rPr>
          <w:szCs w:val="22"/>
        </w:rPr>
        <w:t xml:space="preserve"> Georgia</w:t>
      </w:r>
      <w:r w:rsidR="00AA5F9C">
        <w:rPr>
          <w:szCs w:val="22"/>
        </w:rPr>
        <w:t xml:space="preserve"> </w:t>
      </w:r>
      <w:r w:rsidR="00352D19">
        <w:rPr>
          <w:szCs w:val="22"/>
        </w:rPr>
        <w:t>(</w:t>
      </w:r>
      <w:r>
        <w:rPr>
          <w:szCs w:val="22"/>
        </w:rPr>
        <w:t>BellSouth</w:t>
      </w:r>
      <w:r w:rsidR="00352D19">
        <w:rPr>
          <w:szCs w:val="22"/>
        </w:rPr>
        <w:t xml:space="preserve">), an incumbent local exchange carrier (LEC), has filed certification that public notice of network change(s) has been provided through its publicly accessible Internet site, </w:t>
      </w:r>
      <w:r w:rsidR="0023422E">
        <w:rPr>
          <w:szCs w:val="22"/>
        </w:rPr>
        <w:t xml:space="preserve">pursuant to </w:t>
      </w:r>
      <w:r w:rsidR="00352D19">
        <w:rPr>
          <w:szCs w:val="22"/>
        </w:rPr>
        <w:t>section 51.329(a) of the rules of the Federal Communications Commission (FCC or Commission).</w:t>
      </w:r>
      <w:r w:rsidR="00352D19">
        <w:rPr>
          <w:rStyle w:val="FootnoteReference"/>
          <w:szCs w:val="22"/>
        </w:rPr>
        <w:footnoteReference w:id="1"/>
      </w:r>
      <w:r w:rsidR="00352D19">
        <w:rPr>
          <w:szCs w:val="22"/>
        </w:rPr>
        <w:t xml:space="preserve">  Upon initial review the filing appears to be complete.</w:t>
      </w:r>
      <w:r w:rsidR="00352D19">
        <w:rPr>
          <w:rStyle w:val="FootnoteReference"/>
          <w:szCs w:val="22"/>
        </w:rPr>
        <w:footnoteReference w:id="2"/>
      </w:r>
      <w:r w:rsidR="00352D19">
        <w:rPr>
          <w:szCs w:val="22"/>
        </w:rPr>
        <w:t xml:space="preserve">  Specific network change information can be obtained on the Internet at:  </w:t>
      </w:r>
      <w:hyperlink r:id="rId8" w:history="1">
        <w:r w:rsidR="00352D19" w:rsidRPr="002053FF">
          <w:rPr>
            <w:rStyle w:val="Hyperlink"/>
            <w:szCs w:val="22"/>
          </w:rPr>
          <w:t>https://ebiznet.att.com/networkreg/</w:t>
        </w:r>
      </w:hyperlink>
      <w:r w:rsidR="00352D19" w:rsidRPr="002053FF">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330"/>
        <w:gridCol w:w="2070"/>
        <w:gridCol w:w="2070"/>
      </w:tblGrid>
      <w:tr w:rsidR="00352D19" w:rsidRPr="007E723C" w:rsidTr="00862C40">
        <w:trPr>
          <w:trHeight w:val="305"/>
        </w:trPr>
        <w:tc>
          <w:tcPr>
            <w:tcW w:w="1890" w:type="dxa"/>
          </w:tcPr>
          <w:p w:rsidR="00352D19" w:rsidRPr="007E723C" w:rsidRDefault="00352D19" w:rsidP="00772022">
            <w:pPr>
              <w:tabs>
                <w:tab w:val="left" w:pos="0"/>
              </w:tabs>
              <w:suppressAutoHyphens/>
              <w:rPr>
                <w:b/>
                <w:szCs w:val="22"/>
              </w:rPr>
            </w:pPr>
            <w:r>
              <w:rPr>
                <w:b/>
                <w:szCs w:val="22"/>
              </w:rPr>
              <w:t xml:space="preserve">Network Disclosure Number </w:t>
            </w:r>
          </w:p>
        </w:tc>
        <w:tc>
          <w:tcPr>
            <w:tcW w:w="3330" w:type="dxa"/>
            <w:shd w:val="clear" w:color="auto" w:fill="auto"/>
          </w:tcPr>
          <w:p w:rsidR="00352D19" w:rsidRPr="007E723C" w:rsidRDefault="00352D19" w:rsidP="00772022">
            <w:pPr>
              <w:tabs>
                <w:tab w:val="left" w:pos="0"/>
              </w:tabs>
              <w:suppressAutoHyphens/>
              <w:rPr>
                <w:b/>
                <w:szCs w:val="22"/>
              </w:rPr>
            </w:pPr>
            <w:r w:rsidRPr="007E723C">
              <w:rPr>
                <w:b/>
                <w:szCs w:val="22"/>
              </w:rPr>
              <w:t>Type of Change(s)</w:t>
            </w:r>
          </w:p>
        </w:tc>
        <w:tc>
          <w:tcPr>
            <w:tcW w:w="2070" w:type="dxa"/>
            <w:shd w:val="clear" w:color="auto" w:fill="auto"/>
          </w:tcPr>
          <w:p w:rsidR="00352D19" w:rsidRPr="007E723C" w:rsidRDefault="00352D19" w:rsidP="00772022">
            <w:pPr>
              <w:tabs>
                <w:tab w:val="left" w:pos="0"/>
              </w:tabs>
              <w:suppressAutoHyphens/>
              <w:rPr>
                <w:b/>
                <w:szCs w:val="22"/>
              </w:rPr>
            </w:pPr>
            <w:r>
              <w:rPr>
                <w:b/>
                <w:szCs w:val="22"/>
              </w:rPr>
              <w:t>Location of Change(s)</w:t>
            </w:r>
          </w:p>
        </w:tc>
        <w:tc>
          <w:tcPr>
            <w:tcW w:w="2070" w:type="dxa"/>
            <w:shd w:val="clear" w:color="auto" w:fill="auto"/>
          </w:tcPr>
          <w:p w:rsidR="00352D19" w:rsidRPr="007E723C" w:rsidRDefault="00352D19" w:rsidP="00772022">
            <w:pPr>
              <w:tabs>
                <w:tab w:val="left" w:pos="0"/>
              </w:tabs>
              <w:suppressAutoHyphens/>
              <w:rPr>
                <w:b/>
                <w:szCs w:val="22"/>
              </w:rPr>
            </w:pPr>
            <w:r>
              <w:rPr>
                <w:b/>
                <w:szCs w:val="22"/>
              </w:rPr>
              <w:t xml:space="preserve">Originally Planned </w:t>
            </w:r>
            <w:r w:rsidRPr="007E723C">
              <w:rPr>
                <w:b/>
                <w:szCs w:val="22"/>
              </w:rPr>
              <w:t>Implementation Date(s)</w:t>
            </w:r>
          </w:p>
        </w:tc>
      </w:tr>
      <w:tr w:rsidR="00352D19" w:rsidRPr="007E723C" w:rsidTr="00862C40">
        <w:tc>
          <w:tcPr>
            <w:tcW w:w="1890" w:type="dxa"/>
          </w:tcPr>
          <w:p w:rsidR="00352D19" w:rsidRDefault="005A3DC1" w:rsidP="00B82796">
            <w:pPr>
              <w:autoSpaceDE w:val="0"/>
              <w:autoSpaceDN w:val="0"/>
              <w:adjustRightInd w:val="0"/>
              <w:rPr>
                <w:szCs w:val="22"/>
              </w:rPr>
            </w:pPr>
            <w:r>
              <w:rPr>
                <w:szCs w:val="22"/>
              </w:rPr>
              <w:t>ATT201</w:t>
            </w:r>
            <w:r w:rsidR="00B82796">
              <w:rPr>
                <w:szCs w:val="22"/>
              </w:rPr>
              <w:t>51001L.1</w:t>
            </w:r>
          </w:p>
        </w:tc>
        <w:tc>
          <w:tcPr>
            <w:tcW w:w="3330" w:type="dxa"/>
            <w:shd w:val="clear" w:color="auto" w:fill="auto"/>
          </w:tcPr>
          <w:p w:rsidR="00352D19" w:rsidRPr="0081179F" w:rsidRDefault="002053FF" w:rsidP="008D6D69">
            <w:pPr>
              <w:tabs>
                <w:tab w:val="left" w:pos="0"/>
              </w:tabs>
              <w:suppressAutoHyphens/>
              <w:rPr>
                <w:szCs w:val="22"/>
              </w:rPr>
            </w:pPr>
            <w:r w:rsidRPr="00292656">
              <w:rPr>
                <w:szCs w:val="22"/>
              </w:rPr>
              <w:t xml:space="preserve">In connection with the </w:t>
            </w:r>
            <w:r>
              <w:rPr>
                <w:szCs w:val="22"/>
              </w:rPr>
              <w:t>Atlanta Gresham Transfer Project and Dial with Dial plans, BellSouth is replacing the existing Alcatel-Lucent 1AESS standalone end office switch (ATLNGAGR24F) with a new Genband remote switch (ATLNGAGRRPA) utilizing a Genband G6/G5 architecture hosted from the Atlanta East Point C20 switch (ATLNGAEPDSQ).</w:t>
            </w:r>
          </w:p>
        </w:tc>
        <w:tc>
          <w:tcPr>
            <w:tcW w:w="2070" w:type="dxa"/>
            <w:shd w:val="clear" w:color="auto" w:fill="auto"/>
          </w:tcPr>
          <w:p w:rsidR="00352D19" w:rsidRPr="001A292B" w:rsidRDefault="000F211D" w:rsidP="000F211D">
            <w:pPr>
              <w:autoSpaceDE w:val="0"/>
              <w:autoSpaceDN w:val="0"/>
              <w:adjustRightInd w:val="0"/>
              <w:rPr>
                <w:sz w:val="24"/>
                <w:szCs w:val="24"/>
              </w:rPr>
            </w:pPr>
            <w:r>
              <w:rPr>
                <w:szCs w:val="22"/>
              </w:rPr>
              <w:t xml:space="preserve">Atlanta (Panthersville), GA </w:t>
            </w:r>
            <w:r w:rsidR="00352D19">
              <w:rPr>
                <w:szCs w:val="22"/>
              </w:rPr>
              <w:t xml:space="preserve">From CLLI: </w:t>
            </w:r>
            <w:r w:rsidR="00B82796">
              <w:rPr>
                <w:szCs w:val="22"/>
              </w:rPr>
              <w:t>ATLNGAGR24F</w:t>
            </w:r>
            <w:r w:rsidR="002145CE">
              <w:rPr>
                <w:szCs w:val="22"/>
              </w:rPr>
              <w:t xml:space="preserve"> to </w:t>
            </w:r>
            <w:r w:rsidR="00352D19">
              <w:rPr>
                <w:szCs w:val="22"/>
              </w:rPr>
              <w:t xml:space="preserve">CLLI: </w:t>
            </w:r>
            <w:r>
              <w:rPr>
                <w:szCs w:val="22"/>
              </w:rPr>
              <w:t>ATLNGAGRRPA</w:t>
            </w:r>
          </w:p>
        </w:tc>
        <w:tc>
          <w:tcPr>
            <w:tcW w:w="2070" w:type="dxa"/>
            <w:shd w:val="clear" w:color="auto" w:fill="auto"/>
          </w:tcPr>
          <w:p w:rsidR="00352D19" w:rsidRPr="00370AEA" w:rsidRDefault="00B82796" w:rsidP="00B82796">
            <w:pPr>
              <w:tabs>
                <w:tab w:val="left" w:pos="0"/>
              </w:tabs>
              <w:suppressAutoHyphens/>
              <w:rPr>
                <w:b/>
                <w:szCs w:val="22"/>
              </w:rPr>
            </w:pPr>
            <w:r>
              <w:rPr>
                <w:szCs w:val="22"/>
              </w:rPr>
              <w:t>2</w:t>
            </w:r>
            <w:r w:rsidRPr="002053FF">
              <w:rPr>
                <w:szCs w:val="22"/>
              </w:rPr>
              <w:t>nd</w:t>
            </w:r>
            <w:r>
              <w:rPr>
                <w:szCs w:val="22"/>
              </w:rPr>
              <w:t xml:space="preserve"> </w:t>
            </w:r>
            <w:r w:rsidR="00352D19">
              <w:rPr>
                <w:szCs w:val="22"/>
              </w:rPr>
              <w:t>Quarter of 2016</w:t>
            </w:r>
          </w:p>
        </w:tc>
      </w:tr>
    </w:tbl>
    <w:p w:rsidR="008E393B" w:rsidRDefault="008E393B">
      <w:pPr>
        <w:tabs>
          <w:tab w:val="left" w:pos="0"/>
        </w:tabs>
        <w:suppressAutoHyphens/>
        <w:rPr>
          <w:szCs w:val="22"/>
          <w:lang w:val="de-DE"/>
        </w:rPr>
      </w:pP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342060" w:rsidRDefault="00342060" w:rsidP="00342060">
      <w:pPr>
        <w:tabs>
          <w:tab w:val="left" w:pos="0"/>
        </w:tabs>
        <w:suppressAutoHyphens/>
        <w:rPr>
          <w:szCs w:val="22"/>
        </w:rPr>
      </w:pPr>
      <w:r>
        <w:rPr>
          <w:szCs w:val="22"/>
        </w:rPr>
        <w:t>Victoria Carter-Hall</w:t>
      </w:r>
    </w:p>
    <w:p w:rsidR="00342060" w:rsidRDefault="00342060" w:rsidP="00342060">
      <w:pPr>
        <w:tabs>
          <w:tab w:val="left" w:pos="0"/>
        </w:tabs>
        <w:suppressAutoHyphens/>
        <w:rPr>
          <w:szCs w:val="22"/>
        </w:rPr>
      </w:pPr>
      <w:r>
        <w:rPr>
          <w:szCs w:val="22"/>
        </w:rPr>
        <w:t>Manager – Federal Regulatory</w:t>
      </w:r>
    </w:p>
    <w:p w:rsidR="00342060" w:rsidRDefault="00342060" w:rsidP="00342060">
      <w:pPr>
        <w:tabs>
          <w:tab w:val="left" w:pos="0"/>
        </w:tabs>
        <w:suppressAutoHyphens/>
        <w:rPr>
          <w:szCs w:val="22"/>
        </w:rPr>
      </w:pPr>
      <w:r>
        <w:rPr>
          <w:szCs w:val="22"/>
        </w:rPr>
        <w:t>AT&amp;T Services, Inc.</w:t>
      </w:r>
    </w:p>
    <w:p w:rsidR="00342060" w:rsidRDefault="00342060" w:rsidP="00342060">
      <w:pPr>
        <w:tabs>
          <w:tab w:val="left" w:pos="0"/>
        </w:tabs>
        <w:suppressAutoHyphens/>
        <w:rPr>
          <w:szCs w:val="22"/>
        </w:rPr>
      </w:pPr>
      <w:r>
        <w:rPr>
          <w:szCs w:val="22"/>
        </w:rPr>
        <w:t>1120 20th Street, N.W., Suite 1000</w:t>
      </w:r>
    </w:p>
    <w:p w:rsidR="00342060" w:rsidRPr="001F49E1" w:rsidRDefault="00342060" w:rsidP="00342060">
      <w:pPr>
        <w:tabs>
          <w:tab w:val="left" w:pos="0"/>
        </w:tabs>
        <w:suppressAutoHyphens/>
        <w:rPr>
          <w:b/>
          <w:szCs w:val="22"/>
        </w:rPr>
      </w:pPr>
      <w:r>
        <w:rPr>
          <w:szCs w:val="22"/>
        </w:rPr>
        <w:t xml:space="preserve">Washington, D.C. 20036      </w:t>
      </w:r>
      <w:r>
        <w:rPr>
          <w:szCs w:val="22"/>
        </w:rPr>
        <w:tab/>
        <w:t>Phone:  (202) 457-2164</w:t>
      </w: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Pr="00633453" w:rsidRDefault="00342060" w:rsidP="00342060">
      <w:pPr>
        <w:tabs>
          <w:tab w:val="left" w:pos="0"/>
        </w:tabs>
        <w:suppressAutoHyphens/>
        <w:rPr>
          <w:b/>
          <w:color w:val="000000" w:themeColor="text1"/>
          <w:szCs w:val="22"/>
        </w:rPr>
      </w:pPr>
      <w:r w:rsidRPr="00D954C4">
        <w:rPr>
          <w:szCs w:val="22"/>
        </w:rPr>
        <w:lastRenderedPageBreak/>
        <w:t>The network change(s) identified herein shall be implemented no earlier than six months after the incumbent LEC provided notice pursuant to section 51.329(a).</w:t>
      </w:r>
      <w:r>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342060" w:rsidRDefault="00342060" w:rsidP="00342060">
      <w:pPr>
        <w:tabs>
          <w:tab w:val="left" w:pos="0"/>
        </w:tabs>
        <w:suppressAutoHyphens/>
        <w:rPr>
          <w:color w:val="000000" w:themeColor="text1"/>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342060" w:rsidRPr="00F046EC" w:rsidRDefault="00342060" w:rsidP="00342060">
      <w:pPr>
        <w:tabs>
          <w:tab w:val="left" w:pos="0"/>
        </w:tabs>
        <w:suppressAutoHyphens/>
        <w:rPr>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Default="00342060" w:rsidP="0034206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Pr="0087015F">
          <w:rPr>
            <w:rStyle w:val="Hyperlink"/>
            <w:szCs w:val="22"/>
          </w:rPr>
          <w:t>Carmell.Weathers@fcc.gov</w:t>
        </w:r>
      </w:hyperlink>
      <w:r>
        <w:rPr>
          <w:b/>
          <w:szCs w:val="22"/>
        </w:rPr>
        <w:t xml:space="preserve"> </w:t>
      </w:r>
      <w:r w:rsidRPr="00F046EC">
        <w:rPr>
          <w:color w:val="000000"/>
          <w:szCs w:val="22"/>
        </w:rPr>
        <w:t xml:space="preserve">(email), of the Competition Policy Division, Wireline Competition Bureau.  The tty number is </w:t>
      </w:r>
      <w:r w:rsidRPr="00EB3D6C">
        <w:rPr>
          <w:color w:val="000000"/>
          <w:szCs w:val="22"/>
        </w:rPr>
        <w:t>(888) 835-5322</w:t>
      </w:r>
      <w:r w:rsidRPr="00F046EC">
        <w:rPr>
          <w:color w:val="000000"/>
          <w:szCs w:val="22"/>
        </w:rPr>
        <w:t>.</w:t>
      </w:r>
    </w:p>
    <w:p w:rsidR="00342060" w:rsidRDefault="00342060" w:rsidP="00342060">
      <w:pPr>
        <w:tabs>
          <w:tab w:val="left" w:pos="0"/>
        </w:tabs>
        <w:suppressAutoHyphens/>
        <w:rPr>
          <w:color w:val="000000"/>
          <w:szCs w:val="22"/>
        </w:rPr>
      </w:pPr>
    </w:p>
    <w:p w:rsidR="00342060" w:rsidRDefault="00342060" w:rsidP="00342060">
      <w:pPr>
        <w:tabs>
          <w:tab w:val="left" w:pos="0"/>
        </w:tabs>
        <w:suppressAutoHyphens/>
        <w:jc w:val="center"/>
        <w:rPr>
          <w:b/>
          <w:szCs w:val="22"/>
        </w:rPr>
      </w:pPr>
      <w:r w:rsidRPr="00F046EC">
        <w:rPr>
          <w:b/>
          <w:szCs w:val="22"/>
        </w:rPr>
        <w:t>-FCC-</w:t>
      </w:r>
    </w:p>
    <w:p w:rsidR="008E393B" w:rsidRDefault="008E393B" w:rsidP="00342060">
      <w:pPr>
        <w:tabs>
          <w:tab w:val="left" w:pos="0"/>
        </w:tabs>
        <w:suppressAutoHyphens/>
        <w:rPr>
          <w:b/>
          <w:szCs w:val="22"/>
        </w:rPr>
      </w:pP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F92">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9F" w:rsidRDefault="00EB1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352D19" w:rsidRPr="00860677" w:rsidRDefault="00352D19" w:rsidP="00352D19">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352D19" w:rsidRPr="00860677" w:rsidRDefault="00352D19" w:rsidP="00352D19">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342060" w:rsidRPr="00B800A3" w:rsidRDefault="00342060" w:rsidP="00342060">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342060" w:rsidRDefault="00342060" w:rsidP="0034206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9F" w:rsidRDefault="00EB1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9F" w:rsidRDefault="00EB1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957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4103D"/>
    <w:rsid w:val="00043893"/>
    <w:rsid w:val="00046007"/>
    <w:rsid w:val="0005139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38A2"/>
    <w:rsid w:val="000E66DB"/>
    <w:rsid w:val="000E6D93"/>
    <w:rsid w:val="000F211D"/>
    <w:rsid w:val="000F2683"/>
    <w:rsid w:val="00101F08"/>
    <w:rsid w:val="001128E2"/>
    <w:rsid w:val="0011579C"/>
    <w:rsid w:val="001249FD"/>
    <w:rsid w:val="00132F61"/>
    <w:rsid w:val="0013640A"/>
    <w:rsid w:val="001478F9"/>
    <w:rsid w:val="00157B60"/>
    <w:rsid w:val="00170C1D"/>
    <w:rsid w:val="00177E4D"/>
    <w:rsid w:val="001822ED"/>
    <w:rsid w:val="00184581"/>
    <w:rsid w:val="001968CA"/>
    <w:rsid w:val="001A2A46"/>
    <w:rsid w:val="001B2827"/>
    <w:rsid w:val="001B4B34"/>
    <w:rsid w:val="001B5BAB"/>
    <w:rsid w:val="001D1647"/>
    <w:rsid w:val="001E64A9"/>
    <w:rsid w:val="001F0B75"/>
    <w:rsid w:val="001F4B4F"/>
    <w:rsid w:val="001F52F2"/>
    <w:rsid w:val="001F5B72"/>
    <w:rsid w:val="002053FF"/>
    <w:rsid w:val="002145CE"/>
    <w:rsid w:val="0023422E"/>
    <w:rsid w:val="0025209F"/>
    <w:rsid w:val="00253A3C"/>
    <w:rsid w:val="00256603"/>
    <w:rsid w:val="00263F63"/>
    <w:rsid w:val="002652CB"/>
    <w:rsid w:val="00276EF8"/>
    <w:rsid w:val="002902EA"/>
    <w:rsid w:val="00293DA9"/>
    <w:rsid w:val="00296468"/>
    <w:rsid w:val="002A0548"/>
    <w:rsid w:val="002A6097"/>
    <w:rsid w:val="002B1123"/>
    <w:rsid w:val="002B5F4B"/>
    <w:rsid w:val="002C0A51"/>
    <w:rsid w:val="002E2974"/>
    <w:rsid w:val="002E399E"/>
    <w:rsid w:val="002E4DB8"/>
    <w:rsid w:val="002E78DB"/>
    <w:rsid w:val="003039D8"/>
    <w:rsid w:val="00310726"/>
    <w:rsid w:val="00314192"/>
    <w:rsid w:val="00342060"/>
    <w:rsid w:val="00346B95"/>
    <w:rsid w:val="0035014E"/>
    <w:rsid w:val="00352D19"/>
    <w:rsid w:val="003552C9"/>
    <w:rsid w:val="00372D68"/>
    <w:rsid w:val="00373735"/>
    <w:rsid w:val="003742BA"/>
    <w:rsid w:val="00377280"/>
    <w:rsid w:val="003A0841"/>
    <w:rsid w:val="003A1A36"/>
    <w:rsid w:val="003C20E1"/>
    <w:rsid w:val="003C547A"/>
    <w:rsid w:val="003D6B8D"/>
    <w:rsid w:val="003E52FD"/>
    <w:rsid w:val="00400E90"/>
    <w:rsid w:val="004055FD"/>
    <w:rsid w:val="00406A98"/>
    <w:rsid w:val="0044456A"/>
    <w:rsid w:val="004657B3"/>
    <w:rsid w:val="004923B0"/>
    <w:rsid w:val="004C3EEA"/>
    <w:rsid w:val="004E0CBA"/>
    <w:rsid w:val="004E14AD"/>
    <w:rsid w:val="004F71FC"/>
    <w:rsid w:val="0050237C"/>
    <w:rsid w:val="005119A5"/>
    <w:rsid w:val="00512AF5"/>
    <w:rsid w:val="00512F92"/>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3DC1"/>
    <w:rsid w:val="005C58AC"/>
    <w:rsid w:val="005D7D87"/>
    <w:rsid w:val="005E2A88"/>
    <w:rsid w:val="005E58E5"/>
    <w:rsid w:val="005F2B2E"/>
    <w:rsid w:val="0061064A"/>
    <w:rsid w:val="00614C54"/>
    <w:rsid w:val="00633453"/>
    <w:rsid w:val="00634B60"/>
    <w:rsid w:val="00636186"/>
    <w:rsid w:val="00637CBE"/>
    <w:rsid w:val="00663B92"/>
    <w:rsid w:val="00676470"/>
    <w:rsid w:val="006859AF"/>
    <w:rsid w:val="006902CE"/>
    <w:rsid w:val="006B0A1A"/>
    <w:rsid w:val="006B0AC0"/>
    <w:rsid w:val="006B7104"/>
    <w:rsid w:val="006C35C3"/>
    <w:rsid w:val="006C7B38"/>
    <w:rsid w:val="006D6EC3"/>
    <w:rsid w:val="006F0F8E"/>
    <w:rsid w:val="006F6651"/>
    <w:rsid w:val="006F7D94"/>
    <w:rsid w:val="00713862"/>
    <w:rsid w:val="00730E4B"/>
    <w:rsid w:val="00736522"/>
    <w:rsid w:val="00752FCE"/>
    <w:rsid w:val="00763699"/>
    <w:rsid w:val="0076644F"/>
    <w:rsid w:val="00774D57"/>
    <w:rsid w:val="007904C8"/>
    <w:rsid w:val="00794181"/>
    <w:rsid w:val="007977C9"/>
    <w:rsid w:val="007A0D91"/>
    <w:rsid w:val="007A3D54"/>
    <w:rsid w:val="007A5062"/>
    <w:rsid w:val="007A5E2E"/>
    <w:rsid w:val="007B49BD"/>
    <w:rsid w:val="007C5711"/>
    <w:rsid w:val="007E4429"/>
    <w:rsid w:val="007F46D7"/>
    <w:rsid w:val="007F7929"/>
    <w:rsid w:val="0080061C"/>
    <w:rsid w:val="00801B00"/>
    <w:rsid w:val="00835CBB"/>
    <w:rsid w:val="00845916"/>
    <w:rsid w:val="00846DD2"/>
    <w:rsid w:val="00856E8C"/>
    <w:rsid w:val="008579A3"/>
    <w:rsid w:val="00857C78"/>
    <w:rsid w:val="00862C40"/>
    <w:rsid w:val="00864B56"/>
    <w:rsid w:val="00864B57"/>
    <w:rsid w:val="00866876"/>
    <w:rsid w:val="0087015F"/>
    <w:rsid w:val="00877156"/>
    <w:rsid w:val="00880883"/>
    <w:rsid w:val="00881FCF"/>
    <w:rsid w:val="00886679"/>
    <w:rsid w:val="00895A8B"/>
    <w:rsid w:val="008A3651"/>
    <w:rsid w:val="008B0CD7"/>
    <w:rsid w:val="008D50DD"/>
    <w:rsid w:val="008D626F"/>
    <w:rsid w:val="008D68EB"/>
    <w:rsid w:val="008D6D69"/>
    <w:rsid w:val="008E393B"/>
    <w:rsid w:val="008E3AF8"/>
    <w:rsid w:val="008E57FC"/>
    <w:rsid w:val="008E61D4"/>
    <w:rsid w:val="0090063A"/>
    <w:rsid w:val="00910258"/>
    <w:rsid w:val="00911D4F"/>
    <w:rsid w:val="00911E73"/>
    <w:rsid w:val="00920A34"/>
    <w:rsid w:val="009349A7"/>
    <w:rsid w:val="009368C5"/>
    <w:rsid w:val="009373A8"/>
    <w:rsid w:val="00943304"/>
    <w:rsid w:val="00966365"/>
    <w:rsid w:val="00972B93"/>
    <w:rsid w:val="009954A0"/>
    <w:rsid w:val="00995EA6"/>
    <w:rsid w:val="009A1DB7"/>
    <w:rsid w:val="009A71C9"/>
    <w:rsid w:val="009B6EF0"/>
    <w:rsid w:val="009C4567"/>
    <w:rsid w:val="00A04262"/>
    <w:rsid w:val="00A10C03"/>
    <w:rsid w:val="00A12D44"/>
    <w:rsid w:val="00A13378"/>
    <w:rsid w:val="00A17DBE"/>
    <w:rsid w:val="00A22D95"/>
    <w:rsid w:val="00A31715"/>
    <w:rsid w:val="00A52BD7"/>
    <w:rsid w:val="00A63DB0"/>
    <w:rsid w:val="00A76D91"/>
    <w:rsid w:val="00A832D8"/>
    <w:rsid w:val="00A84EBA"/>
    <w:rsid w:val="00A960A1"/>
    <w:rsid w:val="00AA032A"/>
    <w:rsid w:val="00AA2FD1"/>
    <w:rsid w:val="00AA5F9C"/>
    <w:rsid w:val="00AB24A0"/>
    <w:rsid w:val="00AC3BC5"/>
    <w:rsid w:val="00AD7F7C"/>
    <w:rsid w:val="00AE05B8"/>
    <w:rsid w:val="00B07C23"/>
    <w:rsid w:val="00B47157"/>
    <w:rsid w:val="00B52DFF"/>
    <w:rsid w:val="00B651F3"/>
    <w:rsid w:val="00B73161"/>
    <w:rsid w:val="00B774F4"/>
    <w:rsid w:val="00B82796"/>
    <w:rsid w:val="00B90286"/>
    <w:rsid w:val="00B91A55"/>
    <w:rsid w:val="00B971E4"/>
    <w:rsid w:val="00BA0FC0"/>
    <w:rsid w:val="00BC2C34"/>
    <w:rsid w:val="00BD1312"/>
    <w:rsid w:val="00BD4D9B"/>
    <w:rsid w:val="00C06F58"/>
    <w:rsid w:val="00C16CF6"/>
    <w:rsid w:val="00C3464A"/>
    <w:rsid w:val="00C47E1C"/>
    <w:rsid w:val="00C5066B"/>
    <w:rsid w:val="00C82502"/>
    <w:rsid w:val="00C83230"/>
    <w:rsid w:val="00C91956"/>
    <w:rsid w:val="00CB4B28"/>
    <w:rsid w:val="00CB70F2"/>
    <w:rsid w:val="00CC4079"/>
    <w:rsid w:val="00CC501E"/>
    <w:rsid w:val="00CE1653"/>
    <w:rsid w:val="00CE5CC5"/>
    <w:rsid w:val="00D012BE"/>
    <w:rsid w:val="00D02EFE"/>
    <w:rsid w:val="00D360A7"/>
    <w:rsid w:val="00D518B9"/>
    <w:rsid w:val="00D5364C"/>
    <w:rsid w:val="00D677FD"/>
    <w:rsid w:val="00D67EE8"/>
    <w:rsid w:val="00D71E28"/>
    <w:rsid w:val="00D720C3"/>
    <w:rsid w:val="00D7726A"/>
    <w:rsid w:val="00D9570F"/>
    <w:rsid w:val="00DA3B7E"/>
    <w:rsid w:val="00DA4D9C"/>
    <w:rsid w:val="00DC2465"/>
    <w:rsid w:val="00DD06B0"/>
    <w:rsid w:val="00DD4B9B"/>
    <w:rsid w:val="00DF1222"/>
    <w:rsid w:val="00DF2AA6"/>
    <w:rsid w:val="00DF6879"/>
    <w:rsid w:val="00E05B90"/>
    <w:rsid w:val="00E12303"/>
    <w:rsid w:val="00E20A07"/>
    <w:rsid w:val="00E20C35"/>
    <w:rsid w:val="00E4012E"/>
    <w:rsid w:val="00E401D0"/>
    <w:rsid w:val="00E430D7"/>
    <w:rsid w:val="00E52542"/>
    <w:rsid w:val="00E64D87"/>
    <w:rsid w:val="00E74218"/>
    <w:rsid w:val="00E83B65"/>
    <w:rsid w:val="00E87D41"/>
    <w:rsid w:val="00E90BB7"/>
    <w:rsid w:val="00E92684"/>
    <w:rsid w:val="00E92E4D"/>
    <w:rsid w:val="00EB199F"/>
    <w:rsid w:val="00EB3D6C"/>
    <w:rsid w:val="00EB5FB9"/>
    <w:rsid w:val="00EC02DA"/>
    <w:rsid w:val="00EC2C1B"/>
    <w:rsid w:val="00EC5BA1"/>
    <w:rsid w:val="00ED1D36"/>
    <w:rsid w:val="00EE5688"/>
    <w:rsid w:val="00EF26C3"/>
    <w:rsid w:val="00EF75CC"/>
    <w:rsid w:val="00F009BB"/>
    <w:rsid w:val="00F02129"/>
    <w:rsid w:val="00F079D5"/>
    <w:rsid w:val="00F144AE"/>
    <w:rsid w:val="00F17580"/>
    <w:rsid w:val="00F452A3"/>
    <w:rsid w:val="00F46787"/>
    <w:rsid w:val="00F63242"/>
    <w:rsid w:val="00F67A4A"/>
    <w:rsid w:val="00F805B1"/>
    <w:rsid w:val="00F81157"/>
    <w:rsid w:val="00F8415D"/>
    <w:rsid w:val="00FA13B8"/>
    <w:rsid w:val="00FB440F"/>
    <w:rsid w:val="00FB5D7F"/>
    <w:rsid w:val="00FC0FD6"/>
    <w:rsid w:val="00FC287B"/>
    <w:rsid w:val="00FC6E73"/>
    <w:rsid w:val="00FD0F84"/>
    <w:rsid w:val="00FD724A"/>
    <w:rsid w:val="00FE46FB"/>
    <w:rsid w:val="00FE76B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641</Words>
  <Characters>3870</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2016-10-27T01:33:00Z</dcterms:created>
  <dcterms:modified xsi:type="dcterms:W3CDTF">2016-10-27T01:33:00Z</dcterms:modified>
  <cp:category> </cp:category>
  <cp:contentStatus> </cp:contentStatus>
</cp:coreProperties>
</file>