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B4" w:rsidRPr="00D01937" w:rsidRDefault="00B44EB4" w:rsidP="00B4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937">
        <w:rPr>
          <w:rFonts w:ascii="Times New Roman" w:eastAsia="Calibri" w:hAnsi="Times New Roman" w:cs="Times New Roman"/>
          <w:b/>
          <w:sz w:val="24"/>
          <w:szCs w:val="24"/>
        </w:rPr>
        <w:t>Remarks of FCC Commissioner Mignon L. Clyburn (as prepared for delivery)</w:t>
      </w:r>
    </w:p>
    <w:p w:rsidR="00B44EB4" w:rsidRPr="00D01937" w:rsidRDefault="00691D56" w:rsidP="00B44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937">
        <w:rPr>
          <w:rFonts w:ascii="Times New Roman" w:eastAsia="Calibri" w:hAnsi="Times New Roman" w:cs="Times New Roman"/>
          <w:b/>
          <w:sz w:val="24"/>
          <w:szCs w:val="24"/>
        </w:rPr>
        <w:t>National Telecommunications Cooperative Association</w:t>
      </w:r>
    </w:p>
    <w:p w:rsidR="00F167DD" w:rsidRPr="00D01937" w:rsidRDefault="00F167DD" w:rsidP="00B4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37">
        <w:rPr>
          <w:rFonts w:ascii="Times New Roman" w:eastAsia="Calibri" w:hAnsi="Times New Roman" w:cs="Times New Roman"/>
          <w:b/>
          <w:sz w:val="24"/>
          <w:szCs w:val="24"/>
        </w:rPr>
        <w:t>Executive Policy Summit</w:t>
      </w:r>
    </w:p>
    <w:p w:rsidR="00B44EB4" w:rsidRPr="00D01937" w:rsidRDefault="00691D56" w:rsidP="00B4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37">
        <w:rPr>
          <w:rFonts w:ascii="Times New Roman" w:eastAsia="Calibri" w:hAnsi="Times New Roman" w:cs="Times New Roman"/>
          <w:b/>
          <w:sz w:val="24"/>
          <w:szCs w:val="24"/>
        </w:rPr>
        <w:t>Washington, DC</w:t>
      </w:r>
    </w:p>
    <w:p w:rsidR="00B44EB4" w:rsidRPr="00D01937" w:rsidRDefault="00691D56" w:rsidP="00B4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937">
        <w:rPr>
          <w:rFonts w:ascii="Times New Roman" w:eastAsia="Calibri" w:hAnsi="Times New Roman" w:cs="Times New Roman"/>
          <w:b/>
          <w:sz w:val="24"/>
          <w:szCs w:val="24"/>
        </w:rPr>
        <w:t>December 13</w:t>
      </w:r>
      <w:r w:rsidR="00B44EB4" w:rsidRPr="00D01937">
        <w:rPr>
          <w:rFonts w:ascii="Times New Roman" w:eastAsia="Calibri" w:hAnsi="Times New Roman" w:cs="Times New Roman"/>
          <w:b/>
          <w:sz w:val="24"/>
          <w:szCs w:val="24"/>
        </w:rPr>
        <w:t>, 2016</w:t>
      </w:r>
    </w:p>
    <w:p w:rsidR="00C744F1" w:rsidRDefault="00C744F1" w:rsidP="00C744F1">
      <w:pPr>
        <w:spacing w:line="480" w:lineRule="auto"/>
        <w:contextualSpacing/>
        <w:rPr>
          <w:rFonts w:ascii="Arial" w:hAnsi="Arial" w:cs="Arial"/>
          <w:sz w:val="28"/>
          <w:szCs w:val="28"/>
        </w:rPr>
      </w:pPr>
    </w:p>
    <w:p w:rsidR="00B5227E" w:rsidRPr="004B7D7B" w:rsidRDefault="00443A64" w:rsidP="004B7D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4B7D7B">
        <w:rPr>
          <w:rFonts w:ascii="Times New Roman" w:hAnsi="Times New Roman" w:cs="Times New Roman"/>
          <w:sz w:val="24"/>
          <w:szCs w:val="24"/>
        </w:rPr>
        <w:t>Good morning</w:t>
      </w:r>
      <w:r w:rsidR="00317D36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and thank you</w:t>
      </w:r>
      <w:r w:rsidR="008C2E31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187BBB" w:rsidRPr="004B7D7B">
        <w:rPr>
          <w:rFonts w:ascii="Times New Roman" w:hAnsi="Times New Roman" w:cs="Times New Roman"/>
          <w:sz w:val="24"/>
          <w:szCs w:val="24"/>
        </w:rPr>
        <w:t>Shirley</w:t>
      </w:r>
      <w:r w:rsidR="008C2E31" w:rsidRPr="004B7D7B">
        <w:rPr>
          <w:rFonts w:ascii="Times New Roman" w:hAnsi="Times New Roman" w:cs="Times New Roman"/>
          <w:sz w:val="24"/>
          <w:szCs w:val="24"/>
        </w:rPr>
        <w:t xml:space="preserve">, </w:t>
      </w:r>
      <w:r w:rsidRPr="004B7D7B">
        <w:rPr>
          <w:rFonts w:ascii="Times New Roman" w:hAnsi="Times New Roman" w:cs="Times New Roman"/>
          <w:sz w:val="24"/>
          <w:szCs w:val="24"/>
        </w:rPr>
        <w:t xml:space="preserve">for that kind introduction. </w:t>
      </w:r>
      <w:r w:rsidR="00317D36" w:rsidRPr="004B7D7B">
        <w:rPr>
          <w:rFonts w:ascii="Times New Roman" w:hAnsi="Times New Roman" w:cs="Times New Roman"/>
          <w:sz w:val="24"/>
          <w:szCs w:val="24"/>
        </w:rPr>
        <w:t>I am honored</w:t>
      </w:r>
      <w:r w:rsidR="00C42122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DF01BC" w:rsidRPr="004B7D7B">
        <w:rPr>
          <w:rFonts w:ascii="Times New Roman" w:hAnsi="Times New Roman" w:cs="Times New Roman"/>
          <w:sz w:val="24"/>
          <w:szCs w:val="24"/>
        </w:rPr>
        <w:t xml:space="preserve">to be </w:t>
      </w:r>
      <w:r w:rsidR="00317D36" w:rsidRPr="004B7D7B">
        <w:rPr>
          <w:rFonts w:ascii="Times New Roman" w:hAnsi="Times New Roman" w:cs="Times New Roman"/>
          <w:sz w:val="24"/>
          <w:szCs w:val="24"/>
        </w:rPr>
        <w:t>a part of</w:t>
      </w:r>
      <w:r w:rsidR="00DF01BC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8B66CC" w:rsidRPr="004B7D7B">
        <w:rPr>
          <w:rFonts w:ascii="Times New Roman" w:hAnsi="Times New Roman" w:cs="Times New Roman"/>
          <w:sz w:val="24"/>
          <w:szCs w:val="24"/>
        </w:rPr>
        <w:t xml:space="preserve">the NTCA’s Telecom Executive Policy Summit </w:t>
      </w:r>
      <w:r w:rsidR="00B5227E" w:rsidRPr="004B7D7B">
        <w:rPr>
          <w:rFonts w:ascii="Times New Roman" w:hAnsi="Times New Roman" w:cs="Times New Roman"/>
          <w:sz w:val="24"/>
          <w:szCs w:val="24"/>
        </w:rPr>
        <w:t xml:space="preserve">and wish to use the time you have generously allotted, </w:t>
      </w:r>
      <w:r w:rsidR="000873C2" w:rsidRPr="004B7D7B">
        <w:rPr>
          <w:rFonts w:ascii="Times New Roman" w:hAnsi="Times New Roman" w:cs="Times New Roman"/>
          <w:sz w:val="24"/>
          <w:szCs w:val="24"/>
        </w:rPr>
        <w:t xml:space="preserve">to touch on a few topics </w:t>
      </w:r>
      <w:r w:rsidR="009D692C" w:rsidRPr="004B7D7B">
        <w:rPr>
          <w:rFonts w:ascii="Times New Roman" w:hAnsi="Times New Roman" w:cs="Times New Roman"/>
          <w:sz w:val="24"/>
          <w:szCs w:val="24"/>
        </w:rPr>
        <w:t xml:space="preserve">I know are important to </w:t>
      </w:r>
      <w:r w:rsidR="00B5227E" w:rsidRPr="004B7D7B">
        <w:rPr>
          <w:rFonts w:ascii="Times New Roman" w:hAnsi="Times New Roman" w:cs="Times New Roman"/>
          <w:sz w:val="24"/>
          <w:szCs w:val="24"/>
        </w:rPr>
        <w:t xml:space="preserve">you and </w:t>
      </w:r>
      <w:r w:rsidR="009D692C" w:rsidRPr="004B7D7B">
        <w:rPr>
          <w:rFonts w:ascii="Times New Roman" w:hAnsi="Times New Roman" w:cs="Times New Roman"/>
          <w:sz w:val="24"/>
          <w:szCs w:val="24"/>
        </w:rPr>
        <w:t xml:space="preserve">your members. </w:t>
      </w:r>
    </w:p>
    <w:p w:rsidR="003C0EA5" w:rsidRPr="004B7D7B" w:rsidRDefault="003C0EA5" w:rsidP="004B7D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421" w:rsidRPr="004B7D7B" w:rsidRDefault="009D692C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First and foremost, rate-of-return reform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: 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where we </w:t>
      </w:r>
      <w:r w:rsidR="00BA498A" w:rsidRPr="004B7D7B">
        <w:rPr>
          <w:rFonts w:ascii="Times New Roman" w:hAnsi="Times New Roman" w:cs="Times New Roman"/>
          <w:sz w:val="24"/>
          <w:szCs w:val="24"/>
        </w:rPr>
        <w:t>started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 from</w:t>
      </w:r>
      <w:r w:rsidR="00BA498A" w:rsidRPr="004B7D7B">
        <w:rPr>
          <w:rFonts w:ascii="Times New Roman" w:hAnsi="Times New Roman" w:cs="Times New Roman"/>
          <w:sz w:val="24"/>
          <w:szCs w:val="24"/>
        </w:rPr>
        <w:t>,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 and where we are going</w:t>
      </w:r>
      <w:r w:rsidRPr="004B7D7B">
        <w:rPr>
          <w:rFonts w:ascii="Times New Roman" w:hAnsi="Times New Roman" w:cs="Times New Roman"/>
          <w:sz w:val="24"/>
          <w:szCs w:val="24"/>
        </w:rPr>
        <w:t>.</w:t>
      </w:r>
      <w:r w:rsidR="005A73F6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Second,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rural call completion. Third, </w:t>
      </w:r>
      <w:r w:rsidR="00407865" w:rsidRPr="004B7D7B">
        <w:rPr>
          <w:rFonts w:ascii="Times New Roman" w:hAnsi="Times New Roman" w:cs="Times New Roman"/>
          <w:sz w:val="24"/>
          <w:szCs w:val="24"/>
        </w:rPr>
        <w:t>enabling technology transitions</w:t>
      </w:r>
      <w:r w:rsidR="00BA498A" w:rsidRPr="004B7D7B">
        <w:rPr>
          <w:rFonts w:ascii="Times New Roman" w:hAnsi="Times New Roman" w:cs="Times New Roman"/>
          <w:sz w:val="24"/>
          <w:szCs w:val="24"/>
        </w:rPr>
        <w:t>,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 as we continue to move from a TDM to an IP world.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And, I’ll finish with an issue that is both close to my heart and to yours—the interplay between Lifeline and </w:t>
      </w:r>
      <w:r w:rsidR="00AD1C8A" w:rsidRPr="004B7D7B">
        <w:rPr>
          <w:rFonts w:ascii="Times New Roman" w:hAnsi="Times New Roman" w:cs="Times New Roman"/>
          <w:sz w:val="24"/>
          <w:szCs w:val="24"/>
        </w:rPr>
        <w:t>the high-cost programs.</w:t>
      </w:r>
    </w:p>
    <w:p w:rsidR="003C0EA5" w:rsidRPr="004B7D7B" w:rsidRDefault="003C0EA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C0EA5" w:rsidRPr="004B7D7B" w:rsidRDefault="00BA498A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To</w:t>
      </w:r>
      <w:r w:rsidR="00AF72E8" w:rsidRPr="004B7D7B">
        <w:rPr>
          <w:rFonts w:ascii="Times New Roman" w:hAnsi="Times New Roman" w:cs="Times New Roman"/>
          <w:sz w:val="24"/>
          <w:szCs w:val="24"/>
        </w:rPr>
        <w:t xml:space="preserve"> be honest</w:t>
      </w:r>
      <w:r w:rsidRPr="004B7D7B">
        <w:rPr>
          <w:rFonts w:ascii="Times New Roman" w:hAnsi="Times New Roman" w:cs="Times New Roman"/>
          <w:sz w:val="24"/>
          <w:szCs w:val="24"/>
        </w:rPr>
        <w:t>,</w:t>
      </w:r>
      <w:r w:rsidR="00AF72E8" w:rsidRPr="004B7D7B">
        <w:rPr>
          <w:rFonts w:ascii="Times New Roman" w:hAnsi="Times New Roman" w:cs="Times New Roman"/>
          <w:sz w:val="24"/>
          <w:szCs w:val="24"/>
        </w:rPr>
        <w:t xml:space="preserve"> rate-of-return reform was </w:t>
      </w:r>
      <w:r w:rsidRPr="004B7D7B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AF72E8" w:rsidRPr="004B7D7B">
        <w:rPr>
          <w:rFonts w:ascii="Times New Roman" w:hAnsi="Times New Roman" w:cs="Times New Roman"/>
          <w:sz w:val="24"/>
          <w:szCs w:val="24"/>
        </w:rPr>
        <w:t xml:space="preserve">difficult for me. 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C51DF1" w:rsidRPr="004B7D7B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AF7519" w:rsidRPr="004B7D7B">
        <w:rPr>
          <w:rFonts w:ascii="Times New Roman" w:hAnsi="Times New Roman" w:cs="Times New Roman"/>
          <w:sz w:val="24"/>
          <w:szCs w:val="24"/>
        </w:rPr>
        <w:t>issues at stake</w:t>
      </w:r>
      <w:r w:rsidRPr="004B7D7B">
        <w:rPr>
          <w:rFonts w:ascii="Times New Roman" w:hAnsi="Times New Roman" w:cs="Times New Roman"/>
          <w:sz w:val="24"/>
          <w:szCs w:val="24"/>
        </w:rPr>
        <w:t xml:space="preserve"> to say the least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, and I deeply appreciate Chairman Wheeler and Commissioner O’Rielly’s willingness to dig in and negotiate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with me </w:t>
      </w:r>
      <w:r w:rsidR="00C51DF1" w:rsidRPr="004B7D7B">
        <w:rPr>
          <w:rFonts w:ascii="Times New Roman" w:hAnsi="Times New Roman" w:cs="Times New Roman"/>
          <w:sz w:val="24"/>
          <w:szCs w:val="24"/>
        </w:rPr>
        <w:t xml:space="preserve">on </w:t>
      </w:r>
      <w:r w:rsidR="00AF7519" w:rsidRPr="004B7D7B">
        <w:rPr>
          <w:rFonts w:ascii="Times New Roman" w:hAnsi="Times New Roman" w:cs="Times New Roman"/>
          <w:sz w:val="24"/>
          <w:szCs w:val="24"/>
        </w:rPr>
        <w:t>reform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ing a program that was designed for </w:t>
      </w:r>
      <w:r w:rsidR="00C51DF1" w:rsidRPr="004B7D7B">
        <w:rPr>
          <w:rFonts w:ascii="Times New Roman" w:hAnsi="Times New Roman" w:cs="Times New Roman"/>
          <w:sz w:val="24"/>
          <w:szCs w:val="24"/>
        </w:rPr>
        <w:t xml:space="preserve">a </w:t>
      </w:r>
      <w:r w:rsidRPr="004B7D7B">
        <w:rPr>
          <w:rFonts w:ascii="Times New Roman" w:hAnsi="Times New Roman" w:cs="Times New Roman"/>
          <w:sz w:val="24"/>
          <w:szCs w:val="24"/>
        </w:rPr>
        <w:t xml:space="preserve">by-gone </w:t>
      </w:r>
      <w:r w:rsidR="00B50421" w:rsidRPr="004B7D7B">
        <w:rPr>
          <w:rFonts w:ascii="Times New Roman" w:hAnsi="Times New Roman" w:cs="Times New Roman"/>
          <w:sz w:val="24"/>
          <w:szCs w:val="24"/>
        </w:rPr>
        <w:t>era. A bipartisan effort resulted in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 a bipartisan outcome.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19" w:rsidRPr="004B7D7B" w:rsidRDefault="00BA498A" w:rsidP="004B7D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Now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I do not think anyone was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completely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elated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at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where we landed, but that is often a testament to </w:t>
      </w:r>
      <w:r w:rsidR="00950ED6" w:rsidRPr="004B7D7B">
        <w:rPr>
          <w:rFonts w:ascii="Times New Roman" w:hAnsi="Times New Roman" w:cs="Times New Roman"/>
          <w:sz w:val="24"/>
          <w:szCs w:val="24"/>
        </w:rPr>
        <w:t xml:space="preserve">genuine </w:t>
      </w:r>
      <w:r w:rsidR="00B50421" w:rsidRPr="004B7D7B">
        <w:rPr>
          <w:rFonts w:ascii="Times New Roman" w:hAnsi="Times New Roman" w:cs="Times New Roman"/>
          <w:sz w:val="24"/>
          <w:szCs w:val="24"/>
        </w:rPr>
        <w:t>gives and takes in the regulatory process.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83702" w:rsidRPr="004B7D7B" w:rsidRDefault="00AF72E8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When it comes to our precious universal service dollars, I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expect 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those who contribute </w:t>
      </w:r>
      <w:r w:rsidR="00CC3C51" w:rsidRPr="004B7D7B">
        <w:rPr>
          <w:rFonts w:ascii="Times New Roman" w:hAnsi="Times New Roman" w:cs="Times New Roman"/>
          <w:sz w:val="24"/>
          <w:szCs w:val="24"/>
        </w:rPr>
        <w:t>to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 demand </w:t>
      </w:r>
      <w:r w:rsidR="00C51DF1" w:rsidRPr="004B7D7B">
        <w:rPr>
          <w:rFonts w:ascii="Times New Roman" w:hAnsi="Times New Roman" w:cs="Times New Roman"/>
          <w:sz w:val="24"/>
          <w:szCs w:val="24"/>
        </w:rPr>
        <w:t xml:space="preserve">the most </w:t>
      </w:r>
      <w:r w:rsidRPr="004B7D7B">
        <w:rPr>
          <w:rFonts w:ascii="Times New Roman" w:hAnsi="Times New Roman" w:cs="Times New Roman"/>
          <w:sz w:val="24"/>
          <w:szCs w:val="24"/>
        </w:rPr>
        <w:t xml:space="preserve">bang for our 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regulatory </w:t>
      </w:r>
      <w:r w:rsidRPr="004B7D7B">
        <w:rPr>
          <w:rFonts w:ascii="Times New Roman" w:hAnsi="Times New Roman" w:cs="Times New Roman"/>
          <w:sz w:val="24"/>
          <w:szCs w:val="24"/>
        </w:rPr>
        <w:t xml:space="preserve">buck. </w:t>
      </w:r>
      <w:r w:rsidR="00BA498A" w:rsidRPr="004B7D7B">
        <w:rPr>
          <w:rFonts w:ascii="Times New Roman" w:hAnsi="Times New Roman" w:cs="Times New Roman"/>
          <w:sz w:val="24"/>
          <w:szCs w:val="24"/>
        </w:rPr>
        <w:t>I</w:t>
      </w:r>
      <w:r w:rsidR="00771884" w:rsidRPr="004B7D7B">
        <w:rPr>
          <w:rFonts w:ascii="Times New Roman" w:hAnsi="Times New Roman" w:cs="Times New Roman"/>
          <w:sz w:val="24"/>
          <w:szCs w:val="24"/>
        </w:rPr>
        <w:t xml:space="preserve">t was difficult to balance </w:t>
      </w:r>
      <w:r w:rsidR="00B50421" w:rsidRPr="004B7D7B">
        <w:rPr>
          <w:rFonts w:ascii="Times New Roman" w:hAnsi="Times New Roman" w:cs="Times New Roman"/>
          <w:sz w:val="24"/>
          <w:szCs w:val="24"/>
        </w:rPr>
        <w:t>rate-of-return carrier’s need for certainty</w:t>
      </w:r>
      <w:r w:rsidR="00BA498A" w:rsidRPr="004B7D7B">
        <w:rPr>
          <w:rFonts w:ascii="Times New Roman" w:hAnsi="Times New Roman" w:cs="Times New Roman"/>
          <w:sz w:val="24"/>
          <w:szCs w:val="24"/>
        </w:rPr>
        <w:t>,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771884" w:rsidRPr="004B7D7B">
        <w:rPr>
          <w:rFonts w:ascii="Times New Roman" w:hAnsi="Times New Roman" w:cs="Times New Roman"/>
          <w:sz w:val="24"/>
          <w:szCs w:val="24"/>
        </w:rPr>
        <w:t xml:space="preserve">with a desire to ensure that we are getting results for every dollar </w:t>
      </w:r>
      <w:r w:rsidR="00BA498A" w:rsidRPr="004B7D7B">
        <w:rPr>
          <w:rFonts w:ascii="Times New Roman" w:hAnsi="Times New Roman" w:cs="Times New Roman"/>
          <w:sz w:val="24"/>
          <w:szCs w:val="24"/>
        </w:rPr>
        <w:t>spent</w:t>
      </w:r>
      <w:r w:rsidR="00771884" w:rsidRPr="004B7D7B">
        <w:rPr>
          <w:rFonts w:ascii="Times New Roman" w:hAnsi="Times New Roman" w:cs="Times New Roman"/>
          <w:sz w:val="24"/>
          <w:szCs w:val="24"/>
        </w:rPr>
        <w:t xml:space="preserve">.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So yes, </w:t>
      </w:r>
      <w:r w:rsidRPr="004B7D7B">
        <w:rPr>
          <w:rFonts w:ascii="Times New Roman" w:hAnsi="Times New Roman" w:cs="Times New Roman"/>
          <w:sz w:val="24"/>
          <w:szCs w:val="24"/>
        </w:rPr>
        <w:t xml:space="preserve">I was </w:t>
      </w:r>
      <w:r w:rsidR="00BA498A" w:rsidRPr="004B7D7B">
        <w:rPr>
          <w:rFonts w:ascii="Times New Roman" w:hAnsi="Times New Roman" w:cs="Times New Roman"/>
          <w:sz w:val="24"/>
          <w:szCs w:val="24"/>
        </w:rPr>
        <w:t>un</w:t>
      </w:r>
      <w:r w:rsidRPr="004B7D7B">
        <w:rPr>
          <w:rFonts w:ascii="Times New Roman" w:hAnsi="Times New Roman" w:cs="Times New Roman"/>
          <w:sz w:val="24"/>
          <w:szCs w:val="24"/>
        </w:rPr>
        <w:t xml:space="preserve">comfortable spending </w:t>
      </w:r>
      <w:r w:rsidR="00B83702" w:rsidRPr="004B7D7B">
        <w:rPr>
          <w:rFonts w:ascii="Times New Roman" w:hAnsi="Times New Roman" w:cs="Times New Roman"/>
          <w:sz w:val="24"/>
          <w:szCs w:val="24"/>
        </w:rPr>
        <w:t>high</w:t>
      </w:r>
      <w:r w:rsidR="00AD786B" w:rsidRPr="004B7D7B">
        <w:rPr>
          <w:rFonts w:ascii="Times New Roman" w:hAnsi="Times New Roman" w:cs="Times New Roman"/>
          <w:sz w:val="24"/>
          <w:szCs w:val="24"/>
        </w:rPr>
        <w:t>-</w:t>
      </w:r>
      <w:r w:rsidR="00B83702" w:rsidRPr="004B7D7B">
        <w:rPr>
          <w:rFonts w:ascii="Times New Roman" w:hAnsi="Times New Roman" w:cs="Times New Roman"/>
          <w:sz w:val="24"/>
          <w:szCs w:val="24"/>
        </w:rPr>
        <w:t>cost fund dollars on a company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B83702" w:rsidRPr="004B7D7B">
        <w:rPr>
          <w:rFonts w:ascii="Times New Roman" w:hAnsi="Times New Roman" w:cs="Times New Roman"/>
          <w:sz w:val="24"/>
          <w:szCs w:val="24"/>
        </w:rPr>
        <w:t xml:space="preserve"> where an unsubsidized competitor operates</w:t>
      </w:r>
      <w:r w:rsidR="00CC3C51" w:rsidRPr="004B7D7B">
        <w:rPr>
          <w:rFonts w:ascii="Times New Roman" w:hAnsi="Times New Roman" w:cs="Times New Roman"/>
          <w:sz w:val="24"/>
          <w:szCs w:val="24"/>
        </w:rPr>
        <w:t>.</w:t>
      </w:r>
      <w:r w:rsidR="00950ED6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Instead, </w:t>
      </w:r>
      <w:r w:rsidR="00950ED6" w:rsidRPr="004B7D7B">
        <w:rPr>
          <w:rFonts w:ascii="Times New Roman" w:hAnsi="Times New Roman" w:cs="Times New Roman"/>
          <w:sz w:val="24"/>
          <w:szCs w:val="24"/>
        </w:rPr>
        <w:t xml:space="preserve">we </w:t>
      </w:r>
      <w:r w:rsidRPr="004B7D7B">
        <w:rPr>
          <w:rFonts w:ascii="Times New Roman" w:hAnsi="Times New Roman" w:cs="Times New Roman"/>
          <w:sz w:val="24"/>
          <w:szCs w:val="24"/>
        </w:rPr>
        <w:t>ensure</w:t>
      </w:r>
      <w:r w:rsidR="00B50421" w:rsidRPr="004B7D7B">
        <w:rPr>
          <w:rFonts w:ascii="Times New Roman" w:hAnsi="Times New Roman" w:cs="Times New Roman"/>
          <w:sz w:val="24"/>
          <w:szCs w:val="24"/>
        </w:rPr>
        <w:t>d</w:t>
      </w:r>
      <w:r w:rsidR="00B83702" w:rsidRPr="004B7D7B">
        <w:rPr>
          <w:rFonts w:ascii="Times New Roman" w:hAnsi="Times New Roman" w:cs="Times New Roman"/>
          <w:sz w:val="24"/>
          <w:szCs w:val="24"/>
        </w:rPr>
        <w:t xml:space="preserve"> that funds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will be </w:t>
      </w:r>
      <w:r w:rsidR="00B83702" w:rsidRPr="004B7D7B">
        <w:rPr>
          <w:rFonts w:ascii="Times New Roman" w:hAnsi="Times New Roman" w:cs="Times New Roman"/>
          <w:sz w:val="24"/>
          <w:szCs w:val="24"/>
        </w:rPr>
        <w:t xml:space="preserve">directed to higher cost areas, where no one provides service. </w:t>
      </w:r>
      <w:r w:rsidR="00771884" w:rsidRPr="004B7D7B">
        <w:rPr>
          <w:rFonts w:ascii="Times New Roman" w:hAnsi="Times New Roman" w:cs="Times New Roman"/>
          <w:sz w:val="24"/>
          <w:szCs w:val="24"/>
        </w:rPr>
        <w:t>Nor was I comfortable with a rate-of-return which exceeded the results an average investor gets from the financial market</w:t>
      </w:r>
      <w:r w:rsidR="00B50421" w:rsidRPr="004B7D7B">
        <w:rPr>
          <w:rFonts w:ascii="Times New Roman" w:hAnsi="Times New Roman" w:cs="Times New Roman"/>
          <w:sz w:val="24"/>
          <w:szCs w:val="24"/>
        </w:rPr>
        <w:t>s</w:t>
      </w:r>
      <w:r w:rsidR="00950ED6" w:rsidRPr="004B7D7B">
        <w:rPr>
          <w:rFonts w:ascii="Times New Roman" w:hAnsi="Times New Roman" w:cs="Times New Roman"/>
          <w:sz w:val="24"/>
          <w:szCs w:val="24"/>
        </w:rPr>
        <w:t xml:space="preserve">, </w:t>
      </w:r>
      <w:r w:rsidR="00AD1C8A" w:rsidRPr="004B7D7B">
        <w:rPr>
          <w:rFonts w:ascii="Times New Roman" w:hAnsi="Times New Roman" w:cs="Times New Roman"/>
          <w:sz w:val="24"/>
          <w:szCs w:val="24"/>
        </w:rPr>
        <w:t>which is why we re</w:t>
      </w:r>
      <w:r w:rsidR="00BA498A" w:rsidRPr="004B7D7B">
        <w:rPr>
          <w:rFonts w:ascii="Times New Roman" w:hAnsi="Times New Roman" w:cs="Times New Roman"/>
          <w:sz w:val="24"/>
          <w:szCs w:val="24"/>
        </w:rPr>
        <w:t>-</w:t>
      </w:r>
      <w:r w:rsidR="00AD1C8A" w:rsidRPr="004B7D7B">
        <w:rPr>
          <w:rFonts w:ascii="Times New Roman" w:hAnsi="Times New Roman" w:cs="Times New Roman"/>
          <w:sz w:val="24"/>
          <w:szCs w:val="24"/>
        </w:rPr>
        <w:t>prescribed the rate of return on the legacy side of the equation</w:t>
      </w:r>
      <w:r w:rsidR="00771884" w:rsidRPr="004B7D7B">
        <w:rPr>
          <w:rFonts w:ascii="Times New Roman" w:hAnsi="Times New Roman" w:cs="Times New Roman"/>
          <w:sz w:val="24"/>
          <w:szCs w:val="24"/>
        </w:rPr>
        <w:t>.</w:t>
      </w:r>
      <w:r w:rsidR="00E26448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BA498A" w:rsidRPr="004B7D7B">
        <w:rPr>
          <w:rFonts w:ascii="Times New Roman" w:hAnsi="Times New Roman" w:cs="Times New Roman"/>
          <w:sz w:val="24"/>
          <w:szCs w:val="24"/>
        </w:rPr>
        <w:t>And</w:t>
      </w:r>
      <w:r w:rsidR="00E26448" w:rsidRPr="004B7D7B">
        <w:rPr>
          <w:rFonts w:ascii="Times New Roman" w:hAnsi="Times New Roman" w:cs="Times New Roman"/>
          <w:sz w:val="24"/>
          <w:szCs w:val="24"/>
        </w:rPr>
        <w:t xml:space="preserve"> I </w:t>
      </w:r>
      <w:r w:rsidR="00B50421" w:rsidRPr="004B7D7B">
        <w:rPr>
          <w:rFonts w:ascii="Times New Roman" w:hAnsi="Times New Roman" w:cs="Times New Roman"/>
          <w:sz w:val="24"/>
          <w:szCs w:val="24"/>
        </w:rPr>
        <w:t>could not</w:t>
      </w:r>
      <w:r w:rsidR="00BA498A" w:rsidRPr="004B7D7B">
        <w:rPr>
          <w:rFonts w:ascii="Times New Roman" w:hAnsi="Times New Roman" w:cs="Times New Roman"/>
          <w:sz w:val="24"/>
          <w:szCs w:val="24"/>
        </w:rPr>
        <w:t>,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 with</w:t>
      </w:r>
      <w:r w:rsidR="00CE7753" w:rsidRPr="004B7D7B">
        <w:rPr>
          <w:rFonts w:ascii="Times New Roman" w:hAnsi="Times New Roman" w:cs="Times New Roman"/>
          <w:sz w:val="24"/>
          <w:szCs w:val="24"/>
        </w:rPr>
        <w:t xml:space="preserve"> good consci</w:t>
      </w:r>
      <w:r w:rsidR="00AD786B" w:rsidRPr="004B7D7B">
        <w:rPr>
          <w:rFonts w:ascii="Times New Roman" w:hAnsi="Times New Roman" w:cs="Times New Roman"/>
          <w:sz w:val="24"/>
          <w:szCs w:val="24"/>
        </w:rPr>
        <w:t>ence</w:t>
      </w:r>
      <w:r w:rsidR="00BA498A" w:rsidRPr="004B7D7B">
        <w:rPr>
          <w:rFonts w:ascii="Times New Roman" w:hAnsi="Times New Roman" w:cs="Times New Roman"/>
          <w:sz w:val="24"/>
          <w:szCs w:val="24"/>
        </w:rPr>
        <w:t>,</w:t>
      </w:r>
      <w:r w:rsidR="00CE7753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CC3C51" w:rsidRPr="004B7D7B">
        <w:rPr>
          <w:rFonts w:ascii="Times New Roman" w:hAnsi="Times New Roman" w:cs="Times New Roman"/>
          <w:sz w:val="24"/>
          <w:szCs w:val="24"/>
        </w:rPr>
        <w:t>sit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 by while </w:t>
      </w:r>
      <w:r w:rsidR="00E26448" w:rsidRPr="004B7D7B">
        <w:rPr>
          <w:rFonts w:ascii="Times New Roman" w:hAnsi="Times New Roman" w:cs="Times New Roman"/>
          <w:sz w:val="24"/>
          <w:szCs w:val="24"/>
        </w:rPr>
        <w:t>the FCC’s high</w:t>
      </w:r>
      <w:r w:rsidR="00AD786B" w:rsidRPr="004B7D7B">
        <w:rPr>
          <w:rFonts w:ascii="Times New Roman" w:hAnsi="Times New Roman" w:cs="Times New Roman"/>
          <w:sz w:val="24"/>
          <w:szCs w:val="24"/>
        </w:rPr>
        <w:t>-</w:t>
      </w:r>
      <w:r w:rsidR="00E26448" w:rsidRPr="004B7D7B">
        <w:rPr>
          <w:rFonts w:ascii="Times New Roman" w:hAnsi="Times New Roman" w:cs="Times New Roman"/>
          <w:sz w:val="24"/>
          <w:szCs w:val="24"/>
        </w:rPr>
        <w:t xml:space="preserve">cost dollars </w:t>
      </w:r>
      <w:r w:rsidR="00BA498A" w:rsidRPr="004B7D7B">
        <w:rPr>
          <w:rFonts w:ascii="Times New Roman" w:hAnsi="Times New Roman" w:cs="Times New Roman"/>
          <w:sz w:val="24"/>
          <w:szCs w:val="24"/>
        </w:rPr>
        <w:t xml:space="preserve">were </w:t>
      </w:r>
      <w:r w:rsidR="00E26448" w:rsidRPr="004B7D7B">
        <w:rPr>
          <w:rFonts w:ascii="Times New Roman" w:hAnsi="Times New Roman" w:cs="Times New Roman"/>
          <w:sz w:val="24"/>
          <w:szCs w:val="24"/>
        </w:rPr>
        <w:t>spent on things like office artwork or corporate aircraft, which is why I support prohibit</w:t>
      </w:r>
      <w:r w:rsidR="00CE7753" w:rsidRPr="004B7D7B">
        <w:rPr>
          <w:rFonts w:ascii="Times New Roman" w:hAnsi="Times New Roman" w:cs="Times New Roman"/>
          <w:sz w:val="24"/>
          <w:szCs w:val="24"/>
        </w:rPr>
        <w:t>ing</w:t>
      </w:r>
      <w:r w:rsidR="00E26448" w:rsidRPr="004B7D7B">
        <w:rPr>
          <w:rFonts w:ascii="Times New Roman" w:hAnsi="Times New Roman" w:cs="Times New Roman"/>
          <w:sz w:val="24"/>
          <w:szCs w:val="24"/>
        </w:rPr>
        <w:t xml:space="preserve"> these expenses from being included in a carrier’s interstate revenue requirement.</w:t>
      </w:r>
      <w:r w:rsidR="00CE7753" w:rsidRPr="004B7D7B">
        <w:rPr>
          <w:rFonts w:ascii="Times New Roman" w:hAnsi="Times New Roman" w:cs="Times New Roman"/>
          <w:sz w:val="24"/>
          <w:szCs w:val="24"/>
        </w:rPr>
        <w:br/>
      </w:r>
    </w:p>
    <w:p w:rsidR="004B7D7B" w:rsidRDefault="00771884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What I did </w:t>
      </w:r>
      <w:r w:rsidR="006F0B53" w:rsidRPr="004B7D7B">
        <w:rPr>
          <w:rFonts w:ascii="Times New Roman" w:hAnsi="Times New Roman" w:cs="Times New Roman"/>
          <w:sz w:val="24"/>
          <w:szCs w:val="24"/>
        </w:rPr>
        <w:t xml:space="preserve">believe </w:t>
      </w:r>
      <w:r w:rsidR="00CC3C51" w:rsidRPr="004B7D7B">
        <w:rPr>
          <w:rFonts w:ascii="Times New Roman" w:hAnsi="Times New Roman" w:cs="Times New Roman"/>
          <w:sz w:val="24"/>
          <w:szCs w:val="24"/>
        </w:rPr>
        <w:t>in,</w:t>
      </w:r>
      <w:r w:rsidRPr="004B7D7B">
        <w:rPr>
          <w:rFonts w:ascii="Times New Roman" w:hAnsi="Times New Roman" w:cs="Times New Roman"/>
          <w:sz w:val="24"/>
          <w:szCs w:val="24"/>
        </w:rPr>
        <w:t xml:space="preserve"> was the ability </w:t>
      </w:r>
      <w:r w:rsidR="006F0B53" w:rsidRPr="004B7D7B">
        <w:rPr>
          <w:rFonts w:ascii="Times New Roman" w:hAnsi="Times New Roman" w:cs="Times New Roman"/>
          <w:sz w:val="24"/>
          <w:szCs w:val="24"/>
        </w:rPr>
        <w:t>for</w:t>
      </w:r>
      <w:r w:rsidRPr="004B7D7B">
        <w:rPr>
          <w:rFonts w:ascii="Times New Roman" w:hAnsi="Times New Roman" w:cs="Times New Roman"/>
          <w:sz w:val="24"/>
          <w:szCs w:val="24"/>
        </w:rPr>
        <w:t xml:space="preserve"> carriers to elect into a more streamlined and results-d</w:t>
      </w:r>
      <w:r w:rsidR="00B50421" w:rsidRPr="004B7D7B">
        <w:rPr>
          <w:rFonts w:ascii="Times New Roman" w:hAnsi="Times New Roman" w:cs="Times New Roman"/>
          <w:sz w:val="24"/>
          <w:szCs w:val="24"/>
        </w:rPr>
        <w:t>riven approach: t</w:t>
      </w:r>
      <w:r w:rsidRPr="004B7D7B">
        <w:rPr>
          <w:rFonts w:ascii="Times New Roman" w:hAnsi="Times New Roman" w:cs="Times New Roman"/>
          <w:sz w:val="24"/>
          <w:szCs w:val="24"/>
        </w:rPr>
        <w:t>he A-CAM model. I am thrilled t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hat over 200 carriers have chosen the </w:t>
      </w:r>
      <w:r w:rsidRPr="004B7D7B">
        <w:rPr>
          <w:rFonts w:ascii="Times New Roman" w:hAnsi="Times New Roman" w:cs="Times New Roman"/>
          <w:sz w:val="24"/>
          <w:szCs w:val="24"/>
        </w:rPr>
        <w:t>measur</w:t>
      </w:r>
      <w:r w:rsidR="00B50421" w:rsidRPr="004B7D7B">
        <w:rPr>
          <w:rFonts w:ascii="Times New Roman" w:hAnsi="Times New Roman" w:cs="Times New Roman"/>
          <w:sz w:val="24"/>
          <w:szCs w:val="24"/>
        </w:rPr>
        <w:t>ed</w:t>
      </w:r>
      <w:r w:rsidRPr="004B7D7B">
        <w:rPr>
          <w:rFonts w:ascii="Times New Roman" w:hAnsi="Times New Roman" w:cs="Times New Roman"/>
          <w:sz w:val="24"/>
          <w:szCs w:val="24"/>
        </w:rPr>
        <w:t xml:space="preserve"> and concrete buildout obligations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in return for a more administrable subsidy system</w:t>
      </w:r>
      <w:r w:rsidR="000F4C94" w:rsidRPr="004B7D7B">
        <w:rPr>
          <w:rFonts w:ascii="Times New Roman" w:hAnsi="Times New Roman" w:cs="Times New Roman"/>
          <w:sz w:val="24"/>
          <w:szCs w:val="24"/>
        </w:rPr>
        <w:t>. So many have chosen the model in fact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 that we</w:t>
      </w:r>
      <w:r w:rsidR="005036D7" w:rsidRPr="004B7D7B">
        <w:rPr>
          <w:rFonts w:ascii="Times New Roman" w:hAnsi="Times New Roman" w:cs="Times New Roman"/>
          <w:sz w:val="24"/>
          <w:szCs w:val="24"/>
        </w:rPr>
        <w:t xml:space="preserve"> are oversubscribed by over $100 million </w:t>
      </w:r>
      <w:r w:rsidR="000F4C94" w:rsidRPr="004B7D7B">
        <w:rPr>
          <w:rFonts w:ascii="Times New Roman" w:hAnsi="Times New Roman" w:cs="Times New Roman"/>
          <w:sz w:val="24"/>
          <w:szCs w:val="24"/>
        </w:rPr>
        <w:t>a year.</w:t>
      </w:r>
    </w:p>
    <w:p w:rsidR="006F0B53" w:rsidRPr="004B7D7B" w:rsidRDefault="000F4C94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94" w:rsidRPr="004B7D7B" w:rsidRDefault="006F0B53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A</w:t>
      </w:r>
      <w:r w:rsidR="000F4C94" w:rsidRPr="004B7D7B">
        <w:rPr>
          <w:rFonts w:ascii="Times New Roman" w:hAnsi="Times New Roman" w:cs="Times New Roman"/>
          <w:sz w:val="24"/>
          <w:szCs w:val="24"/>
        </w:rPr>
        <w:t>t the Commission</w:t>
      </w:r>
      <w:r w:rsidRPr="004B7D7B">
        <w:rPr>
          <w:rFonts w:ascii="Times New Roman" w:hAnsi="Times New Roman" w:cs="Times New Roman"/>
          <w:sz w:val="24"/>
          <w:szCs w:val="24"/>
        </w:rPr>
        <w:t>, we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 are trying to solve this truly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desirable </w:t>
      </w:r>
      <w:r w:rsidR="000F4C94" w:rsidRPr="004B7D7B">
        <w:rPr>
          <w:rFonts w:ascii="Times New Roman" w:hAnsi="Times New Roman" w:cs="Times New Roman"/>
          <w:sz w:val="24"/>
          <w:szCs w:val="24"/>
        </w:rPr>
        <w:t>problem, but let me take this opportunity to tell you wh</w:t>
      </w:r>
      <w:r w:rsidR="00CC3C51" w:rsidRPr="004B7D7B">
        <w:rPr>
          <w:rFonts w:ascii="Times New Roman" w:hAnsi="Times New Roman" w:cs="Times New Roman"/>
          <w:sz w:val="24"/>
          <w:szCs w:val="24"/>
        </w:rPr>
        <w:t>ere I am today</w:t>
      </w:r>
      <w:r w:rsidR="000F4C94" w:rsidRPr="004B7D7B">
        <w:rPr>
          <w:rFonts w:ascii="Times New Roman" w:hAnsi="Times New Roman" w:cs="Times New Roman"/>
          <w:sz w:val="24"/>
          <w:szCs w:val="24"/>
        </w:rPr>
        <w:t>.</w:t>
      </w:r>
      <w:r w:rsidR="00E26448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722800" w:rsidRPr="004B7D7B">
        <w:rPr>
          <w:rFonts w:ascii="Times New Roman" w:hAnsi="Times New Roman" w:cs="Times New Roman"/>
          <w:sz w:val="24"/>
          <w:szCs w:val="24"/>
        </w:rPr>
        <w:t>W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e </w:t>
      </w:r>
      <w:r w:rsidR="005036D7" w:rsidRPr="004B7D7B">
        <w:rPr>
          <w:rFonts w:ascii="Times New Roman" w:hAnsi="Times New Roman" w:cs="Times New Roman"/>
          <w:sz w:val="24"/>
          <w:szCs w:val="24"/>
        </w:rPr>
        <w:t>should make available to the model electors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5036D7" w:rsidRPr="004B7D7B">
        <w:rPr>
          <w:rFonts w:ascii="Times New Roman" w:hAnsi="Times New Roman" w:cs="Times New Roman"/>
          <w:sz w:val="24"/>
          <w:szCs w:val="24"/>
        </w:rPr>
        <w:t xml:space="preserve"> the additional $50 million that the Commission contemplated in last May’s Order. We also should have 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a condition that if carriers accept the model, and the Commission </w:t>
      </w:r>
      <w:r w:rsidR="005036D7" w:rsidRPr="004B7D7B">
        <w:rPr>
          <w:rFonts w:ascii="Times New Roman" w:hAnsi="Times New Roman" w:cs="Times New Roman"/>
          <w:sz w:val="24"/>
          <w:szCs w:val="24"/>
        </w:rPr>
        <w:t>makes available more high-cost funds</w:t>
      </w:r>
      <w:r w:rsidR="000F4C94" w:rsidRPr="004B7D7B">
        <w:rPr>
          <w:rFonts w:ascii="Times New Roman" w:hAnsi="Times New Roman" w:cs="Times New Roman"/>
          <w:sz w:val="24"/>
          <w:szCs w:val="24"/>
        </w:rPr>
        <w:t>,</w:t>
      </w:r>
      <w:r w:rsidR="003C0EA5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0F4C94" w:rsidRPr="004B7D7B">
        <w:rPr>
          <w:rFonts w:ascii="Times New Roman" w:hAnsi="Times New Roman" w:cs="Times New Roman"/>
          <w:sz w:val="24"/>
          <w:szCs w:val="24"/>
        </w:rPr>
        <w:t xml:space="preserve">that carriers will then be required to fully build out their locations. 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I would also like to see more carriers participate in the model program </w:t>
      </w:r>
      <w:r w:rsidR="00CC3C51" w:rsidRPr="004B7D7B">
        <w:rPr>
          <w:rFonts w:ascii="Times New Roman" w:hAnsi="Times New Roman" w:cs="Times New Roman"/>
          <w:sz w:val="24"/>
          <w:szCs w:val="24"/>
        </w:rPr>
        <w:t>going forward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. </w:t>
      </w:r>
      <w:r w:rsidR="00DF225A" w:rsidRPr="004B7D7B">
        <w:rPr>
          <w:rFonts w:ascii="Times New Roman" w:hAnsi="Times New Roman" w:cs="Times New Roman"/>
          <w:sz w:val="24"/>
          <w:szCs w:val="24"/>
        </w:rPr>
        <w:t xml:space="preserve">But I remain </w:t>
      </w:r>
      <w:r w:rsidR="00DF225A" w:rsidRPr="004B7D7B">
        <w:rPr>
          <w:rFonts w:ascii="Times New Roman" w:hAnsi="Times New Roman" w:cs="Times New Roman"/>
          <w:sz w:val="24"/>
          <w:szCs w:val="24"/>
        </w:rPr>
        <w:lastRenderedPageBreak/>
        <w:t xml:space="preserve">committed to </w:t>
      </w:r>
      <w:r w:rsidR="00786127" w:rsidRPr="004B7D7B">
        <w:rPr>
          <w:rFonts w:ascii="Times New Roman" w:hAnsi="Times New Roman" w:cs="Times New Roman"/>
          <w:sz w:val="24"/>
          <w:szCs w:val="24"/>
        </w:rPr>
        <w:t>encouraging efficient spending by rate-of-return carriers, and more importantly, to ensure that American consumers everywhere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786127" w:rsidRPr="004B7D7B">
        <w:rPr>
          <w:rFonts w:ascii="Times New Roman" w:hAnsi="Times New Roman" w:cs="Times New Roman"/>
          <w:sz w:val="24"/>
          <w:szCs w:val="24"/>
        </w:rPr>
        <w:t xml:space="preserve"> are able to reap the benefits of broadband, no matter where they live.</w:t>
      </w:r>
    </w:p>
    <w:p w:rsidR="003C0EA5" w:rsidRPr="004B7D7B" w:rsidRDefault="003C0EA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D2D0A" w:rsidRPr="004B7D7B" w:rsidRDefault="00786127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Now, we’ve talked about funding, let’s talk about service to rural areas. 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I want to highlight an issue that remains of great concern 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to me – rural call completion. </w:t>
      </w:r>
      <w:r w:rsidR="00AF7519" w:rsidRPr="004B7D7B">
        <w:rPr>
          <w:rFonts w:ascii="Times New Roman" w:hAnsi="Times New Roman" w:cs="Times New Roman"/>
          <w:sz w:val="24"/>
          <w:szCs w:val="24"/>
        </w:rPr>
        <w:t>It is unacceptable that calls to rural areas</w:t>
      </w:r>
      <w:r w:rsidRPr="004B7D7B">
        <w:rPr>
          <w:rFonts w:ascii="Times New Roman" w:hAnsi="Times New Roman" w:cs="Times New Roman"/>
          <w:sz w:val="24"/>
          <w:szCs w:val="24"/>
        </w:rPr>
        <w:t>, even after the reforms we have adopted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, </w:t>
      </w:r>
      <w:r w:rsidRPr="004B7D7B">
        <w:rPr>
          <w:rFonts w:ascii="Times New Roman" w:hAnsi="Times New Roman" w:cs="Times New Roman"/>
          <w:sz w:val="24"/>
          <w:szCs w:val="24"/>
        </w:rPr>
        <w:t>are still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not being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completed. This is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 why I made rural call completion a priority during my tenure as Acting Chair</w:t>
      </w:r>
      <w:r w:rsidRPr="004B7D7B">
        <w:rPr>
          <w:rFonts w:ascii="Times New Roman" w:hAnsi="Times New Roman" w:cs="Times New Roman"/>
          <w:sz w:val="24"/>
          <w:szCs w:val="24"/>
        </w:rPr>
        <w:t xml:space="preserve">, and have continued to encourage work on this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very critical </w:t>
      </w:r>
      <w:r w:rsidRPr="004B7D7B">
        <w:rPr>
          <w:rFonts w:ascii="Times New Roman" w:hAnsi="Times New Roman" w:cs="Times New Roman"/>
          <w:sz w:val="24"/>
          <w:szCs w:val="24"/>
        </w:rPr>
        <w:t>issue</w:t>
      </w:r>
      <w:r w:rsidR="00AF7519" w:rsidRPr="004B7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D0A" w:rsidRPr="004B7D7B" w:rsidRDefault="00ED2D0A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F7519" w:rsidRPr="004B7D7B" w:rsidRDefault="00AF7519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We adopted an Order to tackle this unacceptable practice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ED2D0A" w:rsidRPr="004B7D7B">
        <w:rPr>
          <w:rFonts w:ascii="Times New Roman" w:hAnsi="Times New Roman" w:cs="Times New Roman"/>
          <w:sz w:val="24"/>
          <w:szCs w:val="24"/>
        </w:rPr>
        <w:t xml:space="preserve">by </w:t>
      </w:r>
      <w:r w:rsidRPr="004B7D7B">
        <w:rPr>
          <w:rFonts w:ascii="Times New Roman" w:hAnsi="Times New Roman" w:cs="Times New Roman"/>
          <w:sz w:val="24"/>
          <w:szCs w:val="24"/>
        </w:rPr>
        <w:t>prohibiting a ringing signal unless the call is actually completed, and requiring carriers to retain and r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eport data on call completion. </w:t>
      </w:r>
      <w:r w:rsidR="00786127" w:rsidRPr="004B7D7B">
        <w:rPr>
          <w:rFonts w:ascii="Times New Roman" w:hAnsi="Times New Roman" w:cs="Times New Roman"/>
          <w:sz w:val="24"/>
          <w:szCs w:val="24"/>
        </w:rPr>
        <w:t xml:space="preserve">We entered into consent decrees with a number of carriers, who have committed to improving their performance on these issues. </w:t>
      </w:r>
      <w:r w:rsidRPr="004B7D7B">
        <w:rPr>
          <w:rFonts w:ascii="Times New Roman" w:hAnsi="Times New Roman" w:cs="Times New Roman"/>
          <w:sz w:val="24"/>
          <w:szCs w:val="24"/>
        </w:rPr>
        <w:t>I am appreciative of the work that is continuing on Capitol Hill on this issue, and am hopeful that this is a problem that we ca</w:t>
      </w:r>
      <w:r w:rsidR="00C20995" w:rsidRPr="004B7D7B">
        <w:rPr>
          <w:rFonts w:ascii="Times New Roman" w:hAnsi="Times New Roman" w:cs="Times New Roman"/>
          <w:sz w:val="24"/>
          <w:szCs w:val="24"/>
        </w:rPr>
        <w:t xml:space="preserve">n solve </w:t>
      </w:r>
      <w:r w:rsidR="00CC3C51" w:rsidRPr="004B7D7B">
        <w:rPr>
          <w:rFonts w:ascii="Times New Roman" w:hAnsi="Times New Roman" w:cs="Times New Roman"/>
          <w:sz w:val="24"/>
          <w:szCs w:val="24"/>
        </w:rPr>
        <w:t xml:space="preserve">once and for all, </w:t>
      </w:r>
      <w:r w:rsidR="00C20995" w:rsidRPr="004B7D7B">
        <w:rPr>
          <w:rFonts w:ascii="Times New Roman" w:hAnsi="Times New Roman" w:cs="Times New Roman"/>
          <w:sz w:val="24"/>
          <w:szCs w:val="24"/>
        </w:rPr>
        <w:t>for the benefit of</w:t>
      </w:r>
      <w:r w:rsidRPr="004B7D7B">
        <w:rPr>
          <w:rFonts w:ascii="Times New Roman" w:hAnsi="Times New Roman" w:cs="Times New Roman"/>
          <w:sz w:val="24"/>
          <w:szCs w:val="24"/>
        </w:rPr>
        <w:t xml:space="preserve"> rural consumers.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C7D8C" w:rsidRPr="004B7D7B" w:rsidRDefault="00AF7519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Another issue </w:t>
      </w:r>
      <w:r w:rsidR="00ED2D0A" w:rsidRPr="004B7D7B">
        <w:rPr>
          <w:rFonts w:ascii="Times New Roman" w:hAnsi="Times New Roman" w:cs="Times New Roman"/>
          <w:sz w:val="24"/>
          <w:szCs w:val="24"/>
        </w:rPr>
        <w:t>in which your</w:t>
      </w:r>
      <w:r w:rsidRPr="004B7D7B">
        <w:rPr>
          <w:rFonts w:ascii="Times New Roman" w:hAnsi="Times New Roman" w:cs="Times New Roman"/>
          <w:sz w:val="24"/>
          <w:szCs w:val="24"/>
        </w:rPr>
        <w:t xml:space="preserve"> input</w:t>
      </w:r>
      <w:r w:rsidR="00ED2D0A" w:rsidRPr="004B7D7B">
        <w:rPr>
          <w:rFonts w:ascii="Times New Roman" w:hAnsi="Times New Roman" w:cs="Times New Roman"/>
          <w:sz w:val="24"/>
          <w:szCs w:val="24"/>
        </w:rPr>
        <w:t xml:space="preserve"> and support has been critical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is in the technology transitions context. </w:t>
      </w:r>
      <w:r w:rsidR="00AC7D8C" w:rsidRPr="004B7D7B">
        <w:rPr>
          <w:rFonts w:ascii="Times New Roman" w:hAnsi="Times New Roman" w:cs="Times New Roman"/>
          <w:sz w:val="24"/>
          <w:szCs w:val="24"/>
        </w:rPr>
        <w:t>N</w:t>
      </w:r>
      <w:r w:rsidR="00765B93" w:rsidRPr="004B7D7B">
        <w:rPr>
          <w:rFonts w:ascii="Times New Roman" w:hAnsi="Times New Roman" w:cs="Times New Roman"/>
          <w:sz w:val="24"/>
          <w:szCs w:val="24"/>
        </w:rPr>
        <w:t xml:space="preserve">TCA members have been </w:t>
      </w:r>
      <w:r w:rsidR="00AC7D8C" w:rsidRPr="004B7D7B">
        <w:rPr>
          <w:rFonts w:ascii="Times New Roman" w:hAnsi="Times New Roman" w:cs="Times New Roman"/>
          <w:sz w:val="24"/>
          <w:szCs w:val="24"/>
        </w:rPr>
        <w:t>in</w:t>
      </w:r>
      <w:r w:rsidR="00765B93" w:rsidRPr="004B7D7B">
        <w:rPr>
          <w:rFonts w:ascii="Times New Roman" w:hAnsi="Times New Roman" w:cs="Times New Roman"/>
          <w:sz w:val="24"/>
          <w:szCs w:val="24"/>
        </w:rPr>
        <w:t xml:space="preserve"> the vanguard for a decade</w:t>
      </w:r>
      <w:r w:rsidR="00AC7D8C" w:rsidRPr="004B7D7B">
        <w:rPr>
          <w:rFonts w:ascii="Times New Roman" w:hAnsi="Times New Roman" w:cs="Times New Roman"/>
          <w:sz w:val="24"/>
          <w:szCs w:val="24"/>
        </w:rPr>
        <w:t>, showing</w:t>
      </w:r>
      <w:r w:rsidR="00765B93" w:rsidRPr="004B7D7B">
        <w:rPr>
          <w:rFonts w:ascii="Times New Roman" w:hAnsi="Times New Roman" w:cs="Times New Roman"/>
          <w:sz w:val="24"/>
          <w:szCs w:val="24"/>
        </w:rPr>
        <w:t xml:space="preserve"> how a Title II regime for broadband Internet access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765B93" w:rsidRPr="004B7D7B">
        <w:rPr>
          <w:rFonts w:ascii="Times New Roman" w:hAnsi="Times New Roman" w:cs="Times New Roman"/>
          <w:sz w:val="24"/>
          <w:szCs w:val="24"/>
        </w:rPr>
        <w:t xml:space="preserve"> can work</w:t>
      </w:r>
      <w:r w:rsidR="00ED2D0A" w:rsidRPr="004B7D7B">
        <w:rPr>
          <w:rFonts w:ascii="Times New Roman" w:hAnsi="Times New Roman" w:cs="Times New Roman"/>
          <w:sz w:val="24"/>
          <w:szCs w:val="24"/>
        </w:rPr>
        <w:t xml:space="preserve"> successfully</w:t>
      </w:r>
      <w:r w:rsidR="00765B93" w:rsidRPr="004B7D7B">
        <w:rPr>
          <w:rFonts w:ascii="Times New Roman" w:hAnsi="Times New Roman" w:cs="Times New Roman"/>
          <w:sz w:val="24"/>
          <w:szCs w:val="24"/>
        </w:rPr>
        <w:t xml:space="preserve">. </w:t>
      </w:r>
      <w:r w:rsidR="00F76493" w:rsidRPr="004B7D7B">
        <w:rPr>
          <w:rFonts w:ascii="Times New Roman" w:hAnsi="Times New Roman" w:cs="Times New Roman"/>
          <w:sz w:val="24"/>
          <w:szCs w:val="24"/>
        </w:rPr>
        <w:t>While the Open Internet battles raged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 over the past decade</w:t>
      </w:r>
      <w:r w:rsidR="00F76493" w:rsidRPr="004B7D7B">
        <w:rPr>
          <w:rFonts w:ascii="Times New Roman" w:hAnsi="Times New Roman" w:cs="Times New Roman"/>
          <w:sz w:val="24"/>
          <w:szCs w:val="24"/>
        </w:rPr>
        <w:t xml:space="preserve">, rural carriers </w:t>
      </w:r>
      <w:r w:rsidR="00307CB1" w:rsidRPr="004B7D7B">
        <w:rPr>
          <w:rFonts w:ascii="Times New Roman" w:hAnsi="Times New Roman" w:cs="Times New Roman"/>
          <w:sz w:val="24"/>
          <w:szCs w:val="24"/>
        </w:rPr>
        <w:t>continued to carry-on</w:t>
      </w:r>
      <w:r w:rsidR="00F76493" w:rsidRPr="004B7D7B">
        <w:rPr>
          <w:rFonts w:ascii="Times New Roman" w:hAnsi="Times New Roman" w:cs="Times New Roman"/>
          <w:sz w:val="24"/>
          <w:szCs w:val="24"/>
        </w:rPr>
        <w:t xml:space="preserve"> their business of providing voice and broadband under Title II, showing that it is not an impediment to investment and operation of broadband networks. </w:t>
      </w:r>
      <w:r w:rsidR="00B871A3" w:rsidRPr="004B7D7B">
        <w:rPr>
          <w:rFonts w:ascii="Times New Roman" w:hAnsi="Times New Roman" w:cs="Times New Roman"/>
          <w:sz w:val="24"/>
          <w:szCs w:val="24"/>
        </w:rPr>
        <w:t xml:space="preserve">You were the example of carriers that were successful under Title </w:t>
      </w:r>
      <w:r w:rsidR="00AC7D8C" w:rsidRPr="004B7D7B">
        <w:rPr>
          <w:rFonts w:ascii="Times New Roman" w:hAnsi="Times New Roman" w:cs="Times New Roman"/>
          <w:sz w:val="24"/>
          <w:szCs w:val="24"/>
        </w:rPr>
        <w:t>II for both voice and broadband.</w:t>
      </w:r>
      <w:r w:rsidR="00B871A3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AC7D8C" w:rsidRPr="004B7D7B">
        <w:rPr>
          <w:rFonts w:ascii="Times New Roman" w:hAnsi="Times New Roman" w:cs="Times New Roman"/>
          <w:sz w:val="24"/>
          <w:szCs w:val="24"/>
        </w:rPr>
        <w:t>T</w:t>
      </w:r>
      <w:r w:rsidR="00B871A3" w:rsidRPr="004B7D7B">
        <w:rPr>
          <w:rFonts w:ascii="Times New Roman" w:hAnsi="Times New Roman" w:cs="Times New Roman"/>
          <w:sz w:val="24"/>
          <w:szCs w:val="24"/>
        </w:rPr>
        <w:t>he Open Internet Order recognized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 this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B871A3" w:rsidRPr="004B7D7B">
        <w:rPr>
          <w:rFonts w:ascii="Times New Roman" w:hAnsi="Times New Roman" w:cs="Times New Roman"/>
          <w:sz w:val="24"/>
          <w:szCs w:val="24"/>
        </w:rPr>
        <w:t xml:space="preserve"> by permitting you to continue operating under your </w:t>
      </w:r>
      <w:r w:rsidR="00D73040" w:rsidRPr="004B7D7B">
        <w:rPr>
          <w:rFonts w:ascii="Times New Roman" w:hAnsi="Times New Roman" w:cs="Times New Roman"/>
          <w:sz w:val="24"/>
          <w:szCs w:val="24"/>
        </w:rPr>
        <w:t>fulsome</w:t>
      </w:r>
      <w:r w:rsidR="00B871A3" w:rsidRPr="004B7D7B">
        <w:rPr>
          <w:rFonts w:ascii="Times New Roman" w:hAnsi="Times New Roman" w:cs="Times New Roman"/>
          <w:sz w:val="24"/>
          <w:szCs w:val="24"/>
        </w:rPr>
        <w:t xml:space="preserve"> Title II environment, notwithstanding the tailored regime the Commission adopted for broadband</w:t>
      </w:r>
      <w:r w:rsidR="00CD3F25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D73040" w:rsidRPr="004B7D7B">
        <w:rPr>
          <w:rFonts w:ascii="Times New Roman" w:hAnsi="Times New Roman" w:cs="Times New Roman"/>
          <w:sz w:val="24"/>
          <w:szCs w:val="24"/>
        </w:rPr>
        <w:t>providers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D73040" w:rsidRPr="004B7D7B">
        <w:rPr>
          <w:rFonts w:ascii="Times New Roman" w:hAnsi="Times New Roman" w:cs="Times New Roman"/>
          <w:sz w:val="24"/>
          <w:szCs w:val="24"/>
        </w:rPr>
        <w:t xml:space="preserve"> who were </w:t>
      </w:r>
      <w:r w:rsidR="00307CB1" w:rsidRPr="004B7D7B">
        <w:rPr>
          <w:rFonts w:ascii="Times New Roman" w:hAnsi="Times New Roman" w:cs="Times New Roman"/>
          <w:sz w:val="24"/>
          <w:szCs w:val="24"/>
        </w:rPr>
        <w:t>classified under</w:t>
      </w:r>
      <w:r w:rsidR="00D73040" w:rsidRPr="004B7D7B">
        <w:rPr>
          <w:rFonts w:ascii="Times New Roman" w:hAnsi="Times New Roman" w:cs="Times New Roman"/>
          <w:sz w:val="24"/>
          <w:szCs w:val="24"/>
        </w:rPr>
        <w:t xml:space="preserve"> Title II for the first time</w:t>
      </w:r>
      <w:r w:rsidR="00B871A3" w:rsidRPr="004B7D7B">
        <w:rPr>
          <w:rFonts w:ascii="Times New Roman" w:hAnsi="Times New Roman" w:cs="Times New Roman"/>
          <w:sz w:val="24"/>
          <w:szCs w:val="24"/>
        </w:rPr>
        <w:t xml:space="preserve">. 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3129C" w:rsidRPr="004B7D7B" w:rsidRDefault="00211E4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The 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1996 Telecommunications </w:t>
      </w:r>
      <w:r w:rsidR="00782C93" w:rsidRPr="004B7D7B">
        <w:rPr>
          <w:rFonts w:ascii="Times New Roman" w:hAnsi="Times New Roman" w:cs="Times New Roman"/>
          <w:sz w:val="24"/>
          <w:szCs w:val="24"/>
        </w:rPr>
        <w:t>Act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Pr="004B7D7B">
        <w:rPr>
          <w:rFonts w:ascii="Times New Roman" w:hAnsi="Times New Roman" w:cs="Times New Roman"/>
          <w:sz w:val="24"/>
          <w:szCs w:val="24"/>
        </w:rPr>
        <w:t>was carefully crafted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with the flexibility to </w:t>
      </w:r>
      <w:r w:rsidR="00782C93" w:rsidRPr="004B7D7B">
        <w:rPr>
          <w:rFonts w:ascii="Times New Roman" w:hAnsi="Times New Roman" w:cs="Times New Roman"/>
          <w:sz w:val="24"/>
          <w:szCs w:val="24"/>
        </w:rPr>
        <w:t>adapt to new technologies in the network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 and new market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 realities. </w:t>
      </w:r>
      <w:r w:rsidRPr="004B7D7B">
        <w:rPr>
          <w:rFonts w:ascii="Times New Roman" w:hAnsi="Times New Roman" w:cs="Times New Roman"/>
          <w:sz w:val="24"/>
          <w:szCs w:val="24"/>
        </w:rPr>
        <w:t>This was a recognition by Congress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that while technologies may change, the Commission must maintain its statutory authority to protect consumers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and advance competition. 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11E45" w:rsidRPr="004B7D7B" w:rsidRDefault="00211E4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O</w:t>
      </w:r>
      <w:r w:rsidR="00782C93" w:rsidRPr="004B7D7B">
        <w:rPr>
          <w:rFonts w:ascii="Times New Roman" w:hAnsi="Times New Roman" w:cs="Times New Roman"/>
          <w:sz w:val="24"/>
          <w:szCs w:val="24"/>
        </w:rPr>
        <w:t>ur technology transitions</w:t>
      </w:r>
      <w:r w:rsidRPr="004B7D7B">
        <w:rPr>
          <w:rFonts w:ascii="Times New Roman" w:hAnsi="Times New Roman" w:cs="Times New Roman"/>
          <w:sz w:val="24"/>
          <w:szCs w:val="24"/>
        </w:rPr>
        <w:t xml:space="preserve"> effort</w:t>
      </w:r>
      <w:r w:rsidR="00CC3C51" w:rsidRPr="004B7D7B">
        <w:rPr>
          <w:rFonts w:ascii="Times New Roman" w:hAnsi="Times New Roman" w:cs="Times New Roman"/>
          <w:sz w:val="24"/>
          <w:szCs w:val="24"/>
        </w:rPr>
        <w:t>, however,</w:t>
      </w:r>
      <w:r w:rsidRPr="004B7D7B">
        <w:rPr>
          <w:rFonts w:ascii="Times New Roman" w:hAnsi="Times New Roman" w:cs="Times New Roman"/>
          <w:sz w:val="24"/>
          <w:szCs w:val="24"/>
        </w:rPr>
        <w:t xml:space="preserve"> is far from 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done. 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As NTCA noted in its 2012 petition on the subject, there are </w:t>
      </w:r>
      <w:r w:rsidRPr="004B7D7B">
        <w:rPr>
          <w:rFonts w:ascii="Times New Roman" w:hAnsi="Times New Roman" w:cs="Times New Roman"/>
          <w:sz w:val="24"/>
          <w:szCs w:val="24"/>
        </w:rPr>
        <w:t xml:space="preserve">several </w:t>
      </w:r>
      <w:r w:rsidR="00AC7D8C" w:rsidRPr="004B7D7B">
        <w:rPr>
          <w:rFonts w:ascii="Times New Roman" w:hAnsi="Times New Roman" w:cs="Times New Roman"/>
          <w:sz w:val="24"/>
          <w:szCs w:val="24"/>
        </w:rPr>
        <w:t>issues that the Commission needs to tackle</w:t>
      </w:r>
      <w:r w:rsidR="00CC3C51" w:rsidRPr="004B7D7B">
        <w:rPr>
          <w:rFonts w:ascii="Times New Roman" w:hAnsi="Times New Roman" w:cs="Times New Roman"/>
          <w:sz w:val="24"/>
          <w:szCs w:val="24"/>
        </w:rPr>
        <w:t>,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 to truly incent </w:t>
      </w:r>
      <w:r w:rsidRPr="004B7D7B">
        <w:rPr>
          <w:rFonts w:ascii="Times New Roman" w:hAnsi="Times New Roman" w:cs="Times New Roman"/>
          <w:sz w:val="24"/>
          <w:szCs w:val="24"/>
        </w:rPr>
        <w:t xml:space="preserve">the 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transition to next-generation networks. 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Pr="004B7D7B">
        <w:rPr>
          <w:rFonts w:ascii="Times New Roman" w:hAnsi="Times New Roman" w:cs="Times New Roman"/>
          <w:sz w:val="24"/>
          <w:szCs w:val="24"/>
        </w:rPr>
        <w:t>must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 confront difficult questions around the regulatory treatment of voic</w:t>
      </w:r>
      <w:r w:rsidR="00B50421" w:rsidRPr="004B7D7B">
        <w:rPr>
          <w:rFonts w:ascii="Times New Roman" w:hAnsi="Times New Roman" w:cs="Times New Roman"/>
          <w:sz w:val="24"/>
          <w:szCs w:val="24"/>
        </w:rPr>
        <w:t>e-over-</w:t>
      </w:r>
      <w:r w:rsidR="00782C93" w:rsidRPr="004B7D7B">
        <w:rPr>
          <w:rFonts w:ascii="Times New Roman" w:hAnsi="Times New Roman" w:cs="Times New Roman"/>
          <w:sz w:val="24"/>
          <w:szCs w:val="24"/>
        </w:rPr>
        <w:t>IP</w:t>
      </w:r>
      <w:r w:rsidR="00B50421" w:rsidRPr="004B7D7B">
        <w:rPr>
          <w:rFonts w:ascii="Times New Roman" w:hAnsi="Times New Roman" w:cs="Times New Roman"/>
          <w:sz w:val="24"/>
          <w:szCs w:val="24"/>
        </w:rPr>
        <w:t>, or VoIP</w:t>
      </w:r>
      <w:r w:rsidR="00782C93" w:rsidRPr="004B7D7B">
        <w:rPr>
          <w:rFonts w:ascii="Times New Roman" w:hAnsi="Times New Roman" w:cs="Times New Roman"/>
          <w:sz w:val="24"/>
          <w:szCs w:val="24"/>
        </w:rPr>
        <w:t>. Even symmetrical treatment of VoIP for intercarrier compensation purposes is highly controversial</w:t>
      </w:r>
      <w:r w:rsidR="00AC7D8C" w:rsidRPr="004B7D7B">
        <w:rPr>
          <w:rFonts w:ascii="Times New Roman" w:hAnsi="Times New Roman" w:cs="Times New Roman"/>
          <w:sz w:val="24"/>
          <w:szCs w:val="24"/>
        </w:rPr>
        <w:t>, as we have found out during the ensuing saga over the VoIP symmetry rule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 that culminated in the D.C. Circuit vacation last month</w:t>
      </w:r>
      <w:r w:rsidR="00782C93" w:rsidRPr="004B7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E45" w:rsidRPr="004B7D7B" w:rsidRDefault="00211E4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E5C3B" w:rsidRPr="004B7D7B" w:rsidRDefault="00782C93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Other </w:t>
      </w:r>
      <w:r w:rsidR="00211E45" w:rsidRPr="004B7D7B">
        <w:rPr>
          <w:rFonts w:ascii="Times New Roman" w:hAnsi="Times New Roman" w:cs="Times New Roman"/>
          <w:sz w:val="24"/>
          <w:szCs w:val="24"/>
        </w:rPr>
        <w:t xml:space="preserve">tough </w:t>
      </w:r>
      <w:r w:rsidRPr="004B7D7B">
        <w:rPr>
          <w:rFonts w:ascii="Times New Roman" w:hAnsi="Times New Roman" w:cs="Times New Roman"/>
          <w:sz w:val="24"/>
          <w:szCs w:val="24"/>
        </w:rPr>
        <w:t>issues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like VoIP interconnection and a rational universal service contributions mechanism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AC7D8C" w:rsidRPr="004B7D7B">
        <w:rPr>
          <w:rFonts w:ascii="Times New Roman" w:hAnsi="Times New Roman" w:cs="Times New Roman"/>
          <w:sz w:val="24"/>
          <w:szCs w:val="24"/>
        </w:rPr>
        <w:t>have also</w:t>
      </w:r>
      <w:r w:rsidRPr="004B7D7B">
        <w:rPr>
          <w:rFonts w:ascii="Times New Roman" w:hAnsi="Times New Roman" w:cs="Times New Roman"/>
          <w:sz w:val="24"/>
          <w:szCs w:val="24"/>
        </w:rPr>
        <w:t xml:space="preserve"> remained out of reach</w:t>
      </w:r>
      <w:r w:rsidR="00036A56" w:rsidRPr="004B7D7B">
        <w:rPr>
          <w:rFonts w:ascii="Times New Roman" w:hAnsi="Times New Roman" w:cs="Times New Roman"/>
          <w:sz w:val="24"/>
          <w:szCs w:val="24"/>
        </w:rPr>
        <w:t>.</w:t>
      </w:r>
      <w:r w:rsidR="00B50421" w:rsidRPr="004B7D7B">
        <w:rPr>
          <w:rFonts w:ascii="Times New Roman" w:hAnsi="Times New Roman" w:cs="Times New Roman"/>
          <w:sz w:val="24"/>
          <w:szCs w:val="24"/>
        </w:rPr>
        <w:t xml:space="preserve"> I hope we can continue to work together on these issues in the new administration.</w:t>
      </w:r>
    </w:p>
    <w:p w:rsidR="003C0EA5" w:rsidRPr="004B7D7B" w:rsidRDefault="003C0EA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C0EA5" w:rsidRPr="004B7D7B" w:rsidRDefault="009D7F2D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lastRenderedPageBreak/>
        <w:t xml:space="preserve">Finally, 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I </w:t>
      </w:r>
      <w:r w:rsidR="00805F6D" w:rsidRPr="004B7D7B">
        <w:rPr>
          <w:rFonts w:ascii="Times New Roman" w:hAnsi="Times New Roman" w:cs="Times New Roman"/>
          <w:sz w:val="24"/>
          <w:szCs w:val="24"/>
        </w:rPr>
        <w:t>promised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I would </w:t>
      </w:r>
      <w:r w:rsidR="00211E45" w:rsidRPr="004B7D7B">
        <w:rPr>
          <w:rFonts w:ascii="Times New Roman" w:hAnsi="Times New Roman" w:cs="Times New Roman"/>
          <w:sz w:val="24"/>
          <w:szCs w:val="24"/>
        </w:rPr>
        <w:t>address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Lifeline. </w:t>
      </w:r>
      <w:r w:rsidRPr="004B7D7B">
        <w:rPr>
          <w:rFonts w:ascii="Times New Roman" w:hAnsi="Times New Roman" w:cs="Times New Roman"/>
          <w:sz w:val="24"/>
          <w:szCs w:val="24"/>
        </w:rPr>
        <w:t>I know you have heard the stories time and time again</w:t>
      </w:r>
      <w:r w:rsidR="00F6240B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from those in your community</w:t>
      </w:r>
      <w:r w:rsidR="0093129C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who share 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with you </w:t>
      </w:r>
      <w:r w:rsidRPr="004B7D7B">
        <w:rPr>
          <w:rFonts w:ascii="Times New Roman" w:hAnsi="Times New Roman" w:cs="Times New Roman"/>
          <w:sz w:val="24"/>
          <w:szCs w:val="24"/>
        </w:rPr>
        <w:t>what it means to</w:t>
      </w:r>
      <w:r w:rsidR="00B049B0" w:rsidRPr="004B7D7B">
        <w:rPr>
          <w:rFonts w:ascii="Times New Roman" w:hAnsi="Times New Roman" w:cs="Times New Roman"/>
          <w:sz w:val="24"/>
          <w:szCs w:val="24"/>
        </w:rPr>
        <w:t xml:space="preserve"> have voice or broadband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 services</w:t>
      </w:r>
      <w:r w:rsidR="00F6240B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and why they</w:t>
      </w:r>
      <w:r w:rsidR="00950ED6" w:rsidRPr="004B7D7B">
        <w:rPr>
          <w:rFonts w:ascii="Times New Roman" w:hAnsi="Times New Roman" w:cs="Times New Roman"/>
          <w:sz w:val="24"/>
          <w:szCs w:val="24"/>
        </w:rPr>
        <w:t xml:space="preserve"> are</w:t>
      </w: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so </w:t>
      </w:r>
      <w:r w:rsidRPr="004B7D7B">
        <w:rPr>
          <w:rFonts w:ascii="Times New Roman" w:hAnsi="Times New Roman" w:cs="Times New Roman"/>
          <w:sz w:val="24"/>
          <w:szCs w:val="24"/>
        </w:rPr>
        <w:t>grateful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 for the</w:t>
      </w:r>
      <w:r w:rsidR="00211E45" w:rsidRPr="004B7D7B">
        <w:rPr>
          <w:rFonts w:ascii="Times New Roman" w:hAnsi="Times New Roman" w:cs="Times New Roman"/>
          <w:sz w:val="24"/>
          <w:szCs w:val="24"/>
        </w:rPr>
        <w:t xml:space="preserve"> connectivity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 provided by your companies.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B049B0" w:rsidRPr="004B7D7B">
        <w:rPr>
          <w:rFonts w:ascii="Times New Roman" w:hAnsi="Times New Roman" w:cs="Times New Roman"/>
          <w:sz w:val="24"/>
          <w:szCs w:val="24"/>
        </w:rPr>
        <w:t xml:space="preserve">But </w:t>
      </w:r>
      <w:r w:rsidRPr="004B7D7B">
        <w:rPr>
          <w:rFonts w:ascii="Times New Roman" w:hAnsi="Times New Roman" w:cs="Times New Roman"/>
          <w:sz w:val="24"/>
          <w:szCs w:val="24"/>
        </w:rPr>
        <w:t xml:space="preserve">there are no doubt </w:t>
      </w:r>
      <w:r w:rsidR="00F6240B" w:rsidRPr="004B7D7B">
        <w:rPr>
          <w:rFonts w:ascii="Times New Roman" w:hAnsi="Times New Roman" w:cs="Times New Roman"/>
          <w:sz w:val="24"/>
          <w:szCs w:val="24"/>
        </w:rPr>
        <w:t xml:space="preserve">others </w:t>
      </w:r>
      <w:r w:rsidR="001A7AE4" w:rsidRPr="004B7D7B">
        <w:rPr>
          <w:rFonts w:ascii="Times New Roman" w:hAnsi="Times New Roman" w:cs="Times New Roman"/>
          <w:sz w:val="24"/>
          <w:szCs w:val="24"/>
        </w:rPr>
        <w:t>in your communities</w:t>
      </w:r>
      <w:r w:rsidR="00F6240B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who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do</w:t>
      </w:r>
      <w:r w:rsidR="00EB5646" w:rsidRPr="004B7D7B">
        <w:rPr>
          <w:rFonts w:ascii="Times New Roman" w:hAnsi="Times New Roman" w:cs="Times New Roman"/>
          <w:sz w:val="24"/>
          <w:szCs w:val="24"/>
        </w:rPr>
        <w:t xml:space="preserve"> not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have service</w:t>
      </w:r>
      <w:r w:rsidRPr="004B7D7B">
        <w:rPr>
          <w:rFonts w:ascii="Times New Roman" w:hAnsi="Times New Roman" w:cs="Times New Roman"/>
          <w:sz w:val="24"/>
          <w:szCs w:val="24"/>
        </w:rPr>
        <w:t>,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 not because you </w:t>
      </w:r>
      <w:r w:rsidR="00F6240B" w:rsidRPr="004B7D7B">
        <w:rPr>
          <w:rFonts w:ascii="Times New Roman" w:hAnsi="Times New Roman" w:cs="Times New Roman"/>
          <w:sz w:val="24"/>
          <w:szCs w:val="24"/>
        </w:rPr>
        <w:t xml:space="preserve">have not </w:t>
      </w:r>
      <w:r w:rsidR="001A7AE4" w:rsidRPr="004B7D7B">
        <w:rPr>
          <w:rFonts w:ascii="Times New Roman" w:hAnsi="Times New Roman" w:cs="Times New Roman"/>
          <w:sz w:val="24"/>
          <w:szCs w:val="24"/>
        </w:rPr>
        <w:t>deployed</w:t>
      </w:r>
      <w:r w:rsidR="0093129C" w:rsidRPr="004B7D7B">
        <w:rPr>
          <w:rFonts w:ascii="Times New Roman" w:hAnsi="Times New Roman" w:cs="Times New Roman"/>
          <w:sz w:val="24"/>
          <w:szCs w:val="24"/>
        </w:rPr>
        <w:t xml:space="preserve"> in their neighborhoods</w:t>
      </w:r>
      <w:r w:rsidR="001A7AE4" w:rsidRPr="004B7D7B">
        <w:rPr>
          <w:rFonts w:ascii="Times New Roman" w:hAnsi="Times New Roman" w:cs="Times New Roman"/>
          <w:sz w:val="24"/>
          <w:szCs w:val="24"/>
        </w:rPr>
        <w:t xml:space="preserve">, but because they </w:t>
      </w:r>
      <w:r w:rsidR="00F6240B" w:rsidRPr="004B7D7B">
        <w:rPr>
          <w:rFonts w:ascii="Times New Roman" w:hAnsi="Times New Roman" w:cs="Times New Roman"/>
          <w:sz w:val="24"/>
          <w:szCs w:val="24"/>
        </w:rPr>
        <w:t xml:space="preserve">cannot </w:t>
      </w:r>
      <w:r w:rsidR="001A7AE4" w:rsidRPr="004B7D7B">
        <w:rPr>
          <w:rFonts w:ascii="Times New Roman" w:hAnsi="Times New Roman" w:cs="Times New Roman"/>
          <w:sz w:val="24"/>
          <w:szCs w:val="24"/>
        </w:rPr>
        <w:t>afford it</w:t>
      </w:r>
      <w:r w:rsidR="00B049B0" w:rsidRPr="004B7D7B">
        <w:rPr>
          <w:rFonts w:ascii="Times New Roman" w:hAnsi="Times New Roman" w:cs="Times New Roman"/>
          <w:sz w:val="24"/>
          <w:szCs w:val="24"/>
        </w:rPr>
        <w:t>.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A5" w:rsidRPr="004B7D7B" w:rsidRDefault="003C0EA5" w:rsidP="004B7D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421" w:rsidRPr="004B7D7B" w:rsidRDefault="00407865" w:rsidP="004B7D7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Time and time again, we have seen the </w:t>
      </w:r>
      <w:r w:rsidR="00211E45" w:rsidRPr="004B7D7B">
        <w:rPr>
          <w:rFonts w:ascii="Times New Roman" w:hAnsi="Times New Roman" w:cs="Times New Roman"/>
          <w:sz w:val="24"/>
          <w:szCs w:val="24"/>
        </w:rPr>
        <w:t xml:space="preserve">many </w:t>
      </w:r>
      <w:r w:rsidRPr="004B7D7B">
        <w:rPr>
          <w:rFonts w:ascii="Times New Roman" w:hAnsi="Times New Roman" w:cs="Times New Roman"/>
          <w:sz w:val="24"/>
          <w:szCs w:val="24"/>
        </w:rPr>
        <w:t xml:space="preserve">benefits </w:t>
      </w:r>
      <w:r w:rsidR="00211E45" w:rsidRPr="004B7D7B">
        <w:rPr>
          <w:rFonts w:ascii="Times New Roman" w:hAnsi="Times New Roman" w:cs="Times New Roman"/>
          <w:sz w:val="24"/>
          <w:szCs w:val="24"/>
        </w:rPr>
        <w:t xml:space="preserve">of </w:t>
      </w:r>
      <w:r w:rsidRPr="004B7D7B">
        <w:rPr>
          <w:rFonts w:ascii="Times New Roman" w:hAnsi="Times New Roman" w:cs="Times New Roman"/>
          <w:sz w:val="24"/>
          <w:szCs w:val="24"/>
        </w:rPr>
        <w:t>connecting communities</w:t>
      </w:r>
      <w:r w:rsidR="00211E45" w:rsidRPr="004B7D7B">
        <w:rPr>
          <w:rFonts w:ascii="Times New Roman" w:hAnsi="Times New Roman" w:cs="Times New Roman"/>
          <w:sz w:val="24"/>
          <w:szCs w:val="24"/>
        </w:rPr>
        <w:t>, including enhanced</w:t>
      </w:r>
      <w:r w:rsidRPr="004B7D7B">
        <w:rPr>
          <w:rFonts w:ascii="Times New Roman" w:hAnsi="Times New Roman" w:cs="Times New Roman"/>
          <w:sz w:val="24"/>
          <w:szCs w:val="24"/>
        </w:rPr>
        <w:t xml:space="preserve"> economic development, civic engagement, and </w:t>
      </w:r>
      <w:r w:rsidR="00211E45" w:rsidRPr="004B7D7B">
        <w:rPr>
          <w:rFonts w:ascii="Times New Roman" w:hAnsi="Times New Roman" w:cs="Times New Roman"/>
          <w:sz w:val="24"/>
          <w:szCs w:val="24"/>
        </w:rPr>
        <w:t>improved</w:t>
      </w:r>
      <w:r w:rsidRPr="004B7D7B">
        <w:rPr>
          <w:rFonts w:ascii="Times New Roman" w:hAnsi="Times New Roman" w:cs="Times New Roman"/>
          <w:sz w:val="24"/>
          <w:szCs w:val="24"/>
        </w:rPr>
        <w:t xml:space="preserve"> access to vital services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like healthcare and education. </w:t>
      </w:r>
      <w:r w:rsidRPr="004B7D7B">
        <w:rPr>
          <w:rFonts w:ascii="Times New Roman" w:hAnsi="Times New Roman" w:cs="Times New Roman"/>
          <w:sz w:val="24"/>
          <w:szCs w:val="24"/>
        </w:rPr>
        <w:t xml:space="preserve">Your participation helps many for whom a broadband dream, </w:t>
      </w:r>
      <w:r w:rsidR="00FB6196" w:rsidRPr="004B7D7B">
        <w:rPr>
          <w:rFonts w:ascii="Times New Roman" w:hAnsi="Times New Roman" w:cs="Times New Roman"/>
          <w:sz w:val="24"/>
          <w:szCs w:val="24"/>
        </w:rPr>
        <w:t>is a dream</w:t>
      </w:r>
      <w:r w:rsidRPr="004B7D7B">
        <w:rPr>
          <w:rFonts w:ascii="Times New Roman" w:hAnsi="Times New Roman" w:cs="Times New Roman"/>
          <w:sz w:val="24"/>
          <w:szCs w:val="24"/>
        </w:rPr>
        <w:t xml:space="preserve"> deferred. 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11E45" w:rsidRPr="004B7D7B" w:rsidRDefault="0040786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To that end, </w:t>
      </w:r>
      <w:r w:rsidR="00AC7D8C" w:rsidRPr="004B7D7B">
        <w:rPr>
          <w:rFonts w:ascii="Times New Roman" w:hAnsi="Times New Roman" w:cs="Times New Roman"/>
          <w:sz w:val="24"/>
          <w:szCs w:val="24"/>
        </w:rPr>
        <w:t xml:space="preserve">I have heard your concerns about the interplay between Lifeline and our rate-of return reforms. </w:t>
      </w:r>
      <w:r w:rsidR="00036A56" w:rsidRPr="004B7D7B">
        <w:rPr>
          <w:rFonts w:ascii="Times New Roman" w:hAnsi="Times New Roman" w:cs="Times New Roman"/>
          <w:sz w:val="24"/>
          <w:szCs w:val="24"/>
        </w:rPr>
        <w:t>When we adopted a requirement in the Lifeline Order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="00036A56" w:rsidRPr="004B7D7B">
        <w:rPr>
          <w:rFonts w:ascii="Times New Roman" w:hAnsi="Times New Roman" w:cs="Times New Roman"/>
          <w:sz w:val="24"/>
          <w:szCs w:val="24"/>
        </w:rPr>
        <w:t xml:space="preserve"> that carriers receiving high-cost support offer standalone broadband, that provision was intended to ensure that potential broadband consumers were not forced to pay more than they needed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="00036A56" w:rsidRPr="004B7D7B">
        <w:rPr>
          <w:rFonts w:ascii="Times New Roman" w:hAnsi="Times New Roman" w:cs="Times New Roman"/>
          <w:sz w:val="24"/>
          <w:szCs w:val="24"/>
        </w:rPr>
        <w:t xml:space="preserve"> in order to get the broadband service they truly wanted. </w:t>
      </w:r>
    </w:p>
    <w:p w:rsidR="00211E45" w:rsidRPr="004B7D7B" w:rsidRDefault="00211E4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3129C" w:rsidRPr="004B7D7B" w:rsidRDefault="00036A56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>Because of the interplay between state and federal programs, a high</w:t>
      </w:r>
      <w:r w:rsidR="00AD786B" w:rsidRPr="004B7D7B">
        <w:rPr>
          <w:rFonts w:ascii="Times New Roman" w:hAnsi="Times New Roman" w:cs="Times New Roman"/>
          <w:sz w:val="24"/>
          <w:szCs w:val="24"/>
        </w:rPr>
        <w:t>-</w:t>
      </w:r>
      <w:r w:rsidRPr="004B7D7B">
        <w:rPr>
          <w:rFonts w:ascii="Times New Roman" w:hAnsi="Times New Roman" w:cs="Times New Roman"/>
          <w:sz w:val="24"/>
          <w:szCs w:val="24"/>
        </w:rPr>
        <w:t>cost carrier may actually be forced to charge a customer more for standalone broadband</w:t>
      </w:r>
      <w:r w:rsidR="00FB6196" w:rsidRPr="004B7D7B">
        <w:rPr>
          <w:rFonts w:ascii="Times New Roman" w:hAnsi="Times New Roman" w:cs="Times New Roman"/>
          <w:sz w:val="24"/>
          <w:szCs w:val="24"/>
        </w:rPr>
        <w:t>,</w:t>
      </w:r>
      <w:r w:rsidRPr="004B7D7B">
        <w:rPr>
          <w:rFonts w:ascii="Times New Roman" w:hAnsi="Times New Roman" w:cs="Times New Roman"/>
          <w:sz w:val="24"/>
          <w:szCs w:val="24"/>
        </w:rPr>
        <w:t xml:space="preserve"> than it would for a voice and broadband bundle. I would support a limited waiver of the standalone broadband requirement in the Lifeline Order, to the extent it benefits consumers</w:t>
      </w:r>
      <w:r w:rsidR="00407865" w:rsidRPr="004B7D7B">
        <w:rPr>
          <w:rFonts w:ascii="Times New Roman" w:hAnsi="Times New Roman" w:cs="Times New Roman"/>
          <w:sz w:val="24"/>
          <w:szCs w:val="24"/>
        </w:rPr>
        <w:t>, and truly is temporary</w:t>
      </w:r>
      <w:r w:rsidRPr="004B7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B7D7B" w:rsidRDefault="002D5986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As we enter this holiday season, I think back on the 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sweltering summer days spent at my grandparents’ house in Moncks Corner, South Carolina. </w:t>
      </w:r>
      <w:r w:rsidR="00FB6196" w:rsidRPr="004B7D7B">
        <w:rPr>
          <w:rFonts w:ascii="Times New Roman" w:hAnsi="Times New Roman" w:cs="Times New Roman"/>
          <w:sz w:val="24"/>
          <w:szCs w:val="24"/>
        </w:rPr>
        <w:t>J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ust because 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that </w:t>
      </w:r>
      <w:r w:rsidR="00407865" w:rsidRPr="004B7D7B">
        <w:rPr>
          <w:rFonts w:ascii="Times New Roman" w:hAnsi="Times New Roman" w:cs="Times New Roman"/>
          <w:sz w:val="24"/>
          <w:szCs w:val="24"/>
        </w:rPr>
        <w:t>house was on a dirt road, in a sparsely populated area</w:t>
      </w:r>
      <w:r w:rsidR="00F167DD" w:rsidRPr="004B7D7B">
        <w:rPr>
          <w:rFonts w:ascii="Times New Roman" w:hAnsi="Times New Roman" w:cs="Times New Roman"/>
          <w:sz w:val="24"/>
          <w:szCs w:val="24"/>
        </w:rPr>
        <w:t>,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 does not mean that they went without telephone service! </w:t>
      </w:r>
      <w:r w:rsidR="00FB6196" w:rsidRPr="004B7D7B">
        <w:rPr>
          <w:rFonts w:ascii="Times New Roman" w:hAnsi="Times New Roman" w:cs="Times New Roman"/>
          <w:sz w:val="24"/>
          <w:szCs w:val="24"/>
        </w:rPr>
        <w:t>I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n fact, </w:t>
      </w:r>
      <w:r w:rsidR="00FB6196" w:rsidRPr="004B7D7B">
        <w:rPr>
          <w:rFonts w:ascii="Times New Roman" w:hAnsi="Times New Roman" w:cs="Times New Roman"/>
          <w:sz w:val="24"/>
          <w:szCs w:val="24"/>
        </w:rPr>
        <w:t>one of your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 member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s </w:t>
      </w:r>
      <w:r w:rsidR="00407865" w:rsidRPr="004B7D7B">
        <w:rPr>
          <w:rFonts w:ascii="Times New Roman" w:hAnsi="Times New Roman" w:cs="Times New Roman"/>
          <w:sz w:val="24"/>
          <w:szCs w:val="24"/>
        </w:rPr>
        <w:t>—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407865" w:rsidRPr="004B7D7B">
        <w:rPr>
          <w:rFonts w:ascii="Times New Roman" w:hAnsi="Times New Roman" w:cs="Times New Roman"/>
          <w:sz w:val="24"/>
          <w:szCs w:val="24"/>
        </w:rPr>
        <w:t>Home Telephone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 </w:t>
      </w:r>
      <w:r w:rsidR="00407865" w:rsidRPr="004B7D7B">
        <w:rPr>
          <w:rFonts w:ascii="Times New Roman" w:hAnsi="Times New Roman" w:cs="Times New Roman"/>
          <w:sz w:val="24"/>
          <w:szCs w:val="24"/>
        </w:rPr>
        <w:t xml:space="preserve">—served that small 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07865" w:rsidRPr="004B7D7B">
        <w:rPr>
          <w:rFonts w:ascii="Times New Roman" w:hAnsi="Times New Roman" w:cs="Times New Roman"/>
          <w:sz w:val="24"/>
          <w:szCs w:val="24"/>
        </w:rPr>
        <w:t>where I spent most of my summers.</w:t>
      </w:r>
    </w:p>
    <w:p w:rsidR="002D5986" w:rsidRPr="004B7D7B" w:rsidRDefault="0040786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65" w:rsidRPr="004B7D7B" w:rsidRDefault="00407865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It is Home Telephone and you, </w:t>
      </w:r>
      <w:r w:rsidR="004B7D7B">
        <w:rPr>
          <w:rFonts w:ascii="Times New Roman" w:hAnsi="Times New Roman" w:cs="Times New Roman"/>
          <w:sz w:val="24"/>
          <w:szCs w:val="24"/>
        </w:rPr>
        <w:t xml:space="preserve">NTCA members, </w:t>
      </w:r>
      <w:r w:rsidRPr="004B7D7B">
        <w:rPr>
          <w:rFonts w:ascii="Times New Roman" w:hAnsi="Times New Roman" w:cs="Times New Roman"/>
          <w:sz w:val="24"/>
          <w:szCs w:val="24"/>
        </w:rPr>
        <w:t xml:space="preserve">that </w:t>
      </w:r>
      <w:r w:rsidR="002D5986" w:rsidRPr="004B7D7B">
        <w:rPr>
          <w:rFonts w:ascii="Times New Roman" w:hAnsi="Times New Roman" w:cs="Times New Roman"/>
          <w:sz w:val="24"/>
          <w:szCs w:val="24"/>
        </w:rPr>
        <w:t xml:space="preserve">regularly </w:t>
      </w:r>
      <w:r w:rsidRPr="004B7D7B">
        <w:rPr>
          <w:rFonts w:ascii="Times New Roman" w:hAnsi="Times New Roman" w:cs="Times New Roman"/>
          <w:sz w:val="24"/>
          <w:szCs w:val="24"/>
        </w:rPr>
        <w:t xml:space="preserve">provide connectivity and communications where no one else will go. As much as 40% of the U.S. landmass is served by NTCA members and other </w:t>
      </w:r>
      <w:r w:rsidR="00F167DD" w:rsidRPr="004B7D7B">
        <w:rPr>
          <w:rFonts w:ascii="Times New Roman" w:hAnsi="Times New Roman" w:cs="Times New Roman"/>
          <w:sz w:val="24"/>
          <w:szCs w:val="24"/>
        </w:rPr>
        <w:t>rural local exchange carriers</w:t>
      </w:r>
      <w:r w:rsidRPr="004B7D7B">
        <w:rPr>
          <w:rFonts w:ascii="Times New Roman" w:hAnsi="Times New Roman" w:cs="Times New Roman"/>
          <w:sz w:val="24"/>
          <w:szCs w:val="24"/>
        </w:rPr>
        <w:t>, without the scale that makes it easier fo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r those much larger providers. </w:t>
      </w:r>
      <w:r w:rsidR="00FB6196" w:rsidRPr="004B7D7B">
        <w:rPr>
          <w:rFonts w:ascii="Times New Roman" w:hAnsi="Times New Roman" w:cs="Times New Roman"/>
          <w:sz w:val="24"/>
          <w:szCs w:val="24"/>
        </w:rPr>
        <w:t>T</w:t>
      </w:r>
      <w:r w:rsidRPr="004B7D7B">
        <w:rPr>
          <w:rFonts w:ascii="Times New Roman" w:hAnsi="Times New Roman" w:cs="Times New Roman"/>
          <w:sz w:val="24"/>
          <w:szCs w:val="24"/>
        </w:rPr>
        <w:t>he invaluable roles you play in bringing voice and broadband to places where it is the hardest to serve economically, are why I am vigilant and mindful, of the impact the FCC’s regulatory decisions may have on bu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sinesses of your size. </w:t>
      </w:r>
      <w:r w:rsidR="00FB6196" w:rsidRPr="004B7D7B">
        <w:rPr>
          <w:rFonts w:ascii="Times New Roman" w:hAnsi="Times New Roman" w:cs="Times New Roman"/>
          <w:sz w:val="24"/>
          <w:szCs w:val="24"/>
        </w:rPr>
        <w:t>I will continue to</w:t>
      </w:r>
      <w:r w:rsidRPr="004B7D7B">
        <w:rPr>
          <w:rFonts w:ascii="Times New Roman" w:hAnsi="Times New Roman" w:cs="Times New Roman"/>
          <w:sz w:val="24"/>
          <w:szCs w:val="24"/>
        </w:rPr>
        <w:t xml:space="preserve"> listen to your concerns</w:t>
      </w:r>
      <w:r w:rsidR="00AD1C8A" w:rsidRPr="004B7D7B">
        <w:rPr>
          <w:rFonts w:ascii="Times New Roman" w:hAnsi="Times New Roman" w:cs="Times New Roman"/>
          <w:sz w:val="24"/>
          <w:szCs w:val="24"/>
        </w:rPr>
        <w:t xml:space="preserve">. </w:t>
      </w:r>
      <w:r w:rsidRPr="004B7D7B">
        <w:rPr>
          <w:rFonts w:ascii="Times New Roman" w:hAnsi="Times New Roman" w:cs="Times New Roman"/>
          <w:sz w:val="24"/>
          <w:szCs w:val="24"/>
        </w:rPr>
        <w:t>Your advocacy will never be ignored by me</w:t>
      </w:r>
      <w:r w:rsidR="00FB6196" w:rsidRPr="004B7D7B">
        <w:rPr>
          <w:rFonts w:ascii="Times New Roman" w:hAnsi="Times New Roman" w:cs="Times New Roman"/>
          <w:sz w:val="24"/>
          <w:szCs w:val="24"/>
        </w:rPr>
        <w:t xml:space="preserve"> because</w:t>
      </w:r>
      <w:r w:rsidRPr="004B7D7B">
        <w:rPr>
          <w:rFonts w:ascii="Times New Roman" w:hAnsi="Times New Roman" w:cs="Times New Roman"/>
          <w:sz w:val="24"/>
          <w:szCs w:val="24"/>
        </w:rPr>
        <w:t xml:space="preserve"> your voices </w:t>
      </w:r>
      <w:r w:rsidR="00FB6196" w:rsidRPr="004B7D7B">
        <w:rPr>
          <w:rFonts w:ascii="Times New Roman" w:hAnsi="Times New Roman" w:cs="Times New Roman"/>
          <w:sz w:val="24"/>
          <w:szCs w:val="24"/>
        </w:rPr>
        <w:t>will continue to make</w:t>
      </w:r>
      <w:r w:rsidRPr="004B7D7B">
        <w:rPr>
          <w:rFonts w:ascii="Times New Roman" w:hAnsi="Times New Roman" w:cs="Times New Roman"/>
          <w:sz w:val="24"/>
          <w:szCs w:val="24"/>
        </w:rPr>
        <w:t xml:space="preserve"> a difference, in how I look at the world.</w:t>
      </w:r>
    </w:p>
    <w:p w:rsidR="00B50421" w:rsidRPr="004B7D7B" w:rsidRDefault="00B50421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A7AE4" w:rsidRPr="004B7D7B" w:rsidRDefault="00B049B0" w:rsidP="004B7D7B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7D7B">
        <w:rPr>
          <w:rFonts w:ascii="Times New Roman" w:hAnsi="Times New Roman" w:cs="Times New Roman"/>
          <w:sz w:val="24"/>
          <w:szCs w:val="24"/>
        </w:rPr>
        <w:t xml:space="preserve">Thank you </w:t>
      </w:r>
      <w:r w:rsidR="00BF5994" w:rsidRPr="004B7D7B">
        <w:rPr>
          <w:rFonts w:ascii="Times New Roman" w:hAnsi="Times New Roman" w:cs="Times New Roman"/>
          <w:sz w:val="24"/>
          <w:szCs w:val="24"/>
        </w:rPr>
        <w:t xml:space="preserve">again </w:t>
      </w:r>
      <w:r w:rsidRPr="004B7D7B">
        <w:rPr>
          <w:rFonts w:ascii="Times New Roman" w:hAnsi="Times New Roman" w:cs="Times New Roman"/>
          <w:sz w:val="24"/>
          <w:szCs w:val="24"/>
        </w:rPr>
        <w:t xml:space="preserve">for having me and I would </w:t>
      </w:r>
      <w:r w:rsidR="00F6240B" w:rsidRPr="004B7D7B">
        <w:rPr>
          <w:rFonts w:ascii="Times New Roman" w:hAnsi="Times New Roman" w:cs="Times New Roman"/>
          <w:sz w:val="24"/>
          <w:szCs w:val="24"/>
        </w:rPr>
        <w:t>look forward</w:t>
      </w:r>
      <w:r w:rsidRPr="004B7D7B">
        <w:rPr>
          <w:rFonts w:ascii="Times New Roman" w:hAnsi="Times New Roman" w:cs="Times New Roman"/>
          <w:sz w:val="24"/>
          <w:szCs w:val="24"/>
        </w:rPr>
        <w:t xml:space="preserve"> to answer</w:t>
      </w:r>
      <w:r w:rsidR="00F6240B" w:rsidRPr="004B7D7B">
        <w:rPr>
          <w:rFonts w:ascii="Times New Roman" w:hAnsi="Times New Roman" w:cs="Times New Roman"/>
          <w:sz w:val="24"/>
          <w:szCs w:val="24"/>
        </w:rPr>
        <w:t>ing</w:t>
      </w:r>
      <w:r w:rsidRPr="004B7D7B">
        <w:rPr>
          <w:rFonts w:ascii="Times New Roman" w:hAnsi="Times New Roman" w:cs="Times New Roman"/>
          <w:sz w:val="24"/>
          <w:szCs w:val="24"/>
        </w:rPr>
        <w:t xml:space="preserve"> any questions</w:t>
      </w:r>
      <w:r w:rsidR="00F6240B" w:rsidRPr="004B7D7B">
        <w:rPr>
          <w:rFonts w:ascii="Times New Roman" w:hAnsi="Times New Roman" w:cs="Times New Roman"/>
          <w:sz w:val="24"/>
          <w:szCs w:val="24"/>
        </w:rPr>
        <w:t xml:space="preserve"> you may have</w:t>
      </w:r>
      <w:r w:rsidRPr="004B7D7B">
        <w:rPr>
          <w:rFonts w:ascii="Times New Roman" w:hAnsi="Times New Roman" w:cs="Times New Roman"/>
          <w:sz w:val="24"/>
          <w:szCs w:val="24"/>
        </w:rPr>
        <w:t>.</w:t>
      </w:r>
    </w:p>
    <w:sectPr w:rsidR="001A7AE4" w:rsidRPr="004B7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20" w:rsidRDefault="00B90320" w:rsidP="00DF01BC">
      <w:pPr>
        <w:spacing w:after="0" w:line="240" w:lineRule="auto"/>
      </w:pPr>
      <w:r>
        <w:separator/>
      </w:r>
    </w:p>
  </w:endnote>
  <w:endnote w:type="continuationSeparator" w:id="0">
    <w:p w:rsidR="00B90320" w:rsidRDefault="00B90320" w:rsidP="00DF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Default="00BF6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589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F01BC" w:rsidRPr="00DF01BC" w:rsidRDefault="00DF01B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F01BC">
          <w:rPr>
            <w:rFonts w:ascii="Arial" w:hAnsi="Arial" w:cs="Arial"/>
            <w:sz w:val="24"/>
            <w:szCs w:val="24"/>
          </w:rPr>
          <w:fldChar w:fldCharType="begin"/>
        </w:r>
        <w:r w:rsidRPr="00DF01B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F01BC">
          <w:rPr>
            <w:rFonts w:ascii="Arial" w:hAnsi="Arial" w:cs="Arial"/>
            <w:sz w:val="24"/>
            <w:szCs w:val="24"/>
          </w:rPr>
          <w:fldChar w:fldCharType="separate"/>
        </w:r>
        <w:r w:rsidR="00EE266B">
          <w:rPr>
            <w:rFonts w:ascii="Arial" w:hAnsi="Arial" w:cs="Arial"/>
            <w:noProof/>
            <w:sz w:val="24"/>
            <w:szCs w:val="24"/>
          </w:rPr>
          <w:t>1</w:t>
        </w:r>
        <w:r w:rsidRPr="00DF01B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F01BC" w:rsidRDefault="00DF0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Default="00BF6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20" w:rsidRDefault="00B90320" w:rsidP="00DF01BC">
      <w:pPr>
        <w:spacing w:after="0" w:line="240" w:lineRule="auto"/>
      </w:pPr>
      <w:r>
        <w:separator/>
      </w:r>
    </w:p>
  </w:footnote>
  <w:footnote w:type="continuationSeparator" w:id="0">
    <w:p w:rsidR="00B90320" w:rsidRDefault="00B90320" w:rsidP="00DF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Default="00BF6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Default="00BF6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Default="00BF6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D"/>
    <w:rsid w:val="000265F3"/>
    <w:rsid w:val="000272C8"/>
    <w:rsid w:val="00027525"/>
    <w:rsid w:val="00036A56"/>
    <w:rsid w:val="000476D2"/>
    <w:rsid w:val="0005660E"/>
    <w:rsid w:val="00056E91"/>
    <w:rsid w:val="00061C18"/>
    <w:rsid w:val="00073543"/>
    <w:rsid w:val="000873C2"/>
    <w:rsid w:val="000A0A50"/>
    <w:rsid w:val="000E59C5"/>
    <w:rsid w:val="000F4C94"/>
    <w:rsid w:val="00117AA4"/>
    <w:rsid w:val="001549D3"/>
    <w:rsid w:val="00187BBB"/>
    <w:rsid w:val="001A7AE4"/>
    <w:rsid w:val="001B3694"/>
    <w:rsid w:val="00211E45"/>
    <w:rsid w:val="002311E7"/>
    <w:rsid w:val="00235DF7"/>
    <w:rsid w:val="00294BE4"/>
    <w:rsid w:val="002D5986"/>
    <w:rsid w:val="002F38BB"/>
    <w:rsid w:val="00307CB1"/>
    <w:rsid w:val="0031104D"/>
    <w:rsid w:val="00317D36"/>
    <w:rsid w:val="003638BB"/>
    <w:rsid w:val="00370AB2"/>
    <w:rsid w:val="003C0EA5"/>
    <w:rsid w:val="003E03A3"/>
    <w:rsid w:val="003E4B84"/>
    <w:rsid w:val="003F54F5"/>
    <w:rsid w:val="00401466"/>
    <w:rsid w:val="00407865"/>
    <w:rsid w:val="00443A64"/>
    <w:rsid w:val="004B7D7B"/>
    <w:rsid w:val="005036D7"/>
    <w:rsid w:val="00506B23"/>
    <w:rsid w:val="00532A73"/>
    <w:rsid w:val="005603D4"/>
    <w:rsid w:val="00587EEE"/>
    <w:rsid w:val="00594513"/>
    <w:rsid w:val="005A73F6"/>
    <w:rsid w:val="005D1E87"/>
    <w:rsid w:val="006567FE"/>
    <w:rsid w:val="00691D56"/>
    <w:rsid w:val="006A0BC3"/>
    <w:rsid w:val="006A7B70"/>
    <w:rsid w:val="006E5B18"/>
    <w:rsid w:val="006F0B53"/>
    <w:rsid w:val="00722800"/>
    <w:rsid w:val="00765B93"/>
    <w:rsid w:val="00771884"/>
    <w:rsid w:val="0077661D"/>
    <w:rsid w:val="00782C93"/>
    <w:rsid w:val="00786127"/>
    <w:rsid w:val="00791DC6"/>
    <w:rsid w:val="007C22A0"/>
    <w:rsid w:val="007D615E"/>
    <w:rsid w:val="00801C4B"/>
    <w:rsid w:val="00805F6D"/>
    <w:rsid w:val="00854F9E"/>
    <w:rsid w:val="00870A92"/>
    <w:rsid w:val="008B66CC"/>
    <w:rsid w:val="008C2E31"/>
    <w:rsid w:val="008E6574"/>
    <w:rsid w:val="0093129C"/>
    <w:rsid w:val="00950ED6"/>
    <w:rsid w:val="00967297"/>
    <w:rsid w:val="009D692C"/>
    <w:rsid w:val="009D7F2D"/>
    <w:rsid w:val="00A47059"/>
    <w:rsid w:val="00A95114"/>
    <w:rsid w:val="00AC0B69"/>
    <w:rsid w:val="00AC7D8C"/>
    <w:rsid w:val="00AD1C8A"/>
    <w:rsid w:val="00AD786B"/>
    <w:rsid w:val="00AF5E15"/>
    <w:rsid w:val="00AF72E8"/>
    <w:rsid w:val="00AF7519"/>
    <w:rsid w:val="00B049B0"/>
    <w:rsid w:val="00B3321E"/>
    <w:rsid w:val="00B44EB4"/>
    <w:rsid w:val="00B50421"/>
    <w:rsid w:val="00B5227E"/>
    <w:rsid w:val="00B547E9"/>
    <w:rsid w:val="00B72723"/>
    <w:rsid w:val="00B83702"/>
    <w:rsid w:val="00B871A3"/>
    <w:rsid w:val="00B90320"/>
    <w:rsid w:val="00BA498A"/>
    <w:rsid w:val="00BA5C27"/>
    <w:rsid w:val="00BC4793"/>
    <w:rsid w:val="00BE4C06"/>
    <w:rsid w:val="00BF5994"/>
    <w:rsid w:val="00BF6577"/>
    <w:rsid w:val="00C13E87"/>
    <w:rsid w:val="00C20995"/>
    <w:rsid w:val="00C42122"/>
    <w:rsid w:val="00C51DF1"/>
    <w:rsid w:val="00C5623C"/>
    <w:rsid w:val="00C744F1"/>
    <w:rsid w:val="00C91C0C"/>
    <w:rsid w:val="00CA05B7"/>
    <w:rsid w:val="00CC3C51"/>
    <w:rsid w:val="00CD3F25"/>
    <w:rsid w:val="00CE5C3B"/>
    <w:rsid w:val="00CE7753"/>
    <w:rsid w:val="00D01937"/>
    <w:rsid w:val="00D1255C"/>
    <w:rsid w:val="00D465D0"/>
    <w:rsid w:val="00D73040"/>
    <w:rsid w:val="00DD79D8"/>
    <w:rsid w:val="00DF01BC"/>
    <w:rsid w:val="00DF225A"/>
    <w:rsid w:val="00DF5C05"/>
    <w:rsid w:val="00E06543"/>
    <w:rsid w:val="00E26448"/>
    <w:rsid w:val="00E26B00"/>
    <w:rsid w:val="00E3702E"/>
    <w:rsid w:val="00E479B2"/>
    <w:rsid w:val="00E90A43"/>
    <w:rsid w:val="00EB5646"/>
    <w:rsid w:val="00ED2D0A"/>
    <w:rsid w:val="00EE266B"/>
    <w:rsid w:val="00F167DD"/>
    <w:rsid w:val="00F47321"/>
    <w:rsid w:val="00F6240B"/>
    <w:rsid w:val="00F653CC"/>
    <w:rsid w:val="00F76493"/>
    <w:rsid w:val="00F975E0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BC"/>
  </w:style>
  <w:style w:type="paragraph" w:styleId="Footer">
    <w:name w:val="footer"/>
    <w:basedOn w:val="Normal"/>
    <w:link w:val="FooterChar"/>
    <w:uiPriority w:val="99"/>
    <w:unhideWhenUsed/>
    <w:rsid w:val="00DF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BC"/>
  </w:style>
  <w:style w:type="character" w:styleId="CommentReference">
    <w:name w:val="annotation reference"/>
    <w:basedOn w:val="DefaultParagraphFont"/>
    <w:uiPriority w:val="99"/>
    <w:semiHidden/>
    <w:unhideWhenUsed/>
    <w:rsid w:val="00E0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BC"/>
  </w:style>
  <w:style w:type="paragraph" w:styleId="Footer">
    <w:name w:val="footer"/>
    <w:basedOn w:val="Normal"/>
    <w:link w:val="FooterChar"/>
    <w:uiPriority w:val="99"/>
    <w:unhideWhenUsed/>
    <w:rsid w:val="00DF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BC"/>
  </w:style>
  <w:style w:type="character" w:styleId="CommentReference">
    <w:name w:val="annotation reference"/>
    <w:basedOn w:val="DefaultParagraphFont"/>
    <w:uiPriority w:val="99"/>
    <w:semiHidden/>
    <w:unhideWhenUsed/>
    <w:rsid w:val="00E0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7545</Characters>
  <Application>Microsoft Office Word</Application>
  <DocSecurity>0</DocSecurity>
  <Lines>129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2016-12-13T15:17:00Z</cp:lastPrinted>
  <dcterms:created xsi:type="dcterms:W3CDTF">2016-12-13T15:32:00Z</dcterms:created>
  <dcterms:modified xsi:type="dcterms:W3CDTF">2016-12-13T15:32:00Z</dcterms:modified>
  <cp:category> </cp:category>
  <cp:contentStatus> </cp:contentStatus>
</cp:coreProperties>
</file>