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672874" w:rsidRPr="00672874" w:rsidTr="0067287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28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87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672874" w:rsidRPr="00672874" w:rsidTr="00672874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672874" w:rsidRPr="00672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874" w:rsidRPr="00672874" w:rsidRDefault="00672874" w:rsidP="00672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672874" w:rsidRPr="00672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874" w:rsidRPr="00672874" w:rsidRDefault="00672874" w:rsidP="00672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672874" w:rsidRPr="00672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874" w:rsidRPr="00672874" w:rsidRDefault="00672874" w:rsidP="00672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72874" w:rsidRPr="00672874" w:rsidRDefault="00672874" w:rsidP="0067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672874" w:rsidRPr="00672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874" w:rsidRPr="00672874" w:rsidRDefault="00672874" w:rsidP="00672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8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672874" w:rsidRPr="00672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874" w:rsidRPr="00672874" w:rsidRDefault="00672874" w:rsidP="00672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8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672874" w:rsidRPr="006728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2874" w:rsidRPr="00672874" w:rsidRDefault="00672874" w:rsidP="006728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8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72874" w:rsidRPr="00672874" w:rsidRDefault="00672874" w:rsidP="0067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874" w:rsidRPr="00672874" w:rsidTr="0067287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2874" w:rsidRPr="00672874" w:rsidRDefault="000969AE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672874" w:rsidRPr="00672874" w:rsidRDefault="00672874" w:rsidP="006728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672874" w:rsidRPr="00672874" w:rsidTr="00672874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598</w:t>
            </w:r>
          </w:p>
        </w:tc>
        <w:tc>
          <w:tcPr>
            <w:tcW w:w="3000" w:type="pct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01/06/2017</w:t>
            </w:r>
          </w:p>
        </w:tc>
      </w:tr>
    </w:tbl>
    <w:p w:rsidR="00672874" w:rsidRPr="00672874" w:rsidRDefault="00672874" w:rsidP="0067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74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12/01/2016 to 12/31/2016 the Commission accepted applications to assign call signs to, or change the call signs of the following broadcast stations. </w:t>
      </w:r>
    </w:p>
    <w:p w:rsidR="00672874" w:rsidRPr="00672874" w:rsidRDefault="00672874" w:rsidP="0067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672874" w:rsidRPr="00672874" w:rsidRDefault="00672874" w:rsidP="0067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255"/>
        <w:gridCol w:w="1105"/>
        <w:gridCol w:w="494"/>
        <w:gridCol w:w="1294"/>
        <w:gridCol w:w="1564"/>
      </w:tblGrid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KPWA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20161216AAU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KYRC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WAIW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WHEATON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20161205ACE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WETN</w:t>
            </w:r>
          </w:p>
        </w:tc>
      </w:tr>
    </w:tbl>
    <w:p w:rsidR="00672874" w:rsidRPr="00672874" w:rsidRDefault="00672874" w:rsidP="00672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74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672874" w:rsidRPr="00672874" w:rsidRDefault="00672874" w:rsidP="0067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124"/>
        <w:gridCol w:w="927"/>
        <w:gridCol w:w="682"/>
        <w:gridCol w:w="4072"/>
        <w:gridCol w:w="1909"/>
        <w:gridCol w:w="494"/>
        <w:gridCol w:w="1627"/>
        <w:gridCol w:w="1201"/>
      </w:tblGrid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KDKE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KDWZ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KLVH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PRESCOTT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KPLV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KMLM-FM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GOLD COAST RADIO,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GROVER BEACH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BALH-20161004AAD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KURQ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KPLV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SAN LUIS OBISPO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KLVH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WIFS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BYRNE ACQUISITION GROUP,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JANESVILLE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WBUW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KAQQ-LP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ADVENTIST LEARNING CENTER OF ALLIANCE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ALLIANCE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20131112BKD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KBDP-LP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ADVENTIST LEARNING CENTER OF BRIDGEPORT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BRIDGEPORT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20131112BLT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KQQO-LP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ADVENTIST LEARNING CENTER OF OGALLALA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OGALLALA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20131112BTD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KQSI-LP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ADVENTIST LEARNING CENTER OF </w:t>
            </w: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SIDNEY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SIDNEY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20131112BYW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12/06/2016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WLVJ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ACTUALIDAD LICENSEE 1020AM,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KENDALL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WURN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12/06/2016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WURN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ACTUALIDAD 1040AM LICENSEE,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WLVJ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12/08/2016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KZZG-LP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GOODLAND ACADEMY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20131114AAU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KCAI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LINDEN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KLRS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KLRS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LODI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KCAI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KWUL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DENNIS WALLACE, COURT-APPOINTED RECEIVER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ELSBERRY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KXQX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KONC-LP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 I C E CORP.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BOULDER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12/12/2016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WBFY-LP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CITY OF BELFAST, ME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BELFAST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20131028APS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12/12/2016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WEYK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CITRUS COUNTY ASSOCIATION FOR RETARDED CITIZENS, INC.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OTTER CREEK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20100226AGR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KGTN-LP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POWER RADIO CORPORATION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GEORGETOWN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KXPW-LP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KHRK-FM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CENTRAL ARKANSAS RADIO GROUP,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MOUNTAIN PINE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KLXQ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KHTO-FM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CENTRAL ARKANSAS RADIO GROUP,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PEARCY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KLBL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KLBL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US STATIONS,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MALVERN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KHRK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KLHQ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HOTCHKISS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KYKL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KLXQ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US STATIONS,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KHTO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KYKL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TRACY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KAIS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WMGE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AMFM RADIO LICENSES, L.L.C.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DRY BRANCH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WMGE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KAMM-FM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MISSOULA LICENSE,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FRENCHTOWN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KGVO-FM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KGWS-LP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GLENWOOD SPRINGS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GLENWOOD SPRINGS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20131107ADJ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KSLY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SAN LUIS OBISPO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KSLY-FM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WCKL-FM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STARKE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WTLG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WKDL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BROCKPORT LICENSES,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BROCKPORT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WKDL-FM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WPSA-LP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PORTAGE EDUCATIONAL BROADCASTING INC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PORTAGE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20131112CDJ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12/15/2016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WZKD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AUTAUGAVILLE RADIO, INC.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20160906ACV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WNZZ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KQML-LD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K46MA-D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KXDF-CD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TANANA VALLEY TELEVISION COMPANY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KXDD-CD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12/19/2016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WFGU-LP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HOPE RADIO OF WINCHESTER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20131114BDH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12/19/2016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WQFT-LD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FRANK DIGITAL BROADCASTING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W18EF-D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KZKA-LP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 ACADEMY OF ARTS AND ENTERPRISE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20131114BQB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WGHU-LP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GARY HISPANIC COMMUNITY RADIO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GARY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20131112AFY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WPBE-LP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CENTRO DE VIDA INC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20131112AVM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WEMR-LP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CHAMBERSBURG AREA SCHOOL DISTRICT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CHAMBERSBURG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20131114BPC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WMDA-LP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ASSOCIATION OF ISLAMIC CHARITABLE PROJECTS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20131114BQR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12/22/2016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KLHW-LP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MULTICULTURAL PROFESSIONAL COUNSELING SERVICES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20131114ASA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12/27/2016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KBUG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ROBERT YOUNG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WAYNOKA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20130716AAP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12/27/2016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KSYE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TOP O' TEXAS ED B/CASTING FOUNDATION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CARTER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KOGC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12/28/2016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KLNU-LD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FREELANCER TELEVISION BROADCASTING INC.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ASPEN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K34LM-D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12/28/2016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KVNN-LD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FREELANCER TELEVISION BROADCASTING INC.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VAIL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K38NT-D</w:t>
            </w:r>
          </w:p>
        </w:tc>
      </w:tr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12/30/2016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KFDY-LD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FLOOD COMMUNICATIONS OF OMAHA, LLC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20161012AAP</w:t>
            </w:r>
          </w:p>
        </w:tc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sz w:val="20"/>
                <w:szCs w:val="20"/>
              </w:rPr>
              <w:t>K26JQ-D</w:t>
            </w:r>
          </w:p>
        </w:tc>
      </w:tr>
    </w:tbl>
    <w:p w:rsidR="00672874" w:rsidRPr="00672874" w:rsidRDefault="00672874" w:rsidP="006728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672874" w:rsidRPr="00672874" w:rsidTr="00672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874" w:rsidRPr="00672874" w:rsidRDefault="00672874" w:rsidP="0067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672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74" w:rsidRDefault="00672874" w:rsidP="00672874">
      <w:pPr>
        <w:spacing w:after="0" w:line="240" w:lineRule="auto"/>
      </w:pPr>
      <w:r>
        <w:separator/>
      </w:r>
    </w:p>
  </w:endnote>
  <w:endnote w:type="continuationSeparator" w:id="0">
    <w:p w:rsidR="00672874" w:rsidRDefault="00672874" w:rsidP="0067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9" w:rsidRDefault="00B63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82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874" w:rsidRDefault="00672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874" w:rsidRDefault="00672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9" w:rsidRDefault="00B6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74" w:rsidRDefault="00672874" w:rsidP="00672874">
      <w:pPr>
        <w:spacing w:after="0" w:line="240" w:lineRule="auto"/>
      </w:pPr>
      <w:r>
        <w:separator/>
      </w:r>
    </w:p>
  </w:footnote>
  <w:footnote w:type="continuationSeparator" w:id="0">
    <w:p w:rsidR="00672874" w:rsidRDefault="00672874" w:rsidP="0067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9" w:rsidRDefault="00B63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9" w:rsidRDefault="00B63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69" w:rsidRDefault="00B63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4"/>
    <w:rsid w:val="000969AE"/>
    <w:rsid w:val="00672874"/>
    <w:rsid w:val="00B63769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74"/>
  </w:style>
  <w:style w:type="paragraph" w:styleId="Footer">
    <w:name w:val="footer"/>
    <w:basedOn w:val="Normal"/>
    <w:link w:val="FooterChar"/>
    <w:uiPriority w:val="99"/>
    <w:unhideWhenUsed/>
    <w:rsid w:val="0067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74"/>
  </w:style>
  <w:style w:type="paragraph" w:styleId="Footer">
    <w:name w:val="footer"/>
    <w:basedOn w:val="Normal"/>
    <w:link w:val="FooterChar"/>
    <w:uiPriority w:val="99"/>
    <w:unhideWhenUsed/>
    <w:rsid w:val="0067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3892</Characters>
  <Application>Microsoft Office Word</Application>
  <DocSecurity>0</DocSecurity>
  <Lines>533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2017-01-05T20:47:00Z</dcterms:created>
  <dcterms:modified xsi:type="dcterms:W3CDTF">2017-01-05T20:47:00Z</dcterms:modified>
  <cp:category> </cp:category>
  <cp:contentStatus> </cp:contentStatus>
</cp:coreProperties>
</file>