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Default="0060228B">
      <w:pPr>
        <w:jc w:val="center"/>
        <w:rPr>
          <w:b/>
        </w:rPr>
      </w:pPr>
      <w:bookmarkStart w:id="0" w:name="_GoBack"/>
      <w:bookmarkEnd w:id="0"/>
      <w:r>
        <w:rPr>
          <w:b/>
        </w:rPr>
        <w:t>Before the</w:t>
      </w:r>
    </w:p>
    <w:p w:rsidR="0060228B" w:rsidRDefault="0060228B">
      <w:pPr>
        <w:jc w:val="center"/>
        <w:rPr>
          <w:b/>
        </w:rPr>
      </w:pPr>
      <w:r>
        <w:rPr>
          <w:b/>
        </w:rPr>
        <w:t>Federal Communications Commission</w:t>
      </w:r>
    </w:p>
    <w:p w:rsidR="0060228B" w:rsidRDefault="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rsidRDefault="0060228B"/>
    <w:p w:rsidR="0060228B" w:rsidRDefault="0060228B"/>
    <w:tbl>
      <w:tblPr>
        <w:tblW w:w="0" w:type="auto"/>
        <w:tblLayout w:type="fixed"/>
        <w:tblLook w:val="0000" w:firstRow="0" w:lastRow="0" w:firstColumn="0" w:lastColumn="0" w:noHBand="0" w:noVBand="0"/>
      </w:tblPr>
      <w:tblGrid>
        <w:gridCol w:w="4698"/>
        <w:gridCol w:w="720"/>
        <w:gridCol w:w="4230"/>
      </w:tblGrid>
      <w:tr w:rsidR="0060228B">
        <w:tc>
          <w:tcPr>
            <w:tcW w:w="4698" w:type="dxa"/>
          </w:tcPr>
          <w:p w:rsidR="0060228B" w:rsidRDefault="0060228B">
            <w:pPr>
              <w:ind w:right="-18"/>
            </w:pPr>
            <w:r>
              <w:t xml:space="preserve">In the </w:t>
            </w:r>
            <w:r w:rsidR="002A29D2">
              <w:t>M</w:t>
            </w:r>
            <w:r>
              <w:t>atter of</w:t>
            </w:r>
          </w:p>
          <w:p w:rsidR="0060228B" w:rsidRDefault="0060228B">
            <w:pPr>
              <w:ind w:right="-18"/>
            </w:pPr>
          </w:p>
          <w:p w:rsidR="0060228B" w:rsidRDefault="00B77EBD" w:rsidP="00B77EBD">
            <w:pPr>
              <w:ind w:right="-18"/>
            </w:pPr>
            <w:r>
              <w:t>Terrestrial Use of the 2473-2495 MHz Band for Low-Power Mobile Broadband Networks; Amendments to Rules for the Ancillary Terrestrial Component of Mobile Satellite Service Systems</w:t>
            </w:r>
          </w:p>
        </w:tc>
        <w:tc>
          <w:tcPr>
            <w:tcW w:w="720" w:type="dxa"/>
          </w:tcPr>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p>
        </w:tc>
        <w:tc>
          <w:tcPr>
            <w:tcW w:w="4230" w:type="dxa"/>
          </w:tcPr>
          <w:p w:rsidR="0060228B" w:rsidRPr="00B77EBD" w:rsidRDefault="0060228B"/>
          <w:p w:rsidR="0060228B" w:rsidRPr="00B77EBD" w:rsidRDefault="0060228B"/>
          <w:p w:rsidR="0060228B" w:rsidRDefault="00B77EBD" w:rsidP="00B77EBD">
            <w:r w:rsidRPr="00B77EBD">
              <w:t>IB Docket No. 13-213</w:t>
            </w:r>
          </w:p>
          <w:p w:rsidR="00B77EBD" w:rsidRPr="00B77EBD" w:rsidRDefault="00B77EBD" w:rsidP="00B77EBD">
            <w:r>
              <w:t>RM-11685</w:t>
            </w:r>
          </w:p>
        </w:tc>
      </w:tr>
    </w:tbl>
    <w:p w:rsidR="0060228B" w:rsidRDefault="0060228B"/>
    <w:p w:rsidR="0060228B" w:rsidRDefault="002E484C" w:rsidP="002A4E36">
      <w:pPr>
        <w:spacing w:before="120"/>
        <w:jc w:val="center"/>
        <w:rPr>
          <w:b/>
          <w:spacing w:val="-2"/>
        </w:rPr>
      </w:pPr>
      <w:r>
        <w:rPr>
          <w:b/>
          <w:spacing w:val="-2"/>
        </w:rPr>
        <w:t>ERRATUM</w:t>
      </w:r>
      <w:r w:rsidR="00E00E22">
        <w:rPr>
          <w:b/>
          <w:spacing w:val="-2"/>
        </w:rPr>
        <w:t xml:space="preserve"> </w:t>
      </w:r>
    </w:p>
    <w:p w:rsidR="00E00E22" w:rsidRDefault="00E00E22">
      <w:pPr>
        <w:tabs>
          <w:tab w:val="left" w:pos="5760"/>
        </w:tabs>
        <w:rPr>
          <w:b/>
        </w:rPr>
      </w:pPr>
    </w:p>
    <w:p w:rsidR="0060228B" w:rsidRDefault="0060228B" w:rsidP="002A29D2">
      <w:pPr>
        <w:jc w:val="right"/>
        <w:rPr>
          <w:b/>
        </w:rPr>
      </w:pPr>
      <w:r>
        <w:rPr>
          <w:b/>
        </w:rPr>
        <w:t xml:space="preserve">Released:  </w:t>
      </w:r>
      <w:r w:rsidR="00035A9C">
        <w:rPr>
          <w:b/>
        </w:rPr>
        <w:t>January 10, 2017</w:t>
      </w:r>
    </w:p>
    <w:p w:rsidR="0060228B" w:rsidRDefault="0060228B">
      <w:pPr>
        <w:tabs>
          <w:tab w:val="left" w:pos="5760"/>
        </w:tabs>
        <w:rPr>
          <w:b/>
        </w:rPr>
      </w:pPr>
    </w:p>
    <w:p w:rsidR="0060228B" w:rsidRDefault="0060228B">
      <w:pPr>
        <w:tabs>
          <w:tab w:val="left" w:pos="5760"/>
        </w:tabs>
      </w:pPr>
      <w:r>
        <w:t xml:space="preserve">By the </w:t>
      </w:r>
      <w:r w:rsidR="008F23C9">
        <w:t xml:space="preserve">Deputy </w:t>
      </w:r>
      <w:r w:rsidR="00B77EBD">
        <w:t>Chief, International Bureau:</w:t>
      </w:r>
    </w:p>
    <w:p w:rsidR="0060228B" w:rsidRDefault="0060228B" w:rsidP="00594998">
      <w:pPr>
        <w:pStyle w:val="ParaNum"/>
        <w:numPr>
          <w:ilvl w:val="0"/>
          <w:numId w:val="0"/>
        </w:numPr>
        <w:ind w:firstLine="720"/>
      </w:pPr>
    </w:p>
    <w:p w:rsidR="00366921" w:rsidRDefault="00B07300" w:rsidP="00594998">
      <w:pPr>
        <w:pStyle w:val="ParaNum"/>
        <w:numPr>
          <w:ilvl w:val="0"/>
          <w:numId w:val="0"/>
        </w:numPr>
        <w:spacing w:after="0"/>
        <w:ind w:firstLine="720"/>
      </w:pPr>
      <w:r>
        <w:t xml:space="preserve">On </w:t>
      </w:r>
      <w:r w:rsidR="00B77EBD">
        <w:t>December 23, 2016,</w:t>
      </w:r>
      <w:r>
        <w:t xml:space="preserve"> the </w:t>
      </w:r>
      <w:r w:rsidR="00B77EBD">
        <w:t xml:space="preserve">Commission </w:t>
      </w:r>
      <w:r>
        <w:t>released a</w:t>
      </w:r>
      <w:r w:rsidRPr="00A6678A">
        <w:t xml:space="preserve"> </w:t>
      </w:r>
      <w:r w:rsidR="00B77EBD" w:rsidRPr="00EC127C">
        <w:rPr>
          <w:i/>
        </w:rPr>
        <w:t>Report and Order</w:t>
      </w:r>
      <w:r w:rsidR="00B77EBD">
        <w:t xml:space="preserve">, </w:t>
      </w:r>
      <w:r w:rsidR="00366921">
        <w:t>FCC 16-181,</w:t>
      </w:r>
      <w:r>
        <w:t xml:space="preserve"> in the above captioned proceeding.  This Erratum </w:t>
      </w:r>
      <w:r w:rsidR="00035A9C">
        <w:t>amends</w:t>
      </w:r>
      <w:r w:rsidR="008F23C9">
        <w:t xml:space="preserve"> </w:t>
      </w:r>
      <w:r w:rsidR="00197BE7">
        <w:t xml:space="preserve">the </w:t>
      </w:r>
      <w:r w:rsidR="00035A9C" w:rsidRPr="00720D05">
        <w:rPr>
          <w:i/>
        </w:rPr>
        <w:t>Report and Order</w:t>
      </w:r>
      <w:r w:rsidR="00035A9C">
        <w:t xml:space="preserve"> </w:t>
      </w:r>
      <w:r w:rsidR="00197BE7">
        <w:t>as indicated below:</w:t>
      </w:r>
      <w:r w:rsidR="00366921">
        <w:t xml:space="preserve">  </w:t>
      </w:r>
    </w:p>
    <w:p w:rsidR="00AD54D4" w:rsidRDefault="00AD54D4" w:rsidP="00594998">
      <w:pPr>
        <w:pStyle w:val="ParaNum"/>
        <w:numPr>
          <w:ilvl w:val="0"/>
          <w:numId w:val="0"/>
        </w:numPr>
        <w:spacing w:after="0"/>
        <w:ind w:left="720"/>
      </w:pPr>
    </w:p>
    <w:p w:rsidR="00366921" w:rsidRDefault="009B7D04" w:rsidP="00EC127C">
      <w:pPr>
        <w:pStyle w:val="ParaNum"/>
        <w:numPr>
          <w:ilvl w:val="0"/>
          <w:numId w:val="29"/>
        </w:numPr>
        <w:ind w:left="0" w:firstLine="360"/>
      </w:pPr>
      <w:r>
        <w:t>In f</w:t>
      </w:r>
      <w:r w:rsidR="00197BE7">
        <w:t>ootnote 4</w:t>
      </w:r>
      <w:r>
        <w:t xml:space="preserve">, </w:t>
      </w:r>
      <w:r w:rsidR="00035A9C">
        <w:t xml:space="preserve">in </w:t>
      </w:r>
      <w:r>
        <w:t>the first sentence</w:t>
      </w:r>
      <w:r w:rsidR="00035A9C">
        <w:t xml:space="preserve">, replace </w:t>
      </w:r>
      <w:r>
        <w:t>“</w:t>
      </w:r>
      <w:r w:rsidR="00035A9C">
        <w:t>is addressed by a separate order” with “</w:t>
      </w:r>
      <w:r w:rsidR="00366921">
        <w:t>will be addressed separately.</w:t>
      </w:r>
      <w:r>
        <w:t>”</w:t>
      </w:r>
      <w:r w:rsidR="00366921">
        <w:t xml:space="preserve">  </w:t>
      </w:r>
    </w:p>
    <w:p w:rsidR="00AD54D4" w:rsidRDefault="00AD54D4" w:rsidP="00594998">
      <w:pPr>
        <w:pStyle w:val="ParaNum"/>
        <w:numPr>
          <w:ilvl w:val="0"/>
          <w:numId w:val="0"/>
        </w:numPr>
        <w:spacing w:after="0"/>
        <w:ind w:left="720"/>
      </w:pPr>
    </w:p>
    <w:p w:rsidR="00366921" w:rsidRDefault="005857A6" w:rsidP="00EC127C">
      <w:pPr>
        <w:pStyle w:val="ParaNum"/>
        <w:numPr>
          <w:ilvl w:val="0"/>
          <w:numId w:val="29"/>
        </w:numPr>
        <w:spacing w:after="0"/>
        <w:ind w:left="0" w:firstLine="360"/>
      </w:pPr>
      <w:r>
        <w:t xml:space="preserve">In paragraph 23, </w:t>
      </w:r>
      <w:r w:rsidR="00164A58">
        <w:t xml:space="preserve">in </w:t>
      </w:r>
      <w:r>
        <w:t>the</w:t>
      </w:r>
      <w:r w:rsidR="00197BE7">
        <w:t xml:space="preserve"> fi</w:t>
      </w:r>
      <w:r>
        <w:t>f</w:t>
      </w:r>
      <w:r w:rsidR="00197BE7">
        <w:t xml:space="preserve">th </w:t>
      </w:r>
      <w:r w:rsidR="008F23C9">
        <w:t>sentence</w:t>
      </w:r>
      <w:r w:rsidR="00164A58">
        <w:t>,</w:t>
      </w:r>
      <w:r>
        <w:t xml:space="preserve"> </w:t>
      </w:r>
      <w:r w:rsidR="00164A58">
        <w:t>correct “</w:t>
      </w:r>
      <w:r w:rsidR="00164A58" w:rsidRPr="00164A58">
        <w:t>43 + log (P) dB</w:t>
      </w:r>
      <w:r w:rsidR="00164A58">
        <w:t xml:space="preserve">” </w:t>
      </w:r>
      <w:r>
        <w:t xml:space="preserve">to </w:t>
      </w:r>
      <w:r w:rsidR="00197BE7">
        <w:t xml:space="preserve">read as </w:t>
      </w:r>
      <w:r w:rsidR="00AD54D4">
        <w:t>“</w:t>
      </w:r>
      <w:r w:rsidR="008F23C9">
        <w:t xml:space="preserve">43 + </w:t>
      </w:r>
      <w:r w:rsidR="008F23C9" w:rsidRPr="00197BE7">
        <w:t>10</w:t>
      </w:r>
      <w:r w:rsidR="008F23C9">
        <w:t xml:space="preserve"> log (P) dB</w:t>
      </w:r>
      <w:r>
        <w:t>.</w:t>
      </w:r>
      <w:r w:rsidR="00AD54D4">
        <w:t>”</w:t>
      </w:r>
    </w:p>
    <w:p w:rsidR="00724F83" w:rsidRDefault="00724F83" w:rsidP="00EC127C">
      <w:pPr>
        <w:pStyle w:val="ParaNum"/>
        <w:numPr>
          <w:ilvl w:val="0"/>
          <w:numId w:val="0"/>
        </w:numPr>
        <w:spacing w:after="0"/>
        <w:ind w:firstLine="720"/>
      </w:pPr>
    </w:p>
    <w:p w:rsidR="00724F83" w:rsidRDefault="00724F83" w:rsidP="00EC127C">
      <w:pPr>
        <w:pStyle w:val="ParaNum"/>
        <w:numPr>
          <w:ilvl w:val="0"/>
          <w:numId w:val="0"/>
        </w:numPr>
        <w:spacing w:after="0"/>
        <w:ind w:firstLine="720"/>
      </w:pPr>
      <w:r>
        <w:t xml:space="preserve">This Erratum also amends Appendix C of the </w:t>
      </w:r>
      <w:r w:rsidRPr="00720D05">
        <w:rPr>
          <w:i/>
        </w:rPr>
        <w:t>Report and Order</w:t>
      </w:r>
      <w:r>
        <w:t xml:space="preserve"> as indicated below:</w:t>
      </w:r>
    </w:p>
    <w:p w:rsidR="00724F83" w:rsidRDefault="00724F83" w:rsidP="00EC127C">
      <w:pPr>
        <w:pStyle w:val="ParaNum"/>
        <w:numPr>
          <w:ilvl w:val="0"/>
          <w:numId w:val="0"/>
        </w:numPr>
        <w:spacing w:after="0"/>
      </w:pPr>
    </w:p>
    <w:p w:rsidR="00724F83" w:rsidRDefault="00724F83" w:rsidP="00EC127C">
      <w:pPr>
        <w:pStyle w:val="ParaNum"/>
        <w:numPr>
          <w:ilvl w:val="0"/>
          <w:numId w:val="29"/>
        </w:numPr>
        <w:ind w:left="0" w:firstLine="360"/>
      </w:pPr>
      <w:r>
        <w:t xml:space="preserve">Replace paragraph number “2” with “1” and renumber the remaining paragraphs accordingly. </w:t>
      </w:r>
    </w:p>
    <w:p w:rsidR="00366921" w:rsidRDefault="00366921" w:rsidP="00594998">
      <w:pPr>
        <w:pStyle w:val="ParaNum"/>
        <w:numPr>
          <w:ilvl w:val="0"/>
          <w:numId w:val="0"/>
        </w:numPr>
        <w:spacing w:after="0"/>
        <w:ind w:left="720"/>
      </w:pPr>
    </w:p>
    <w:p w:rsidR="00B07300" w:rsidRPr="002A29D2" w:rsidRDefault="00B07300" w:rsidP="00AD54D4">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RDefault="00B07300" w:rsidP="002A29D2">
      <w:pPr>
        <w:pStyle w:val="Heading1"/>
        <w:numPr>
          <w:ilvl w:val="0"/>
          <w:numId w:val="0"/>
        </w:numPr>
        <w:spacing w:after="0"/>
        <w:rPr>
          <w:rFonts w:ascii="Times New Roman" w:hAnsi="Times New Roman"/>
          <w:b w:val="0"/>
          <w:caps w:val="0"/>
          <w:spacing w:val="-2"/>
        </w:rPr>
      </w:pPr>
    </w:p>
    <w:p w:rsidR="002A29D2" w:rsidRDefault="002A29D2" w:rsidP="00594998">
      <w:pPr>
        <w:pStyle w:val="ParaNum"/>
        <w:numPr>
          <w:ilvl w:val="0"/>
          <w:numId w:val="0"/>
        </w:numPr>
        <w:spacing w:after="0"/>
        <w:ind w:left="720"/>
      </w:pPr>
    </w:p>
    <w:p w:rsidR="00594998" w:rsidRDefault="00594998" w:rsidP="002A29D2">
      <w:pPr>
        <w:pStyle w:val="Heading1"/>
        <w:numPr>
          <w:ilvl w:val="0"/>
          <w:numId w:val="0"/>
        </w:numPr>
        <w:spacing w:after="0"/>
        <w:rPr>
          <w:rFonts w:ascii="Times New Roman" w:hAnsi="Times New Roman"/>
          <w:b w:val="0"/>
          <w:caps w:val="0"/>
          <w:spacing w:val="-2"/>
        </w:rPr>
      </w:pPr>
    </w:p>
    <w:p w:rsidR="00594998" w:rsidRDefault="00594998" w:rsidP="002A29D2">
      <w:pPr>
        <w:pStyle w:val="Heading1"/>
        <w:numPr>
          <w:ilvl w:val="0"/>
          <w:numId w:val="0"/>
        </w:numPr>
        <w:spacing w:after="0"/>
        <w:rPr>
          <w:rFonts w:ascii="Times New Roman" w:hAnsi="Times New Roman"/>
          <w:b w:val="0"/>
          <w:caps w:val="0"/>
          <w:spacing w:val="-2"/>
        </w:rPr>
      </w:pPr>
    </w:p>
    <w:p w:rsidR="00B07300" w:rsidRPr="002A29D2" w:rsidRDefault="00B07300" w:rsidP="002A29D2">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8F23C9">
        <w:rPr>
          <w:rFonts w:ascii="Times New Roman" w:hAnsi="Times New Roman"/>
          <w:b w:val="0"/>
          <w:caps w:val="0"/>
          <w:spacing w:val="-2"/>
        </w:rPr>
        <w:t>Troy Tanner</w:t>
      </w:r>
      <w:r w:rsidRPr="002A29D2">
        <w:rPr>
          <w:rFonts w:ascii="Times New Roman" w:hAnsi="Times New Roman"/>
          <w:b w:val="0"/>
          <w:caps w:val="0"/>
          <w:spacing w:val="-2"/>
        </w:rPr>
        <w:t xml:space="preserve"> </w:t>
      </w:r>
    </w:p>
    <w:p w:rsidR="00B07300" w:rsidRPr="002A29D2" w:rsidRDefault="00B07300" w:rsidP="00B07300">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8F23C9">
        <w:rPr>
          <w:rFonts w:ascii="Times New Roman" w:hAnsi="Times New Roman"/>
          <w:b w:val="0"/>
          <w:caps w:val="0"/>
          <w:spacing w:val="-2"/>
        </w:rPr>
        <w:t xml:space="preserve">Deputy </w:t>
      </w:r>
      <w:r w:rsidR="00896C57">
        <w:rPr>
          <w:rFonts w:ascii="Times New Roman" w:hAnsi="Times New Roman"/>
          <w:b w:val="0"/>
          <w:caps w:val="0"/>
          <w:spacing w:val="-2"/>
        </w:rPr>
        <w:t>Chief</w:t>
      </w:r>
    </w:p>
    <w:p w:rsidR="002E484C" w:rsidRDefault="00B07300" w:rsidP="00366921">
      <w:pPr>
        <w:pStyle w:val="Heading1"/>
        <w:numPr>
          <w:ilvl w:val="0"/>
          <w:numId w:val="0"/>
        </w:numPr>
        <w:spacing w:after="0"/>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8F23C9">
        <w:rPr>
          <w:rFonts w:ascii="Times New Roman" w:hAnsi="Times New Roman"/>
          <w:b w:val="0"/>
          <w:caps w:val="0"/>
          <w:spacing w:val="-2"/>
        </w:rPr>
        <w:t>International Bureau</w:t>
      </w:r>
      <w:r w:rsidR="00366921">
        <w:rPr>
          <w:rFonts w:ascii="Times New Roman" w:hAnsi="Times New Roman"/>
          <w:b w:val="0"/>
          <w:caps w:val="0"/>
          <w:spacing w:val="-2"/>
        </w:rPr>
        <w:t xml:space="preserve"> </w:t>
      </w: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5C" w:rsidRDefault="0077455C">
      <w:r>
        <w:separator/>
      </w:r>
    </w:p>
  </w:endnote>
  <w:endnote w:type="continuationSeparator" w:id="0">
    <w:p w:rsidR="0077455C" w:rsidRDefault="0077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4F" w:rsidRDefault="003A7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4F" w:rsidRDefault="003A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5C" w:rsidRDefault="0077455C">
      <w:pPr>
        <w:rPr>
          <w:sz w:val="20"/>
        </w:rPr>
      </w:pPr>
      <w:r>
        <w:rPr>
          <w:sz w:val="20"/>
        </w:rPr>
        <w:separator/>
      </w:r>
    </w:p>
  </w:footnote>
  <w:footnote w:type="continuationSeparator" w:id="0">
    <w:p w:rsidR="0077455C" w:rsidRDefault="0077455C">
      <w:pPr>
        <w:rPr>
          <w:sz w:val="20"/>
        </w:rPr>
      </w:pPr>
      <w:r>
        <w:rPr>
          <w:sz w:val="20"/>
        </w:rPr>
        <w:separator/>
      </w:r>
    </w:p>
    <w:p w:rsidR="0077455C" w:rsidRDefault="0077455C">
      <w:pPr>
        <w:rPr>
          <w:sz w:val="20"/>
        </w:rPr>
      </w:pPr>
      <w:r>
        <w:rPr>
          <w:sz w:val="20"/>
        </w:rPr>
        <w:t>(...continued from previous page)</w:t>
      </w:r>
    </w:p>
  </w:footnote>
  <w:footnote w:type="continuationNotice" w:id="1">
    <w:p w:rsidR="0077455C" w:rsidRDefault="0077455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4F" w:rsidRDefault="003A7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rsidP="002A29D2">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RDefault="002A29D2" w:rsidP="002A29D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1D1A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60228B" w:rsidRDefault="0060228B" w:rsidP="002A2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Pr="002A29D2" w:rsidRDefault="0060228B" w:rsidP="002A29D2">
    <w:pPr>
      <w:pStyle w:val="Header"/>
    </w:pPr>
    <w:r>
      <w:tab/>
    </w:r>
    <w:r w:rsidRPr="002A29D2">
      <w:t>Federal Communications Commission</w:t>
    </w:r>
    <w:r w:rsidRPr="002A29D2">
      <w:tab/>
      <w:t xml:space="preserve"> </w:t>
    </w:r>
  </w:p>
  <w:p w:rsidR="0060228B" w:rsidRDefault="002A29D2" w:rsidP="002A29D2">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F0FC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C014BF"/>
    <w:multiLevelType w:val="hybridMultilevel"/>
    <w:tmpl w:val="C3B4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135FA3"/>
    <w:multiLevelType w:val="hybridMultilevel"/>
    <w:tmpl w:val="C5A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4"/>
  </w:num>
  <w:num w:numId="4">
    <w:abstractNumId w:val="22"/>
  </w:num>
  <w:num w:numId="5">
    <w:abstractNumId w:val="9"/>
  </w:num>
  <w:num w:numId="6">
    <w:abstractNumId w:val="25"/>
  </w:num>
  <w:num w:numId="7">
    <w:abstractNumId w:val="18"/>
  </w:num>
  <w:num w:numId="8">
    <w:abstractNumId w:val="10"/>
  </w:num>
  <w:num w:numId="9">
    <w:abstractNumId w:val="24"/>
  </w:num>
  <w:num w:numId="10">
    <w:abstractNumId w:val="16"/>
  </w:num>
  <w:num w:numId="11">
    <w:abstractNumId w:val="15"/>
  </w:num>
  <w:num w:numId="12">
    <w:abstractNumId w:val="11"/>
  </w:num>
  <w:num w:numId="13">
    <w:abstractNumId w:val="17"/>
  </w:num>
  <w:num w:numId="14">
    <w:abstractNumId w:val="23"/>
  </w:num>
  <w:num w:numId="15">
    <w:abstractNumId w:val="2"/>
  </w:num>
  <w:num w:numId="16">
    <w:abstractNumId w:val="3"/>
  </w:num>
  <w:num w:numId="17">
    <w:abstractNumId w:val="13"/>
  </w:num>
  <w:num w:numId="18">
    <w:abstractNumId w:val="1"/>
  </w:num>
  <w:num w:numId="19">
    <w:abstractNumId w:val="14"/>
  </w:num>
  <w:num w:numId="20">
    <w:abstractNumId w:val="19"/>
  </w:num>
  <w:num w:numId="21">
    <w:abstractNumId w:val="21"/>
  </w:num>
  <w:num w:numId="22">
    <w:abstractNumId w:val="5"/>
  </w:num>
  <w:num w:numId="23">
    <w:abstractNumId w:val="26"/>
  </w:num>
  <w:num w:numId="24">
    <w:abstractNumId w:val="7"/>
  </w:num>
  <w:num w:numId="25">
    <w:abstractNumId w:val="20"/>
  </w:num>
  <w:num w:numId="26">
    <w:abstractNumId w:val="6"/>
  </w:num>
  <w:num w:numId="27">
    <w:abstractNumId w:val="0"/>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9"/>
    <w:rsid w:val="00035A9C"/>
    <w:rsid w:val="00092C40"/>
    <w:rsid w:val="00164A58"/>
    <w:rsid w:val="00197BE7"/>
    <w:rsid w:val="00277B5C"/>
    <w:rsid w:val="002A29D2"/>
    <w:rsid w:val="002A4E36"/>
    <w:rsid w:val="002E484C"/>
    <w:rsid w:val="00300695"/>
    <w:rsid w:val="00366921"/>
    <w:rsid w:val="003A774F"/>
    <w:rsid w:val="00456E40"/>
    <w:rsid w:val="004B5748"/>
    <w:rsid w:val="0056601B"/>
    <w:rsid w:val="005857A6"/>
    <w:rsid w:val="00594998"/>
    <w:rsid w:val="005A09E4"/>
    <w:rsid w:val="0060228B"/>
    <w:rsid w:val="00724F83"/>
    <w:rsid w:val="0077455C"/>
    <w:rsid w:val="00880AC7"/>
    <w:rsid w:val="00891ADC"/>
    <w:rsid w:val="00896C57"/>
    <w:rsid w:val="008F23C9"/>
    <w:rsid w:val="009B7D04"/>
    <w:rsid w:val="00A27D38"/>
    <w:rsid w:val="00A83AF9"/>
    <w:rsid w:val="00AD54D4"/>
    <w:rsid w:val="00AE4BB8"/>
    <w:rsid w:val="00B07300"/>
    <w:rsid w:val="00B77EBD"/>
    <w:rsid w:val="00E00E22"/>
    <w:rsid w:val="00E60467"/>
    <w:rsid w:val="00EB1A95"/>
    <w:rsid w:val="00EC127C"/>
    <w:rsid w:val="00ED2EA8"/>
    <w:rsid w:val="00F25801"/>
    <w:rsid w:val="00F6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5"/>
    <w:pPr>
      <w:widowControl w:val="0"/>
    </w:pPr>
    <w:rPr>
      <w:snapToGrid w:val="0"/>
      <w:kern w:val="28"/>
      <w:sz w:val="22"/>
    </w:rPr>
  </w:style>
  <w:style w:type="paragraph" w:styleId="Heading1">
    <w:name w:val="heading 1"/>
    <w:basedOn w:val="Normal"/>
    <w:next w:val="ParaNum"/>
    <w:qFormat/>
    <w:rsid w:val="00300695"/>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0695"/>
    <w:pPr>
      <w:keepNext/>
      <w:numPr>
        <w:ilvl w:val="1"/>
        <w:numId w:val="24"/>
      </w:numPr>
      <w:spacing w:after="120"/>
      <w:outlineLvl w:val="1"/>
    </w:pPr>
    <w:rPr>
      <w:b/>
    </w:rPr>
  </w:style>
  <w:style w:type="paragraph" w:styleId="Heading3">
    <w:name w:val="heading 3"/>
    <w:basedOn w:val="Normal"/>
    <w:next w:val="ParaNum"/>
    <w:qFormat/>
    <w:rsid w:val="00300695"/>
    <w:pPr>
      <w:keepNext/>
      <w:numPr>
        <w:ilvl w:val="2"/>
        <w:numId w:val="24"/>
      </w:numPr>
      <w:tabs>
        <w:tab w:val="left" w:pos="2160"/>
      </w:tabs>
      <w:spacing w:after="120"/>
      <w:outlineLvl w:val="2"/>
    </w:pPr>
    <w:rPr>
      <w:b/>
    </w:rPr>
  </w:style>
  <w:style w:type="paragraph" w:styleId="Heading4">
    <w:name w:val="heading 4"/>
    <w:basedOn w:val="Normal"/>
    <w:next w:val="ParaNum"/>
    <w:qFormat/>
    <w:rsid w:val="00300695"/>
    <w:pPr>
      <w:keepNext/>
      <w:numPr>
        <w:ilvl w:val="3"/>
        <w:numId w:val="24"/>
      </w:numPr>
      <w:tabs>
        <w:tab w:val="left" w:pos="2880"/>
      </w:tabs>
      <w:spacing w:after="120"/>
      <w:outlineLvl w:val="3"/>
    </w:pPr>
    <w:rPr>
      <w:b/>
    </w:rPr>
  </w:style>
  <w:style w:type="paragraph" w:styleId="Heading5">
    <w:name w:val="heading 5"/>
    <w:basedOn w:val="Normal"/>
    <w:next w:val="ParaNum"/>
    <w:qFormat/>
    <w:rsid w:val="00300695"/>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300695"/>
    <w:pPr>
      <w:numPr>
        <w:ilvl w:val="5"/>
        <w:numId w:val="24"/>
      </w:numPr>
      <w:tabs>
        <w:tab w:val="left" w:pos="4320"/>
      </w:tabs>
      <w:spacing w:after="120"/>
      <w:outlineLvl w:val="5"/>
    </w:pPr>
    <w:rPr>
      <w:b/>
    </w:rPr>
  </w:style>
  <w:style w:type="paragraph" w:styleId="Heading7">
    <w:name w:val="heading 7"/>
    <w:basedOn w:val="Normal"/>
    <w:next w:val="ParaNum"/>
    <w:qFormat/>
    <w:rsid w:val="00300695"/>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300695"/>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300695"/>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0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695"/>
  </w:style>
  <w:style w:type="paragraph" w:styleId="Caption">
    <w:name w:val="caption"/>
    <w:basedOn w:val="Normal"/>
    <w:next w:val="Normal"/>
    <w:qFormat/>
    <w:rsid w:val="00300695"/>
    <w:pPr>
      <w:spacing w:before="120" w:after="120"/>
    </w:pPr>
    <w:rPr>
      <w:b/>
    </w:rPr>
  </w:style>
  <w:style w:type="paragraph" w:customStyle="1" w:styleId="ParaNum">
    <w:name w:val="ParaNum"/>
    <w:basedOn w:val="Normal"/>
    <w:rsid w:val="00300695"/>
    <w:pPr>
      <w:numPr>
        <w:numId w:val="23"/>
      </w:numPr>
      <w:tabs>
        <w:tab w:val="clear" w:pos="1080"/>
        <w:tab w:val="num" w:pos="1440"/>
      </w:tabs>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rsid w:val="00300695"/>
    <w:pPr>
      <w:spacing w:after="120"/>
    </w:pPr>
  </w:style>
  <w:style w:type="paragraph" w:customStyle="1" w:styleId="Bullet">
    <w:name w:val="Bullet"/>
    <w:basedOn w:val="Normal"/>
    <w:rsid w:val="00300695"/>
    <w:pPr>
      <w:tabs>
        <w:tab w:val="left" w:pos="2160"/>
      </w:tabs>
      <w:spacing w:after="220"/>
      <w:ind w:left="2160" w:hanging="720"/>
    </w:pPr>
  </w:style>
  <w:style w:type="paragraph" w:styleId="BlockText">
    <w:name w:val="Block Text"/>
    <w:basedOn w:val="Normal"/>
    <w:rsid w:val="00300695"/>
    <w:pPr>
      <w:spacing w:after="240"/>
      <w:ind w:left="1440" w:right="1440"/>
    </w:pPr>
  </w:style>
  <w:style w:type="paragraph" w:customStyle="1" w:styleId="TableFormat">
    <w:name w:val="TableFormat"/>
    <w:basedOn w:val="Bullet"/>
    <w:rsid w:val="00300695"/>
    <w:pPr>
      <w:tabs>
        <w:tab w:val="clear" w:pos="2160"/>
        <w:tab w:val="left" w:pos="5040"/>
      </w:tabs>
      <w:ind w:left="5040" w:hanging="3600"/>
    </w:pPr>
  </w:style>
  <w:style w:type="character" w:styleId="FootnoteReference">
    <w:name w:val="footnote reference"/>
    <w:aliases w:val="Style 124,Appel note de bas de p,Style 12,(NECG) Footnote Reference,o,fr,Style 3,Style 17,FR,Style 13,Footnote Reference/,Style 6,Style 7,Footnote Reference1"/>
    <w:rsid w:val="00300695"/>
    <w:rPr>
      <w:rFonts w:ascii="Times New Roman" w:hAnsi="Times New Roman"/>
      <w:dstrike w:val="0"/>
      <w:color w:val="auto"/>
      <w:sz w:val="20"/>
      <w:vertAlign w:val="superscript"/>
    </w:rPr>
  </w:style>
  <w:style w:type="paragraph" w:styleId="Header">
    <w:name w:val="header"/>
    <w:basedOn w:val="Normal"/>
    <w:autoRedefine/>
    <w:rsid w:val="00300695"/>
    <w:pPr>
      <w:tabs>
        <w:tab w:val="center" w:pos="4680"/>
        <w:tab w:val="right" w:pos="9360"/>
      </w:tabs>
    </w:pPr>
    <w:rPr>
      <w:b/>
    </w:rPr>
  </w:style>
  <w:style w:type="paragraph" w:styleId="Footer">
    <w:name w:val="footer"/>
    <w:basedOn w:val="Normal"/>
    <w:rsid w:val="00300695"/>
    <w:pPr>
      <w:tabs>
        <w:tab w:val="center" w:pos="4320"/>
        <w:tab w:val="right" w:pos="8640"/>
      </w:tabs>
    </w:pPr>
  </w:style>
  <w:style w:type="paragraph" w:styleId="TOC2">
    <w:name w:val="toc 2"/>
    <w:basedOn w:val="Normal"/>
    <w:next w:val="Normal"/>
    <w:semiHidden/>
    <w:rsid w:val="00300695"/>
    <w:pPr>
      <w:tabs>
        <w:tab w:val="left" w:pos="720"/>
        <w:tab w:val="right" w:leader="dot" w:pos="9360"/>
      </w:tabs>
      <w:suppressAutoHyphens/>
      <w:ind w:left="720" w:right="720" w:hanging="360"/>
    </w:pPr>
    <w:rPr>
      <w:noProof/>
    </w:rPr>
  </w:style>
  <w:style w:type="paragraph" w:customStyle="1" w:styleId="NumberedList">
    <w:name w:val="Numbered List"/>
    <w:basedOn w:val="Normal"/>
    <w:rsid w:val="00300695"/>
    <w:pPr>
      <w:numPr>
        <w:numId w:val="21"/>
      </w:numPr>
      <w:tabs>
        <w:tab w:val="clear" w:pos="1080"/>
      </w:tabs>
      <w:spacing w:after="220"/>
      <w:ind w:firstLine="0"/>
    </w:pPr>
  </w:style>
  <w:style w:type="paragraph" w:styleId="TOC1">
    <w:name w:val="toc 1"/>
    <w:basedOn w:val="Normal"/>
    <w:next w:val="Normal"/>
    <w:semiHidden/>
    <w:rsid w:val="0030069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006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06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06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06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06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06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0695"/>
    <w:pPr>
      <w:tabs>
        <w:tab w:val="left" w:pos="3240"/>
        <w:tab w:val="right" w:leader="dot" w:pos="9360"/>
      </w:tabs>
      <w:suppressAutoHyphens/>
      <w:ind w:left="3240" w:hanging="360"/>
    </w:pPr>
    <w:rPr>
      <w:noProof/>
    </w:rPr>
  </w:style>
  <w:style w:type="character" w:styleId="PageNumber">
    <w:name w:val="page number"/>
    <w:basedOn w:val="DefaultParagraphFont"/>
    <w:rsid w:val="00300695"/>
  </w:style>
  <w:style w:type="paragraph" w:styleId="Title">
    <w:name w:val="Title"/>
    <w:basedOn w:val="Normal"/>
    <w:qFormat/>
    <w:rsid w:val="00300695"/>
    <w:pPr>
      <w:jc w:val="center"/>
    </w:pPr>
    <w:rPr>
      <w:b/>
    </w:rPr>
  </w:style>
  <w:style w:type="paragraph" w:styleId="EndnoteText">
    <w:name w:val="endnote text"/>
    <w:basedOn w:val="Normal"/>
    <w:link w:val="EndnoteTextChar"/>
    <w:rsid w:val="00300695"/>
    <w:rPr>
      <w:sz w:val="20"/>
    </w:rPr>
  </w:style>
  <w:style w:type="character" w:customStyle="1" w:styleId="EndnoteTextChar">
    <w:name w:val="Endnote Text Char"/>
    <w:basedOn w:val="DefaultParagraphFont"/>
    <w:link w:val="EndnoteText"/>
    <w:rsid w:val="00300695"/>
    <w:rPr>
      <w:snapToGrid w:val="0"/>
      <w:kern w:val="28"/>
    </w:rPr>
  </w:style>
  <w:style w:type="character" w:styleId="EndnoteReference">
    <w:name w:val="endnote reference"/>
    <w:rsid w:val="00300695"/>
    <w:rPr>
      <w:vertAlign w:val="superscript"/>
    </w:rPr>
  </w:style>
  <w:style w:type="paragraph" w:styleId="TOAHeading">
    <w:name w:val="toa heading"/>
    <w:basedOn w:val="Normal"/>
    <w:next w:val="Normal"/>
    <w:rsid w:val="00300695"/>
    <w:pPr>
      <w:tabs>
        <w:tab w:val="right" w:pos="9360"/>
      </w:tabs>
      <w:suppressAutoHyphens/>
    </w:pPr>
  </w:style>
  <w:style w:type="character" w:customStyle="1" w:styleId="EquationCaption">
    <w:name w:val="_Equation Caption"/>
    <w:rsid w:val="00300695"/>
  </w:style>
  <w:style w:type="paragraph" w:customStyle="1" w:styleId="Paratitle">
    <w:name w:val="Para title"/>
    <w:basedOn w:val="Normal"/>
    <w:rsid w:val="00300695"/>
    <w:pPr>
      <w:tabs>
        <w:tab w:val="center" w:pos="9270"/>
      </w:tabs>
      <w:spacing w:after="240"/>
    </w:pPr>
    <w:rPr>
      <w:spacing w:val="-2"/>
    </w:rPr>
  </w:style>
  <w:style w:type="paragraph" w:customStyle="1" w:styleId="TOCTitle">
    <w:name w:val="TOC Title"/>
    <w:basedOn w:val="Normal"/>
    <w:rsid w:val="003006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0695"/>
    <w:pPr>
      <w:jc w:val="center"/>
    </w:pPr>
    <w:rPr>
      <w:rFonts w:ascii="Times New Roman Bold" w:hAnsi="Times New Roman Bold"/>
      <w:b/>
      <w:bCs/>
      <w:caps/>
      <w:szCs w:val="22"/>
    </w:rPr>
  </w:style>
  <w:style w:type="character" w:styleId="Hyperlink">
    <w:name w:val="Hyperlink"/>
    <w:rsid w:val="00300695"/>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366921"/>
  </w:style>
  <w:style w:type="paragraph" w:styleId="BalloonText">
    <w:name w:val="Balloon Text"/>
    <w:basedOn w:val="Normal"/>
    <w:link w:val="BalloonTextChar"/>
    <w:semiHidden/>
    <w:unhideWhenUsed/>
    <w:rsid w:val="00035A9C"/>
    <w:rPr>
      <w:rFonts w:ascii="Segoe UI" w:hAnsi="Segoe UI" w:cs="Segoe UI"/>
      <w:sz w:val="18"/>
      <w:szCs w:val="18"/>
    </w:rPr>
  </w:style>
  <w:style w:type="character" w:customStyle="1" w:styleId="BalloonTextChar">
    <w:name w:val="Balloon Text Char"/>
    <w:basedOn w:val="DefaultParagraphFont"/>
    <w:link w:val="BalloonText"/>
    <w:semiHidden/>
    <w:rsid w:val="00035A9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5"/>
    <w:pPr>
      <w:widowControl w:val="0"/>
    </w:pPr>
    <w:rPr>
      <w:snapToGrid w:val="0"/>
      <w:kern w:val="28"/>
      <w:sz w:val="22"/>
    </w:rPr>
  </w:style>
  <w:style w:type="paragraph" w:styleId="Heading1">
    <w:name w:val="heading 1"/>
    <w:basedOn w:val="Normal"/>
    <w:next w:val="ParaNum"/>
    <w:qFormat/>
    <w:rsid w:val="00300695"/>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0695"/>
    <w:pPr>
      <w:keepNext/>
      <w:numPr>
        <w:ilvl w:val="1"/>
        <w:numId w:val="24"/>
      </w:numPr>
      <w:spacing w:after="120"/>
      <w:outlineLvl w:val="1"/>
    </w:pPr>
    <w:rPr>
      <w:b/>
    </w:rPr>
  </w:style>
  <w:style w:type="paragraph" w:styleId="Heading3">
    <w:name w:val="heading 3"/>
    <w:basedOn w:val="Normal"/>
    <w:next w:val="ParaNum"/>
    <w:qFormat/>
    <w:rsid w:val="00300695"/>
    <w:pPr>
      <w:keepNext/>
      <w:numPr>
        <w:ilvl w:val="2"/>
        <w:numId w:val="24"/>
      </w:numPr>
      <w:tabs>
        <w:tab w:val="left" w:pos="2160"/>
      </w:tabs>
      <w:spacing w:after="120"/>
      <w:outlineLvl w:val="2"/>
    </w:pPr>
    <w:rPr>
      <w:b/>
    </w:rPr>
  </w:style>
  <w:style w:type="paragraph" w:styleId="Heading4">
    <w:name w:val="heading 4"/>
    <w:basedOn w:val="Normal"/>
    <w:next w:val="ParaNum"/>
    <w:qFormat/>
    <w:rsid w:val="00300695"/>
    <w:pPr>
      <w:keepNext/>
      <w:numPr>
        <w:ilvl w:val="3"/>
        <w:numId w:val="24"/>
      </w:numPr>
      <w:tabs>
        <w:tab w:val="left" w:pos="2880"/>
      </w:tabs>
      <w:spacing w:after="120"/>
      <w:outlineLvl w:val="3"/>
    </w:pPr>
    <w:rPr>
      <w:b/>
    </w:rPr>
  </w:style>
  <w:style w:type="paragraph" w:styleId="Heading5">
    <w:name w:val="heading 5"/>
    <w:basedOn w:val="Normal"/>
    <w:next w:val="ParaNum"/>
    <w:qFormat/>
    <w:rsid w:val="00300695"/>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300695"/>
    <w:pPr>
      <w:numPr>
        <w:ilvl w:val="5"/>
        <w:numId w:val="24"/>
      </w:numPr>
      <w:tabs>
        <w:tab w:val="left" w:pos="4320"/>
      </w:tabs>
      <w:spacing w:after="120"/>
      <w:outlineLvl w:val="5"/>
    </w:pPr>
    <w:rPr>
      <w:b/>
    </w:rPr>
  </w:style>
  <w:style w:type="paragraph" w:styleId="Heading7">
    <w:name w:val="heading 7"/>
    <w:basedOn w:val="Normal"/>
    <w:next w:val="ParaNum"/>
    <w:qFormat/>
    <w:rsid w:val="00300695"/>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300695"/>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300695"/>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0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695"/>
  </w:style>
  <w:style w:type="paragraph" w:styleId="Caption">
    <w:name w:val="caption"/>
    <w:basedOn w:val="Normal"/>
    <w:next w:val="Normal"/>
    <w:qFormat/>
    <w:rsid w:val="00300695"/>
    <w:pPr>
      <w:spacing w:before="120" w:after="120"/>
    </w:pPr>
    <w:rPr>
      <w:b/>
    </w:rPr>
  </w:style>
  <w:style w:type="paragraph" w:customStyle="1" w:styleId="ParaNum">
    <w:name w:val="ParaNum"/>
    <w:basedOn w:val="Normal"/>
    <w:rsid w:val="00300695"/>
    <w:pPr>
      <w:numPr>
        <w:numId w:val="23"/>
      </w:numPr>
      <w:tabs>
        <w:tab w:val="clear" w:pos="1080"/>
        <w:tab w:val="num" w:pos="1440"/>
      </w:tabs>
      <w:spacing w:after="120"/>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rsid w:val="00300695"/>
    <w:pPr>
      <w:spacing w:after="120"/>
    </w:pPr>
  </w:style>
  <w:style w:type="paragraph" w:customStyle="1" w:styleId="Bullet">
    <w:name w:val="Bullet"/>
    <w:basedOn w:val="Normal"/>
    <w:rsid w:val="00300695"/>
    <w:pPr>
      <w:tabs>
        <w:tab w:val="left" w:pos="2160"/>
      </w:tabs>
      <w:spacing w:after="220"/>
      <w:ind w:left="2160" w:hanging="720"/>
    </w:pPr>
  </w:style>
  <w:style w:type="paragraph" w:styleId="BlockText">
    <w:name w:val="Block Text"/>
    <w:basedOn w:val="Normal"/>
    <w:rsid w:val="00300695"/>
    <w:pPr>
      <w:spacing w:after="240"/>
      <w:ind w:left="1440" w:right="1440"/>
    </w:pPr>
  </w:style>
  <w:style w:type="paragraph" w:customStyle="1" w:styleId="TableFormat">
    <w:name w:val="TableFormat"/>
    <w:basedOn w:val="Bullet"/>
    <w:rsid w:val="00300695"/>
    <w:pPr>
      <w:tabs>
        <w:tab w:val="clear" w:pos="2160"/>
        <w:tab w:val="left" w:pos="5040"/>
      </w:tabs>
      <w:ind w:left="5040" w:hanging="3600"/>
    </w:pPr>
  </w:style>
  <w:style w:type="character" w:styleId="FootnoteReference">
    <w:name w:val="footnote reference"/>
    <w:aliases w:val="Style 124,Appel note de bas de p,Style 12,(NECG) Footnote Reference,o,fr,Style 3,Style 17,FR,Style 13,Footnote Reference/,Style 6,Style 7,Footnote Reference1"/>
    <w:rsid w:val="00300695"/>
    <w:rPr>
      <w:rFonts w:ascii="Times New Roman" w:hAnsi="Times New Roman"/>
      <w:dstrike w:val="0"/>
      <w:color w:val="auto"/>
      <w:sz w:val="20"/>
      <w:vertAlign w:val="superscript"/>
    </w:rPr>
  </w:style>
  <w:style w:type="paragraph" w:styleId="Header">
    <w:name w:val="header"/>
    <w:basedOn w:val="Normal"/>
    <w:autoRedefine/>
    <w:rsid w:val="00300695"/>
    <w:pPr>
      <w:tabs>
        <w:tab w:val="center" w:pos="4680"/>
        <w:tab w:val="right" w:pos="9360"/>
      </w:tabs>
    </w:pPr>
    <w:rPr>
      <w:b/>
    </w:rPr>
  </w:style>
  <w:style w:type="paragraph" w:styleId="Footer">
    <w:name w:val="footer"/>
    <w:basedOn w:val="Normal"/>
    <w:rsid w:val="00300695"/>
    <w:pPr>
      <w:tabs>
        <w:tab w:val="center" w:pos="4320"/>
        <w:tab w:val="right" w:pos="8640"/>
      </w:tabs>
    </w:pPr>
  </w:style>
  <w:style w:type="paragraph" w:styleId="TOC2">
    <w:name w:val="toc 2"/>
    <w:basedOn w:val="Normal"/>
    <w:next w:val="Normal"/>
    <w:semiHidden/>
    <w:rsid w:val="00300695"/>
    <w:pPr>
      <w:tabs>
        <w:tab w:val="left" w:pos="720"/>
        <w:tab w:val="right" w:leader="dot" w:pos="9360"/>
      </w:tabs>
      <w:suppressAutoHyphens/>
      <w:ind w:left="720" w:right="720" w:hanging="360"/>
    </w:pPr>
    <w:rPr>
      <w:noProof/>
    </w:rPr>
  </w:style>
  <w:style w:type="paragraph" w:customStyle="1" w:styleId="NumberedList">
    <w:name w:val="Numbered List"/>
    <w:basedOn w:val="Normal"/>
    <w:rsid w:val="00300695"/>
    <w:pPr>
      <w:numPr>
        <w:numId w:val="21"/>
      </w:numPr>
      <w:tabs>
        <w:tab w:val="clear" w:pos="1080"/>
      </w:tabs>
      <w:spacing w:after="220"/>
      <w:ind w:firstLine="0"/>
    </w:pPr>
  </w:style>
  <w:style w:type="paragraph" w:styleId="TOC1">
    <w:name w:val="toc 1"/>
    <w:basedOn w:val="Normal"/>
    <w:next w:val="Normal"/>
    <w:semiHidden/>
    <w:rsid w:val="0030069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3006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06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06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06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06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06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0695"/>
    <w:pPr>
      <w:tabs>
        <w:tab w:val="left" w:pos="3240"/>
        <w:tab w:val="right" w:leader="dot" w:pos="9360"/>
      </w:tabs>
      <w:suppressAutoHyphens/>
      <w:ind w:left="3240" w:hanging="360"/>
    </w:pPr>
    <w:rPr>
      <w:noProof/>
    </w:rPr>
  </w:style>
  <w:style w:type="character" w:styleId="PageNumber">
    <w:name w:val="page number"/>
    <w:basedOn w:val="DefaultParagraphFont"/>
    <w:rsid w:val="00300695"/>
  </w:style>
  <w:style w:type="paragraph" w:styleId="Title">
    <w:name w:val="Title"/>
    <w:basedOn w:val="Normal"/>
    <w:qFormat/>
    <w:rsid w:val="00300695"/>
    <w:pPr>
      <w:jc w:val="center"/>
    </w:pPr>
    <w:rPr>
      <w:b/>
    </w:rPr>
  </w:style>
  <w:style w:type="paragraph" w:styleId="EndnoteText">
    <w:name w:val="endnote text"/>
    <w:basedOn w:val="Normal"/>
    <w:link w:val="EndnoteTextChar"/>
    <w:rsid w:val="00300695"/>
    <w:rPr>
      <w:sz w:val="20"/>
    </w:rPr>
  </w:style>
  <w:style w:type="character" w:customStyle="1" w:styleId="EndnoteTextChar">
    <w:name w:val="Endnote Text Char"/>
    <w:basedOn w:val="DefaultParagraphFont"/>
    <w:link w:val="EndnoteText"/>
    <w:rsid w:val="00300695"/>
    <w:rPr>
      <w:snapToGrid w:val="0"/>
      <w:kern w:val="28"/>
    </w:rPr>
  </w:style>
  <w:style w:type="character" w:styleId="EndnoteReference">
    <w:name w:val="endnote reference"/>
    <w:rsid w:val="00300695"/>
    <w:rPr>
      <w:vertAlign w:val="superscript"/>
    </w:rPr>
  </w:style>
  <w:style w:type="paragraph" w:styleId="TOAHeading">
    <w:name w:val="toa heading"/>
    <w:basedOn w:val="Normal"/>
    <w:next w:val="Normal"/>
    <w:rsid w:val="00300695"/>
    <w:pPr>
      <w:tabs>
        <w:tab w:val="right" w:pos="9360"/>
      </w:tabs>
      <w:suppressAutoHyphens/>
    </w:pPr>
  </w:style>
  <w:style w:type="character" w:customStyle="1" w:styleId="EquationCaption">
    <w:name w:val="_Equation Caption"/>
    <w:rsid w:val="00300695"/>
  </w:style>
  <w:style w:type="paragraph" w:customStyle="1" w:styleId="Paratitle">
    <w:name w:val="Para title"/>
    <w:basedOn w:val="Normal"/>
    <w:rsid w:val="00300695"/>
    <w:pPr>
      <w:tabs>
        <w:tab w:val="center" w:pos="9270"/>
      </w:tabs>
      <w:spacing w:after="240"/>
    </w:pPr>
    <w:rPr>
      <w:spacing w:val="-2"/>
    </w:rPr>
  </w:style>
  <w:style w:type="paragraph" w:customStyle="1" w:styleId="TOCTitle">
    <w:name w:val="TOC Title"/>
    <w:basedOn w:val="Normal"/>
    <w:rsid w:val="003006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0695"/>
    <w:pPr>
      <w:jc w:val="center"/>
    </w:pPr>
    <w:rPr>
      <w:rFonts w:ascii="Times New Roman Bold" w:hAnsi="Times New Roman Bold"/>
      <w:b/>
      <w:bCs/>
      <w:caps/>
      <w:szCs w:val="22"/>
    </w:rPr>
  </w:style>
  <w:style w:type="character" w:styleId="Hyperlink">
    <w:name w:val="Hyperlink"/>
    <w:rsid w:val="00300695"/>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366921"/>
  </w:style>
  <w:style w:type="paragraph" w:styleId="BalloonText">
    <w:name w:val="Balloon Text"/>
    <w:basedOn w:val="Normal"/>
    <w:link w:val="BalloonTextChar"/>
    <w:semiHidden/>
    <w:unhideWhenUsed/>
    <w:rsid w:val="00035A9C"/>
    <w:rPr>
      <w:rFonts w:ascii="Segoe UI" w:hAnsi="Segoe UI" w:cs="Segoe UI"/>
      <w:sz w:val="18"/>
      <w:szCs w:val="18"/>
    </w:rPr>
  </w:style>
  <w:style w:type="character" w:customStyle="1" w:styleId="BalloonTextChar">
    <w:name w:val="Balloon Text Char"/>
    <w:basedOn w:val="DefaultParagraphFont"/>
    <w:link w:val="BalloonText"/>
    <w:semiHidden/>
    <w:rsid w:val="00035A9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erratum-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1</Pages>
  <Words>167</Words>
  <Characters>868</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2017-01-10T19:30:00Z</cp:lastPrinted>
  <dcterms:created xsi:type="dcterms:W3CDTF">2017-01-10T20:46:00Z</dcterms:created>
  <dcterms:modified xsi:type="dcterms:W3CDTF">2017-01-10T20:46:00Z</dcterms:modified>
  <cp:category> </cp:category>
  <cp:contentStatus> </cp:contentStatus>
</cp:coreProperties>
</file>