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273D78">
        <w:rPr>
          <w:b/>
          <w:color w:val="auto"/>
          <w:sz w:val="22"/>
          <w:szCs w:val="22"/>
        </w:rPr>
        <w:t>CONSUMER ADVISORY COMMITTEE MEETING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Federal Communications Commission</w:t>
      </w: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445 12</w:t>
      </w:r>
      <w:r w:rsidRPr="00273D78">
        <w:rPr>
          <w:b/>
          <w:color w:val="auto"/>
          <w:sz w:val="22"/>
          <w:szCs w:val="22"/>
          <w:vertAlign w:val="superscript"/>
        </w:rPr>
        <w:t>th</w:t>
      </w:r>
      <w:r w:rsidRPr="00273D78">
        <w:rPr>
          <w:b/>
          <w:color w:val="auto"/>
          <w:sz w:val="22"/>
          <w:szCs w:val="22"/>
        </w:rPr>
        <w:t xml:space="preserve"> Street, S.W., Room TW-C305, Washington, DC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BF21A4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Friday, January 27,</w:t>
      </w:r>
      <w:r w:rsidR="00972B8A" w:rsidRPr="00273D78">
        <w:rPr>
          <w:b/>
          <w:color w:val="auto"/>
          <w:sz w:val="22"/>
          <w:szCs w:val="22"/>
        </w:rPr>
        <w:t xml:space="preserve"> 201</w:t>
      </w:r>
      <w:r>
        <w:rPr>
          <w:b/>
          <w:color w:val="auto"/>
          <w:sz w:val="22"/>
          <w:szCs w:val="22"/>
        </w:rPr>
        <w:t>7</w:t>
      </w: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 xml:space="preserve">9:00 a.m. – </w:t>
      </w:r>
      <w:r w:rsidR="00BF21A4">
        <w:rPr>
          <w:b/>
          <w:color w:val="auto"/>
          <w:sz w:val="22"/>
          <w:szCs w:val="22"/>
        </w:rPr>
        <w:t>3</w:t>
      </w:r>
      <w:r w:rsidR="009064CC">
        <w:rPr>
          <w:b/>
          <w:color w:val="auto"/>
          <w:sz w:val="22"/>
          <w:szCs w:val="22"/>
        </w:rPr>
        <w:t>:15</w:t>
      </w:r>
      <w:r w:rsidRPr="00273D78">
        <w:rPr>
          <w:b/>
          <w:color w:val="auto"/>
          <w:sz w:val="22"/>
          <w:szCs w:val="22"/>
        </w:rPr>
        <w:t xml:space="preserve"> p.m.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A G E N D A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  <w:u w:val="single"/>
        </w:rPr>
        <w:t>Morning Session</w:t>
      </w:r>
    </w:p>
    <w:p w:rsidR="00A03957" w:rsidRPr="00273D78" w:rsidRDefault="00A0395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B2F6F" w:rsidRPr="00273D78" w:rsidRDefault="005B2F6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273D78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8:30</w:t>
      </w:r>
      <w:r w:rsidR="00972B8A" w:rsidRPr="00273D78">
        <w:rPr>
          <w:color w:val="auto"/>
          <w:sz w:val="22"/>
          <w:szCs w:val="22"/>
        </w:rPr>
        <w:tab/>
        <w:t>Continental Breakfast &amp; Networking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9:00</w:t>
      </w:r>
      <w:r w:rsidR="00972B8A" w:rsidRPr="00273D78">
        <w:rPr>
          <w:color w:val="auto"/>
          <w:sz w:val="22"/>
          <w:szCs w:val="22"/>
        </w:rPr>
        <w:tab/>
        <w:t>Welcome &amp; Call to Order</w:t>
      </w:r>
    </w:p>
    <w:p w:rsidR="00A03957" w:rsidRPr="00273D78" w:rsidRDefault="00C708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Eduard Bartholme</w:t>
      </w:r>
      <w:r w:rsidR="00972B8A" w:rsidRPr="00273D78">
        <w:rPr>
          <w:color w:val="auto"/>
          <w:sz w:val="22"/>
          <w:szCs w:val="22"/>
        </w:rPr>
        <w:t>, CAC Chairperson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9:05</w:t>
      </w:r>
      <w:r w:rsidR="00972B8A" w:rsidRPr="00273D78">
        <w:rPr>
          <w:color w:val="auto"/>
          <w:sz w:val="22"/>
          <w:szCs w:val="22"/>
        </w:rPr>
        <w:tab/>
        <w:t>Introductions &amp; Meeting Logistics</w:t>
      </w:r>
    </w:p>
    <w:p w:rsidR="00EA688B" w:rsidRPr="00273D78" w:rsidRDefault="00C708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Eduard Bartholme, </w:t>
      </w:r>
      <w:r w:rsidR="00F12057">
        <w:rPr>
          <w:color w:val="auto"/>
          <w:sz w:val="22"/>
          <w:szCs w:val="22"/>
        </w:rPr>
        <w:t xml:space="preserve">Scott Marshall, CAC DFO </w:t>
      </w:r>
    </w:p>
    <w:p w:rsidR="00A03957" w:rsidRDefault="00A03957">
      <w:pPr>
        <w:widowControl w:val="0"/>
        <w:tabs>
          <w:tab w:val="left" w:pos="2160"/>
        </w:tabs>
        <w:ind w:left="2160" w:right="-1170" w:hanging="2160"/>
        <w:rPr>
          <w:color w:val="auto"/>
          <w:sz w:val="22"/>
          <w:szCs w:val="22"/>
        </w:rPr>
      </w:pPr>
    </w:p>
    <w:p w:rsidR="00794156" w:rsidRDefault="00794156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bookmarkStart w:id="1" w:name="Start"/>
      <w:bookmarkStart w:id="2" w:name="Complete"/>
      <w:bookmarkEnd w:id="1"/>
      <w:bookmarkEnd w:id="2"/>
      <w:r>
        <w:rPr>
          <w:color w:val="auto"/>
          <w:sz w:val="22"/>
          <w:szCs w:val="22"/>
        </w:rPr>
        <w:t>9:</w:t>
      </w:r>
      <w:r w:rsidR="00C2307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Remarks of Chairman Ajit Pai</w:t>
      </w:r>
    </w:p>
    <w:p w:rsidR="00794156" w:rsidRDefault="00794156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4E30F1" w:rsidRDefault="006905D0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</w:t>
      </w:r>
      <w:r w:rsidR="00C2307F">
        <w:rPr>
          <w:color w:val="auto"/>
          <w:sz w:val="22"/>
          <w:szCs w:val="22"/>
        </w:rPr>
        <w:t>2</w:t>
      </w:r>
      <w:r w:rsidRPr="00273D78">
        <w:rPr>
          <w:color w:val="auto"/>
          <w:sz w:val="22"/>
          <w:szCs w:val="22"/>
        </w:rPr>
        <w:t>5</w:t>
      </w:r>
      <w:r w:rsidRPr="00273D78">
        <w:rPr>
          <w:color w:val="auto"/>
          <w:sz w:val="22"/>
          <w:szCs w:val="22"/>
        </w:rPr>
        <w:tab/>
        <w:t>C</w:t>
      </w:r>
      <w:r w:rsidR="009B2F86" w:rsidRPr="00273D78">
        <w:rPr>
          <w:color w:val="auto"/>
          <w:sz w:val="22"/>
          <w:szCs w:val="22"/>
        </w:rPr>
        <w:t xml:space="preserve">onsumer and </w:t>
      </w:r>
      <w:r w:rsidRPr="00273D78">
        <w:rPr>
          <w:color w:val="auto"/>
          <w:sz w:val="22"/>
          <w:szCs w:val="22"/>
        </w:rPr>
        <w:t>G</w:t>
      </w:r>
      <w:r w:rsidR="009B2F86" w:rsidRPr="00273D78">
        <w:rPr>
          <w:color w:val="auto"/>
          <w:sz w:val="22"/>
          <w:szCs w:val="22"/>
        </w:rPr>
        <w:t xml:space="preserve">overnmental Affairs </w:t>
      </w:r>
      <w:r w:rsidRPr="00273D78">
        <w:rPr>
          <w:color w:val="auto"/>
          <w:sz w:val="22"/>
          <w:szCs w:val="22"/>
        </w:rPr>
        <w:t>B</w:t>
      </w:r>
      <w:r w:rsidR="009B2F86" w:rsidRPr="00273D78">
        <w:rPr>
          <w:color w:val="auto"/>
          <w:sz w:val="22"/>
          <w:szCs w:val="22"/>
        </w:rPr>
        <w:t>ureau (CGB)</w:t>
      </w:r>
      <w:r w:rsidRPr="00273D78">
        <w:rPr>
          <w:color w:val="auto"/>
          <w:sz w:val="22"/>
          <w:szCs w:val="22"/>
        </w:rPr>
        <w:t xml:space="preserve"> Update</w:t>
      </w:r>
    </w:p>
    <w:p w:rsidR="00764F2F" w:rsidRPr="00273D78" w:rsidRDefault="004E30F1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905D0" w:rsidRPr="00273D78">
        <w:rPr>
          <w:color w:val="auto"/>
          <w:sz w:val="22"/>
          <w:szCs w:val="22"/>
        </w:rPr>
        <w:t>Mark Stone, Deputy Bureau Chief</w:t>
      </w:r>
      <w:r w:rsidR="00764F2F" w:rsidRPr="00273D78">
        <w:rPr>
          <w:color w:val="auto"/>
          <w:sz w:val="22"/>
          <w:szCs w:val="22"/>
        </w:rPr>
        <w:t xml:space="preserve"> </w:t>
      </w:r>
    </w:p>
    <w:p w:rsidR="004855BD" w:rsidRPr="00273D78" w:rsidRDefault="00D6030D" w:rsidP="00A67789">
      <w:pPr>
        <w:widowControl w:val="0"/>
        <w:tabs>
          <w:tab w:val="left" w:pos="2160"/>
        </w:tabs>
        <w:ind w:left="2160" w:hanging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D’wana Terry,</w:t>
      </w:r>
      <w:r w:rsidR="004855BD" w:rsidRPr="00273D7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Acting </w:t>
      </w:r>
      <w:r w:rsidR="00BF21A4">
        <w:rPr>
          <w:color w:val="auto"/>
          <w:sz w:val="22"/>
          <w:szCs w:val="22"/>
        </w:rPr>
        <w:t>Deputy Bureau Chief</w:t>
      </w:r>
    </w:p>
    <w:p w:rsidR="00D6030D" w:rsidRDefault="00950157" w:rsidP="009B2F86">
      <w:pPr>
        <w:widowControl w:val="0"/>
        <w:tabs>
          <w:tab w:val="left" w:pos="2160"/>
        </w:tabs>
        <w:ind w:left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Ani</w:t>
      </w:r>
      <w:r w:rsidR="00E05E4F">
        <w:rPr>
          <w:color w:val="auto"/>
          <w:sz w:val="22"/>
          <w:szCs w:val="22"/>
        </w:rPr>
        <w:t>ta Dey, Assistant Bureau Chief, CGB</w:t>
      </w:r>
    </w:p>
    <w:p w:rsidR="00863091" w:rsidRPr="00273D78" w:rsidRDefault="00863091" w:rsidP="009B2F86">
      <w:pPr>
        <w:widowControl w:val="0"/>
        <w:tabs>
          <w:tab w:val="left" w:pos="2160"/>
        </w:tabs>
        <w:ind w:left="216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Karen Pelt</w:t>
      </w:r>
      <w:r w:rsidR="009B2F86" w:rsidRPr="00273D78">
        <w:rPr>
          <w:color w:val="auto"/>
          <w:sz w:val="22"/>
          <w:szCs w:val="22"/>
        </w:rPr>
        <w:t xml:space="preserve">z </w:t>
      </w:r>
      <w:r w:rsidRPr="00273D78">
        <w:rPr>
          <w:color w:val="auto"/>
          <w:sz w:val="22"/>
          <w:szCs w:val="22"/>
        </w:rPr>
        <w:t>Strauss, Deputy Bureau Chief</w:t>
      </w:r>
      <w:r w:rsidR="009648C1" w:rsidRPr="00273D78">
        <w:rPr>
          <w:color w:val="auto"/>
          <w:sz w:val="22"/>
          <w:szCs w:val="22"/>
        </w:rPr>
        <w:t xml:space="preserve"> </w:t>
      </w:r>
    </w:p>
    <w:p w:rsidR="00A800F6" w:rsidRDefault="00A800F6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467DA4" w:rsidRDefault="00467DA4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10:00</w:t>
      </w:r>
      <w:r>
        <w:rPr>
          <w:color w:val="auto"/>
          <w:sz w:val="22"/>
          <w:szCs w:val="22"/>
        </w:rPr>
        <w:tab/>
        <w:t>Consumer Device Security</w:t>
      </w:r>
    </w:p>
    <w:p w:rsidR="00467DA4" w:rsidRDefault="00467DA4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Kurian Jacob, Electronics Engineer,</w:t>
      </w:r>
    </w:p>
    <w:p w:rsidR="00764F2F" w:rsidRPr="00273D78" w:rsidRDefault="00467DA4" w:rsidP="00A800F6">
      <w:pPr>
        <w:widowControl w:val="0"/>
        <w:tabs>
          <w:tab w:val="left" w:pos="2160"/>
        </w:tabs>
        <w:ind w:left="2160"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Cybersecurity and Communications Reliability Division, Public Safety and Homeland Security Bureau</w:t>
      </w:r>
    </w:p>
    <w:p w:rsidR="00467DA4" w:rsidRDefault="00467DA4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8B7C2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10:</w:t>
      </w:r>
      <w:r w:rsidR="00467DA4">
        <w:rPr>
          <w:color w:val="auto"/>
          <w:sz w:val="22"/>
          <w:szCs w:val="22"/>
        </w:rPr>
        <w:t>30</w:t>
      </w:r>
      <w:r w:rsidRPr="00273D78">
        <w:rPr>
          <w:color w:val="auto"/>
          <w:sz w:val="22"/>
          <w:szCs w:val="22"/>
        </w:rPr>
        <w:tab/>
        <w:t>Break</w:t>
      </w:r>
    </w:p>
    <w:p w:rsidR="005E267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E2677" w:rsidRPr="00273D78" w:rsidRDefault="005E2677" w:rsidP="006D262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</w:t>
      </w:r>
      <w:r w:rsidR="003C17BD">
        <w:rPr>
          <w:color w:val="auto"/>
          <w:sz w:val="22"/>
          <w:szCs w:val="22"/>
        </w:rPr>
        <w:t>0</w:t>
      </w:r>
      <w:r w:rsidRPr="00273D78">
        <w:rPr>
          <w:color w:val="auto"/>
          <w:sz w:val="22"/>
          <w:szCs w:val="22"/>
        </w:rPr>
        <w:t>:</w:t>
      </w:r>
      <w:r w:rsidR="003C17BD">
        <w:rPr>
          <w:color w:val="auto"/>
          <w:sz w:val="22"/>
          <w:szCs w:val="22"/>
        </w:rPr>
        <w:t>40</w:t>
      </w:r>
      <w:r w:rsidRPr="00273D78">
        <w:rPr>
          <w:color w:val="auto"/>
          <w:sz w:val="22"/>
          <w:szCs w:val="22"/>
        </w:rPr>
        <w:tab/>
      </w:r>
      <w:r w:rsidR="00B20AEC">
        <w:rPr>
          <w:color w:val="auto"/>
          <w:sz w:val="22"/>
          <w:szCs w:val="22"/>
        </w:rPr>
        <w:t>Spoofing Technologies and Robocalling</w:t>
      </w:r>
    </w:p>
    <w:p w:rsidR="005E2677" w:rsidRPr="00273D78" w:rsidRDefault="00B20AEC" w:rsidP="0073200D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Antonio Sweet, </w:t>
      </w:r>
      <w:r w:rsidR="0073200D">
        <w:rPr>
          <w:color w:val="auto"/>
          <w:sz w:val="22"/>
          <w:szCs w:val="22"/>
        </w:rPr>
        <w:t>Technology Policy Advisor,</w:t>
      </w:r>
      <w:r>
        <w:rPr>
          <w:color w:val="auto"/>
          <w:sz w:val="22"/>
          <w:szCs w:val="22"/>
        </w:rPr>
        <w:t xml:space="preserve"> Office of Strategic Planning, FCC</w:t>
      </w:r>
    </w:p>
    <w:p w:rsidR="005E267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9B0403" w:rsidRDefault="008C2D94" w:rsidP="00313DC8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</w:t>
      </w:r>
      <w:r w:rsidR="003C17BD">
        <w:rPr>
          <w:color w:val="auto"/>
          <w:sz w:val="22"/>
          <w:szCs w:val="22"/>
        </w:rPr>
        <w:t>00</w:t>
      </w:r>
      <w:r>
        <w:rPr>
          <w:color w:val="auto"/>
          <w:sz w:val="22"/>
          <w:szCs w:val="22"/>
        </w:rPr>
        <w:tab/>
      </w:r>
      <w:r w:rsidR="00F24122">
        <w:rPr>
          <w:color w:val="auto"/>
          <w:sz w:val="22"/>
          <w:szCs w:val="22"/>
        </w:rPr>
        <w:t xml:space="preserve">Introducing the Robocall Strike Force &amp; Next Steps, Linda Vandeloop, Asst. VP </w:t>
      </w:r>
      <w:r w:rsidR="00950157">
        <w:rPr>
          <w:color w:val="auto"/>
          <w:sz w:val="22"/>
          <w:szCs w:val="22"/>
        </w:rPr>
        <w:t>External Affairs, AT&amp;T</w:t>
      </w:r>
    </w:p>
    <w:p w:rsidR="005D1675" w:rsidRDefault="005D1675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F12057" w:rsidRDefault="00F24122" w:rsidP="00D952AF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</w:t>
      </w:r>
      <w:r w:rsidR="003C17BD">
        <w:rPr>
          <w:color w:val="auto"/>
          <w:sz w:val="22"/>
          <w:szCs w:val="22"/>
        </w:rPr>
        <w:t>30</w:t>
      </w:r>
      <w:r w:rsidR="00B61A77">
        <w:rPr>
          <w:color w:val="auto"/>
          <w:sz w:val="22"/>
          <w:szCs w:val="22"/>
        </w:rPr>
        <w:tab/>
        <w:t>Introducing the ATS</w:t>
      </w:r>
      <w:r w:rsidR="002D087F">
        <w:rPr>
          <w:color w:val="auto"/>
          <w:sz w:val="22"/>
          <w:szCs w:val="22"/>
        </w:rPr>
        <w:t>C</w:t>
      </w:r>
      <w:r w:rsidR="00B61A77">
        <w:rPr>
          <w:color w:val="auto"/>
          <w:sz w:val="22"/>
          <w:szCs w:val="22"/>
        </w:rPr>
        <w:t xml:space="preserve">3.0 Broadcast Standard, </w:t>
      </w:r>
      <w:r w:rsidR="00C43B53">
        <w:rPr>
          <w:color w:val="auto"/>
          <w:sz w:val="22"/>
          <w:szCs w:val="22"/>
        </w:rPr>
        <w:t>Patrick McFadden, Associate General Counsel</w:t>
      </w:r>
      <w:r w:rsidR="00B61A77">
        <w:rPr>
          <w:color w:val="auto"/>
          <w:sz w:val="22"/>
          <w:szCs w:val="22"/>
        </w:rPr>
        <w:t>, National Assoc</w:t>
      </w:r>
      <w:r w:rsidR="00690471">
        <w:rPr>
          <w:color w:val="auto"/>
          <w:sz w:val="22"/>
          <w:szCs w:val="22"/>
        </w:rPr>
        <w:t>iation of Broadcasters</w:t>
      </w:r>
    </w:p>
    <w:p w:rsidR="00F12057" w:rsidRDefault="00F1205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3C17BD" w:rsidRDefault="003C17BD" w:rsidP="003C17B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12:00</w:t>
      </w:r>
      <w:r>
        <w:rPr>
          <w:color w:val="auto"/>
          <w:sz w:val="22"/>
          <w:szCs w:val="22"/>
        </w:rPr>
        <w:tab/>
      </w:r>
      <w:r w:rsidR="002928B6">
        <w:rPr>
          <w:color w:val="auto"/>
          <w:sz w:val="22"/>
          <w:szCs w:val="22"/>
        </w:rPr>
        <w:t xml:space="preserve">Update on </w:t>
      </w:r>
      <w:r>
        <w:rPr>
          <w:color w:val="auto"/>
          <w:sz w:val="22"/>
          <w:szCs w:val="22"/>
        </w:rPr>
        <w:t>the Incentive Auctions</w:t>
      </w:r>
    </w:p>
    <w:p w:rsidR="003C17BD" w:rsidRDefault="00ED274A" w:rsidP="00FE01DA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Charles E. Meisch, Jr. Senior Advisor – Communications and Policy</w:t>
      </w:r>
      <w:r w:rsidR="00FE01DA">
        <w:rPr>
          <w:color w:val="auto"/>
          <w:sz w:val="22"/>
          <w:szCs w:val="22"/>
        </w:rPr>
        <w:t xml:space="preserve">, </w:t>
      </w:r>
      <w:r w:rsidR="00FE01DA">
        <w:rPr>
          <w:color w:val="auto"/>
          <w:sz w:val="22"/>
          <w:szCs w:val="22"/>
        </w:rPr>
        <w:lastRenderedPageBreak/>
        <w:t>Incentive</w:t>
      </w:r>
      <w:r w:rsidR="003C17BD">
        <w:rPr>
          <w:color w:val="auto"/>
          <w:sz w:val="22"/>
          <w:szCs w:val="22"/>
        </w:rPr>
        <w:t xml:space="preserve"> Auctions Task Force</w:t>
      </w:r>
      <w:r>
        <w:rPr>
          <w:color w:val="auto"/>
          <w:sz w:val="22"/>
          <w:szCs w:val="22"/>
        </w:rPr>
        <w:t>, FCC</w:t>
      </w:r>
    </w:p>
    <w:p w:rsidR="00FE01DA" w:rsidRDefault="00FE01DA" w:rsidP="003C17B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B20AEC" w:rsidRDefault="00B20AEC" w:rsidP="003C17B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273D78" w:rsidRDefault="009B0403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</w:t>
      </w:r>
      <w:r w:rsidR="00EA688B">
        <w:rPr>
          <w:color w:val="auto"/>
          <w:sz w:val="22"/>
          <w:szCs w:val="22"/>
        </w:rPr>
        <w:t>2</w:t>
      </w:r>
      <w:r w:rsidRPr="00273D78">
        <w:rPr>
          <w:color w:val="auto"/>
          <w:sz w:val="22"/>
          <w:szCs w:val="22"/>
        </w:rPr>
        <w:t>:</w:t>
      </w:r>
      <w:r w:rsidR="00E05E4F">
        <w:rPr>
          <w:color w:val="auto"/>
          <w:sz w:val="22"/>
          <w:szCs w:val="22"/>
        </w:rPr>
        <w:t>30</w:t>
      </w:r>
      <w:r w:rsidRPr="00273D78">
        <w:rPr>
          <w:color w:val="auto"/>
          <w:sz w:val="22"/>
          <w:szCs w:val="22"/>
        </w:rPr>
        <w:tab/>
      </w:r>
      <w:r w:rsidR="00972B8A" w:rsidRPr="00273D78">
        <w:rPr>
          <w:b/>
          <w:color w:val="auto"/>
          <w:sz w:val="22"/>
          <w:szCs w:val="22"/>
        </w:rPr>
        <w:t>Lunch available in Commission Meeting Room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BC163E" w:rsidRDefault="00BC163E">
      <w:pPr>
        <w:widowControl w:val="0"/>
        <w:tabs>
          <w:tab w:val="left" w:pos="2160"/>
        </w:tabs>
        <w:rPr>
          <w:b/>
          <w:color w:val="auto"/>
          <w:sz w:val="22"/>
          <w:szCs w:val="22"/>
          <w:u w:val="single"/>
        </w:rPr>
      </w:pPr>
    </w:p>
    <w:p w:rsidR="00A03957" w:rsidRPr="00273D78" w:rsidRDefault="00972B8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  <w:u w:val="single"/>
        </w:rPr>
        <w:t>Afternoon Session</w:t>
      </w:r>
    </w:p>
    <w:p w:rsidR="00764F2F" w:rsidRPr="00273D78" w:rsidRDefault="00764F2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B2F6F" w:rsidRPr="00273D78" w:rsidRDefault="005B2F6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764F2F" w:rsidRPr="00273D78" w:rsidRDefault="00764F2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1:</w:t>
      </w:r>
      <w:r w:rsidR="00E05E4F">
        <w:rPr>
          <w:color w:val="auto"/>
          <w:sz w:val="22"/>
          <w:szCs w:val="22"/>
        </w:rPr>
        <w:t>15</w:t>
      </w:r>
      <w:r w:rsidRPr="00273D78">
        <w:rPr>
          <w:color w:val="auto"/>
          <w:sz w:val="22"/>
          <w:szCs w:val="22"/>
        </w:rPr>
        <w:tab/>
        <w:t>Working Group Breakout Sessions</w:t>
      </w:r>
    </w:p>
    <w:p w:rsidR="00947F0F" w:rsidRPr="00273D78" w:rsidRDefault="00947F0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ab/>
      </w:r>
      <w:r w:rsidR="002F4429" w:rsidRPr="00273D78">
        <w:rPr>
          <w:color w:val="auto"/>
          <w:sz w:val="22"/>
          <w:szCs w:val="22"/>
        </w:rPr>
        <w:t>(</w:t>
      </w:r>
      <w:r w:rsidRPr="00273D78">
        <w:rPr>
          <w:color w:val="auto"/>
          <w:sz w:val="22"/>
          <w:szCs w:val="22"/>
        </w:rPr>
        <w:t>Locations TBA</w:t>
      </w:r>
      <w:r w:rsidR="002F4429" w:rsidRPr="00273D78">
        <w:rPr>
          <w:color w:val="auto"/>
          <w:sz w:val="22"/>
          <w:szCs w:val="22"/>
        </w:rPr>
        <w:t>)</w:t>
      </w:r>
    </w:p>
    <w:p w:rsidR="00947F0F" w:rsidRPr="00273D78" w:rsidRDefault="00947F0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273D78" w:rsidRDefault="00B61A7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972B8A" w:rsidRPr="00273D78">
        <w:rPr>
          <w:color w:val="auto"/>
          <w:sz w:val="22"/>
          <w:szCs w:val="22"/>
        </w:rPr>
        <w:t>:</w:t>
      </w:r>
      <w:r w:rsidR="007C1410">
        <w:rPr>
          <w:color w:val="auto"/>
          <w:sz w:val="22"/>
          <w:szCs w:val="22"/>
        </w:rPr>
        <w:t>45</w:t>
      </w:r>
      <w:r w:rsidR="00972B8A" w:rsidRPr="00273D78">
        <w:rPr>
          <w:color w:val="auto"/>
          <w:sz w:val="22"/>
          <w:szCs w:val="22"/>
        </w:rPr>
        <w:tab/>
        <w:t xml:space="preserve">Report back from Working Groups  </w:t>
      </w:r>
    </w:p>
    <w:p w:rsidR="00947F0F" w:rsidRPr="00273D78" w:rsidRDefault="00947F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7C1410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3:</w:t>
      </w:r>
      <w:r w:rsidR="00E05E4F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5</w:t>
      </w:r>
      <w:r w:rsidR="005B2F6F" w:rsidRPr="00273D78">
        <w:rPr>
          <w:color w:val="auto"/>
          <w:sz w:val="22"/>
          <w:szCs w:val="22"/>
        </w:rPr>
        <w:t xml:space="preserve"> </w:t>
      </w:r>
      <w:r w:rsidR="00972B8A" w:rsidRPr="00273D78">
        <w:rPr>
          <w:color w:val="auto"/>
          <w:sz w:val="22"/>
          <w:szCs w:val="22"/>
        </w:rPr>
        <w:tab/>
        <w:t>Comments from the Public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5D1675" w:rsidRPr="00273D78" w:rsidRDefault="007C1410" w:rsidP="00313DC8">
      <w:pPr>
        <w:widowControl w:val="0"/>
        <w:tabs>
          <w:tab w:val="left" w:pos="2160"/>
        </w:tabs>
        <w:spacing w:line="480" w:lineRule="auto"/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3:</w:t>
      </w:r>
      <w:r w:rsidR="00E05E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</w:t>
      </w:r>
      <w:r w:rsidR="002D087F">
        <w:rPr>
          <w:color w:val="auto"/>
          <w:sz w:val="22"/>
          <w:szCs w:val="22"/>
        </w:rPr>
        <w:t xml:space="preserve"> </w:t>
      </w:r>
      <w:r w:rsidR="00C7080F">
        <w:rPr>
          <w:color w:val="auto"/>
          <w:sz w:val="22"/>
          <w:szCs w:val="22"/>
        </w:rPr>
        <w:tab/>
        <w:t xml:space="preserve">Wrap-up and Next </w:t>
      </w:r>
      <w:r w:rsidR="00313DC8">
        <w:rPr>
          <w:color w:val="auto"/>
          <w:sz w:val="22"/>
          <w:szCs w:val="22"/>
        </w:rPr>
        <w:t xml:space="preserve">Meeting </w:t>
      </w:r>
      <w:r w:rsidR="005D1675">
        <w:rPr>
          <w:color w:val="auto"/>
          <w:sz w:val="22"/>
          <w:szCs w:val="22"/>
        </w:rPr>
        <w:t>Date</w:t>
      </w:r>
    </w:p>
    <w:p w:rsidR="00785271" w:rsidRPr="00273D78" w:rsidRDefault="00C7080F" w:rsidP="00313DC8">
      <w:pPr>
        <w:widowControl w:val="0"/>
        <w:tabs>
          <w:tab w:val="left" w:pos="2160"/>
        </w:tabs>
        <w:spacing w:line="480" w:lineRule="auto"/>
        <w:ind w:right="-1170"/>
        <w:rPr>
          <w:b/>
          <w:color w:val="auto"/>
          <w:sz w:val="22"/>
          <w:szCs w:val="22"/>
        </w:rPr>
      </w:pPr>
      <w:bookmarkStart w:id="3" w:name="h.30j0zll" w:colFirst="0" w:colLast="0"/>
      <w:bookmarkEnd w:id="3"/>
      <w:r>
        <w:rPr>
          <w:color w:val="auto"/>
          <w:sz w:val="22"/>
          <w:szCs w:val="22"/>
        </w:rPr>
        <w:t>3</w:t>
      </w:r>
      <w:r w:rsidR="00E05E4F">
        <w:rPr>
          <w:color w:val="auto"/>
          <w:sz w:val="22"/>
          <w:szCs w:val="22"/>
        </w:rPr>
        <w:t>:15</w:t>
      </w:r>
      <w:r w:rsidR="00972B8A" w:rsidRPr="00273D78">
        <w:rPr>
          <w:color w:val="auto"/>
          <w:sz w:val="22"/>
          <w:szCs w:val="22"/>
        </w:rPr>
        <w:tab/>
      </w:r>
      <w:r w:rsidR="00972B8A" w:rsidRPr="00273D78">
        <w:rPr>
          <w:b/>
          <w:color w:val="auto"/>
          <w:sz w:val="22"/>
          <w:szCs w:val="22"/>
        </w:rPr>
        <w:t>Adjournment</w:t>
      </w:r>
    </w:p>
    <w:sectPr w:rsidR="00785271" w:rsidRPr="0027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80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E1" w:rsidRDefault="008D51E1">
      <w:r>
        <w:separator/>
      </w:r>
    </w:p>
  </w:endnote>
  <w:endnote w:type="continuationSeparator" w:id="0">
    <w:p w:rsidR="008D51E1" w:rsidRDefault="008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B5" w:rsidRDefault="00350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972B8A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3F63B7">
      <w:rPr>
        <w:noProof/>
      </w:rPr>
      <w:t>2</w:t>
    </w:r>
    <w:r>
      <w:fldChar w:fldCharType="end"/>
    </w:r>
  </w:p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E1" w:rsidRDefault="008D51E1">
      <w:r>
        <w:separator/>
      </w:r>
    </w:p>
  </w:footnote>
  <w:footnote w:type="continuationSeparator" w:id="0">
    <w:p w:rsidR="008D51E1" w:rsidRDefault="008D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B5" w:rsidRDefault="00350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04"/>
    <w:multiLevelType w:val="hybridMultilevel"/>
    <w:tmpl w:val="5B566094"/>
    <w:lvl w:ilvl="0" w:tplc="6B984708">
      <w:start w:val="1"/>
      <w:numFmt w:val="decimal"/>
      <w:pStyle w:val="ParaNum"/>
      <w:lvlText w:val="%1."/>
      <w:lvlJc w:val="left"/>
      <w:pPr>
        <w:snapToGrid w:val="0"/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82961"/>
    <w:multiLevelType w:val="hybridMultilevel"/>
    <w:tmpl w:val="804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43F"/>
    <w:multiLevelType w:val="hybridMultilevel"/>
    <w:tmpl w:val="6E066256"/>
    <w:lvl w:ilvl="0" w:tplc="0B9EF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2C9A"/>
    <w:multiLevelType w:val="hybridMultilevel"/>
    <w:tmpl w:val="358A47AE"/>
    <w:lvl w:ilvl="0" w:tplc="31DAFDB0">
      <w:start w:val="1"/>
      <w:numFmt w:val="decimal"/>
      <w:lvlText w:val="%1."/>
      <w:lvlJc w:val="left"/>
      <w:pPr>
        <w:tabs>
          <w:tab w:val="num" w:pos="1710"/>
        </w:tabs>
        <w:ind w:left="270" w:firstLine="72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D6648"/>
    <w:multiLevelType w:val="hybridMultilevel"/>
    <w:tmpl w:val="539AA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42E2"/>
    <w:multiLevelType w:val="hybridMultilevel"/>
    <w:tmpl w:val="401029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730E3A"/>
    <w:multiLevelType w:val="hybridMultilevel"/>
    <w:tmpl w:val="CD946492"/>
    <w:lvl w:ilvl="0" w:tplc="442C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9498F"/>
    <w:multiLevelType w:val="hybridMultilevel"/>
    <w:tmpl w:val="328C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7"/>
    <w:rsid w:val="00060C04"/>
    <w:rsid w:val="00087A73"/>
    <w:rsid w:val="00097814"/>
    <w:rsid w:val="000A37D8"/>
    <w:rsid w:val="000D537D"/>
    <w:rsid w:val="000E0A77"/>
    <w:rsid w:val="00132D73"/>
    <w:rsid w:val="00194325"/>
    <w:rsid w:val="001E2D40"/>
    <w:rsid w:val="001F6C4F"/>
    <w:rsid w:val="00200566"/>
    <w:rsid w:val="00222903"/>
    <w:rsid w:val="0024228B"/>
    <w:rsid w:val="00273D78"/>
    <w:rsid w:val="0027461C"/>
    <w:rsid w:val="002911C8"/>
    <w:rsid w:val="002928B6"/>
    <w:rsid w:val="002A57F5"/>
    <w:rsid w:val="002D087F"/>
    <w:rsid w:val="002E1164"/>
    <w:rsid w:val="002F4429"/>
    <w:rsid w:val="00313DC8"/>
    <w:rsid w:val="00332ABE"/>
    <w:rsid w:val="00347148"/>
    <w:rsid w:val="003509B5"/>
    <w:rsid w:val="003C03CF"/>
    <w:rsid w:val="003C17BD"/>
    <w:rsid w:val="003F63B7"/>
    <w:rsid w:val="00411F02"/>
    <w:rsid w:val="00467DA4"/>
    <w:rsid w:val="0047512A"/>
    <w:rsid w:val="004855BD"/>
    <w:rsid w:val="00496A7B"/>
    <w:rsid w:val="004B7CE3"/>
    <w:rsid w:val="004E30F1"/>
    <w:rsid w:val="00500990"/>
    <w:rsid w:val="00513AAB"/>
    <w:rsid w:val="00534647"/>
    <w:rsid w:val="00546569"/>
    <w:rsid w:val="005469B5"/>
    <w:rsid w:val="00593799"/>
    <w:rsid w:val="005B2F6F"/>
    <w:rsid w:val="005D0DDA"/>
    <w:rsid w:val="005D1675"/>
    <w:rsid w:val="005D6585"/>
    <w:rsid w:val="005E2677"/>
    <w:rsid w:val="005E2A5A"/>
    <w:rsid w:val="005F0E6A"/>
    <w:rsid w:val="00604078"/>
    <w:rsid w:val="0062768E"/>
    <w:rsid w:val="006407A0"/>
    <w:rsid w:val="0066460D"/>
    <w:rsid w:val="00690471"/>
    <w:rsid w:val="006905D0"/>
    <w:rsid w:val="00691115"/>
    <w:rsid w:val="006A3758"/>
    <w:rsid w:val="006B549C"/>
    <w:rsid w:val="006D2626"/>
    <w:rsid w:val="00710C93"/>
    <w:rsid w:val="007262FF"/>
    <w:rsid w:val="0073200D"/>
    <w:rsid w:val="00757153"/>
    <w:rsid w:val="00764F2F"/>
    <w:rsid w:val="00785271"/>
    <w:rsid w:val="00792592"/>
    <w:rsid w:val="00794156"/>
    <w:rsid w:val="007B61C9"/>
    <w:rsid w:val="007C1410"/>
    <w:rsid w:val="007E54C8"/>
    <w:rsid w:val="008031E9"/>
    <w:rsid w:val="00826DA5"/>
    <w:rsid w:val="00827440"/>
    <w:rsid w:val="00863091"/>
    <w:rsid w:val="00863240"/>
    <w:rsid w:val="008A503D"/>
    <w:rsid w:val="008B7C27"/>
    <w:rsid w:val="008C22C0"/>
    <w:rsid w:val="008C2D94"/>
    <w:rsid w:val="008C5B6C"/>
    <w:rsid w:val="008D51E1"/>
    <w:rsid w:val="008E0491"/>
    <w:rsid w:val="008E1FB6"/>
    <w:rsid w:val="008E2A3C"/>
    <w:rsid w:val="008F41EC"/>
    <w:rsid w:val="0090612B"/>
    <w:rsid w:val="009064CC"/>
    <w:rsid w:val="00947F0F"/>
    <w:rsid w:val="00950157"/>
    <w:rsid w:val="009648C1"/>
    <w:rsid w:val="00972B8A"/>
    <w:rsid w:val="009866A2"/>
    <w:rsid w:val="009B0403"/>
    <w:rsid w:val="009B2F86"/>
    <w:rsid w:val="009D49D0"/>
    <w:rsid w:val="009F0729"/>
    <w:rsid w:val="009F4B2A"/>
    <w:rsid w:val="00A03957"/>
    <w:rsid w:val="00A22490"/>
    <w:rsid w:val="00A362FD"/>
    <w:rsid w:val="00A3711B"/>
    <w:rsid w:val="00A67789"/>
    <w:rsid w:val="00A800F6"/>
    <w:rsid w:val="00A921E2"/>
    <w:rsid w:val="00AA7983"/>
    <w:rsid w:val="00AE1C4D"/>
    <w:rsid w:val="00AF2C93"/>
    <w:rsid w:val="00B20AEC"/>
    <w:rsid w:val="00B42569"/>
    <w:rsid w:val="00B61A77"/>
    <w:rsid w:val="00B633C0"/>
    <w:rsid w:val="00B803CC"/>
    <w:rsid w:val="00BB253D"/>
    <w:rsid w:val="00BB57C7"/>
    <w:rsid w:val="00BC163E"/>
    <w:rsid w:val="00BC6CBE"/>
    <w:rsid w:val="00BE508C"/>
    <w:rsid w:val="00BF21A4"/>
    <w:rsid w:val="00BF5AB9"/>
    <w:rsid w:val="00BF60CF"/>
    <w:rsid w:val="00C2307F"/>
    <w:rsid w:val="00C276A6"/>
    <w:rsid w:val="00C43B53"/>
    <w:rsid w:val="00C52574"/>
    <w:rsid w:val="00C7080F"/>
    <w:rsid w:val="00CD71E8"/>
    <w:rsid w:val="00CE0607"/>
    <w:rsid w:val="00CE1374"/>
    <w:rsid w:val="00CF2178"/>
    <w:rsid w:val="00D073B4"/>
    <w:rsid w:val="00D6030D"/>
    <w:rsid w:val="00D654C5"/>
    <w:rsid w:val="00D952AF"/>
    <w:rsid w:val="00DB2E2E"/>
    <w:rsid w:val="00E01087"/>
    <w:rsid w:val="00E05E4F"/>
    <w:rsid w:val="00E11202"/>
    <w:rsid w:val="00E93CB8"/>
    <w:rsid w:val="00EA688B"/>
    <w:rsid w:val="00ED215D"/>
    <w:rsid w:val="00ED274A"/>
    <w:rsid w:val="00F078E8"/>
    <w:rsid w:val="00F12057"/>
    <w:rsid w:val="00F24122"/>
    <w:rsid w:val="00F318E5"/>
    <w:rsid w:val="00F67006"/>
    <w:rsid w:val="00F92ED5"/>
    <w:rsid w:val="00FE01D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1325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2016-04-27T18:34:00Z</cp:lastPrinted>
  <dcterms:created xsi:type="dcterms:W3CDTF">2017-01-25T21:34:00Z</dcterms:created>
  <dcterms:modified xsi:type="dcterms:W3CDTF">2017-01-25T21:34:00Z</dcterms:modified>
  <cp:category> </cp:category>
  <cp:contentStatus> </cp:contentStatus>
</cp:coreProperties>
</file>