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1362FD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362FD">
        <w:rPr>
          <w:rFonts w:ascii="Times New Roman" w:hAnsi="Times New Roman" w:cs="Times New Roman"/>
          <w:color w:val="000000"/>
          <w:sz w:val="96"/>
        </w:rPr>
        <w:t>PUBLIC NOTICE</w:t>
      </w:r>
      <w:r w:rsidRPr="001362FD">
        <w:rPr>
          <w:rFonts w:ascii="Times New Roman" w:hAnsi="Times New Roman" w:cs="Times New Roman"/>
          <w:color w:val="000000"/>
        </w:rPr>
        <w:fldChar w:fldCharType="begin"/>
      </w:r>
      <w:r w:rsidRPr="001362FD">
        <w:rPr>
          <w:rFonts w:ascii="Times New Roman" w:hAnsi="Times New Roman" w:cs="Times New Roman"/>
          <w:color w:val="000000"/>
        </w:rPr>
        <w:fldChar w:fldCharType="end"/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FEDERAL COMMUNICATIONS COMMISSION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455 12TH STREET, S.W.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WASHINGTON, D.C. 20554</w:t>
      </w:r>
      <w:r w:rsidRPr="001362FD">
        <w:rPr>
          <w:rFonts w:ascii="Times New Roman" w:hAnsi="Times New Roman" w:cs="Times New Roman"/>
        </w:rPr>
        <w:tab/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1362FD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ab/>
        <w:t xml:space="preserve">Released: </w:t>
      </w:r>
      <w:r w:rsidR="008E566F">
        <w:rPr>
          <w:rFonts w:ascii="Times New Roman" w:hAnsi="Times New Roman" w:cs="Times New Roman"/>
          <w:color w:val="000000"/>
        </w:rPr>
        <w:t>February</w:t>
      </w:r>
      <w:r w:rsidR="002824A9">
        <w:rPr>
          <w:rFonts w:ascii="Times New Roman" w:hAnsi="Times New Roman" w:cs="Times New Roman"/>
          <w:color w:val="000000"/>
        </w:rPr>
        <w:t xml:space="preserve"> 14</w:t>
      </w:r>
      <w:r w:rsidR="002619D1">
        <w:rPr>
          <w:rFonts w:ascii="Times New Roman" w:hAnsi="Times New Roman" w:cs="Times New Roman"/>
          <w:color w:val="000000"/>
        </w:rPr>
        <w:t>, 2017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 xml:space="preserve"> </w:t>
      </w:r>
    </w:p>
    <w:p w:rsidR="00386C0C" w:rsidRPr="001362FD" w:rsidRDefault="00386C0C" w:rsidP="00386C0C">
      <w:pPr>
        <w:pStyle w:val="Heading2"/>
        <w:rPr>
          <w:color w:val="000000"/>
        </w:rPr>
      </w:pPr>
      <w:r w:rsidRPr="001362FD">
        <w:rPr>
          <w:color w:val="000000"/>
        </w:rPr>
        <w:t>Report No. 4</w:t>
      </w:r>
      <w:r w:rsidR="00ED302E" w:rsidRPr="001362FD">
        <w:rPr>
          <w:color w:val="000000"/>
        </w:rPr>
        <w:t>8</w:t>
      </w:r>
      <w:r w:rsidR="008E566F">
        <w:rPr>
          <w:color w:val="000000"/>
        </w:rPr>
        <w:t>6</w:t>
      </w:r>
      <w:r w:rsidRPr="001362FD">
        <w:rPr>
          <w:color w:val="000000"/>
        </w:rPr>
        <w:t xml:space="preserve">                EXPERIMENTAL ACTIONS        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FD7D08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FD7D08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32665B" w:rsidRPr="00FD7D08">
        <w:rPr>
          <w:rFonts w:ascii="Times New Roman" w:hAnsi="Times New Roman" w:cs="Times New Roman"/>
          <w:color w:val="000000"/>
        </w:rPr>
        <w:t>1</w:t>
      </w:r>
      <w:r w:rsidR="008E566F">
        <w:rPr>
          <w:rFonts w:ascii="Times New Roman" w:hAnsi="Times New Roman" w:cs="Times New Roman"/>
          <w:color w:val="000000"/>
        </w:rPr>
        <w:t>1</w:t>
      </w:r>
      <w:r w:rsidRPr="00FD7D08">
        <w:rPr>
          <w:rFonts w:ascii="Times New Roman" w:hAnsi="Times New Roman" w:cs="Times New Roman"/>
          <w:color w:val="000000"/>
        </w:rPr>
        <w:t>/1/1</w:t>
      </w:r>
      <w:r w:rsidR="00954A38" w:rsidRPr="00FD7D08">
        <w:rPr>
          <w:rFonts w:ascii="Times New Roman" w:hAnsi="Times New Roman" w:cs="Times New Roman"/>
          <w:color w:val="000000"/>
        </w:rPr>
        <w:t>6</w:t>
      </w:r>
      <w:r w:rsidRPr="00FD7D08">
        <w:rPr>
          <w:rFonts w:ascii="Times New Roman" w:hAnsi="Times New Roman" w:cs="Times New Roman"/>
          <w:color w:val="000000"/>
        </w:rPr>
        <w:t xml:space="preserve"> to </w:t>
      </w:r>
      <w:r w:rsidR="0032665B" w:rsidRPr="00FD7D08">
        <w:rPr>
          <w:rFonts w:ascii="Times New Roman" w:hAnsi="Times New Roman" w:cs="Times New Roman"/>
          <w:color w:val="000000"/>
        </w:rPr>
        <w:t>1</w:t>
      </w:r>
      <w:r w:rsidR="008E566F">
        <w:rPr>
          <w:rFonts w:ascii="Times New Roman" w:hAnsi="Times New Roman" w:cs="Times New Roman"/>
          <w:color w:val="000000"/>
        </w:rPr>
        <w:t>1</w:t>
      </w:r>
      <w:r w:rsidRPr="00FD7D08">
        <w:rPr>
          <w:rFonts w:ascii="Times New Roman" w:hAnsi="Times New Roman" w:cs="Times New Roman"/>
          <w:color w:val="000000"/>
        </w:rPr>
        <w:t>/</w:t>
      </w:r>
      <w:r w:rsidR="00755EAE" w:rsidRPr="00FD7D08">
        <w:rPr>
          <w:rFonts w:ascii="Times New Roman" w:hAnsi="Times New Roman" w:cs="Times New Roman"/>
          <w:color w:val="000000"/>
        </w:rPr>
        <w:t>3</w:t>
      </w:r>
      <w:r w:rsidR="008E566F">
        <w:rPr>
          <w:rFonts w:ascii="Times New Roman" w:hAnsi="Times New Roman" w:cs="Times New Roman"/>
          <w:color w:val="000000"/>
        </w:rPr>
        <w:t>0</w:t>
      </w:r>
      <w:r w:rsidRPr="00FD7D08">
        <w:rPr>
          <w:rFonts w:ascii="Times New Roman" w:hAnsi="Times New Roman" w:cs="Times New Roman"/>
          <w:color w:val="000000"/>
        </w:rPr>
        <w:t>/1</w:t>
      </w:r>
      <w:r w:rsidR="00954A38" w:rsidRPr="00FD7D08">
        <w:rPr>
          <w:rFonts w:ascii="Times New Roman" w:hAnsi="Times New Roman" w:cs="Times New Roman"/>
          <w:color w:val="000000"/>
        </w:rPr>
        <w:t>6</w:t>
      </w:r>
      <w:r w:rsidRPr="00FD7D08">
        <w:rPr>
          <w:rFonts w:ascii="Times New Roman" w:hAnsi="Times New Roman" w:cs="Times New Roman"/>
          <w:color w:val="000000"/>
        </w:rPr>
        <w:t>:</w:t>
      </w:r>
    </w:p>
    <w:p w:rsidR="00386C0C" w:rsidRPr="00FD7D08" w:rsidRDefault="00386C0C" w:rsidP="00EF02B5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10BAND LLC    WI2XNX     0089-EX-CN-2016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6.765 - 7.00 and 7.45 - 8.10 MHz for a program of research and experimentation in the High Frequency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Elburn (Kane), IL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BENCHMARK ELECTRONICS    WI2XPF     0198-EX-CN-2016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1575.00 Mhz for testing GPS.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Rochester (Olmsted), MN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 xml:space="preserve">COBHAM ADVANCED ELECTRONIC SOLUTIONS INC.  WI2XQC       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0172-EX-CN-2016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 xml:space="preserve">New experimental to operate on 3 GHz for testing an antenna array 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Lansdale (Mongomery), PA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FAIL-SAFE SOLUTIONS, LLC    WI2XPB     0077-EX-CN-2016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1685.00 and 1696.00 MHz to support UAS-RFTR.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 &amp; Mobile:  Camp Gruber Muskogee), OK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GENERAL DYNAMICS    WI2XOQ     0135-EX-CN-2016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21.6-22 GHz and 22.8-23.18 GHz for verification of Point-to-Point backhaul radio operation for 8 production transportable systems and a lab node.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Scottsdale (Maricopa), AZ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GENERAL DYNAMICS    WI2XOV     0143-EX-CN-2016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21.6-22 GHz and 22.8-23.18 GHz for verification of Point-to-Point backhaul radio operation for 8 production transportable systems and a lab node.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Phoenix (Maricopa), AZ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  <w:b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HARRIS CORPORATION    WI2XNV     0475-EX-PL-2016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6123.10 MHz to support United States Navy Naval Research Lab contract.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Clifton (Passaic), NJ</w:t>
      </w:r>
    </w:p>
    <w:p w:rsidR="00C164E9" w:rsidRPr="003C55CB" w:rsidRDefault="00C164E9" w:rsidP="00C164E9">
      <w:pPr>
        <w:pStyle w:val="PlainText"/>
        <w:rPr>
          <w:rFonts w:ascii="Times New Roman" w:hAnsi="Times New Roman" w:cs="Times New Roman"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KONGSBERG UNDERWATER TECHNOLOGY, INC.    WI2XNT     0037-EX-CN-2016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5852.00 - 5872.00 MHz to test and demonstrate maritime broadband radio.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Mobile:  Chandeleur Sound, LA</w:t>
      </w:r>
    </w:p>
    <w:p w:rsidR="00C164E9" w:rsidRPr="003C55CB" w:rsidRDefault="00C164E9" w:rsidP="00C164E9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LEIDOS    WI2XOR     0079-EX-CN-2016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1775.00 - 1795.00 MHz to test UAS.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Mobile:  Huntsville (Madison), AL; Dellrose (Lincoln), TN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LOCKHEED MARTIN CORPORATION    WI2XNP     0060-EX-CN-2016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3050.00 and 9410.00 MHz to test airborne passive RF receiver.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 &amp; Mobile:  Aztec, AZ</w:t>
      </w:r>
    </w:p>
    <w:p w:rsidR="00C164E9" w:rsidRPr="003C55CB" w:rsidRDefault="00C164E9" w:rsidP="00C164E9">
      <w:pPr>
        <w:pStyle w:val="PlainText"/>
        <w:rPr>
          <w:rFonts w:ascii="Times New Roman" w:hAnsi="Times New Roman" w:cs="Times New Roman"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NORTHROP GRUMMAN SYSTEMS CORPORATION    WI2XOE     0066-EX-CN-2016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1090 MHz for verification testing of the AN/TPS-80 G/ATOR system IFF interrogator.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Hanover (Anne Arundel), MD</w:t>
      </w:r>
    </w:p>
    <w:p w:rsidR="00C164E9" w:rsidRPr="003C55CB" w:rsidRDefault="00C164E9" w:rsidP="00C164E9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NORTHROP GRUMMAN SYSTEMS CORPORATION    WI2XPX     0244-EX-CN-2016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824-849 MHz, 869-894 MHz, 1850-1910 MHz and 1930-1990 MHz to investigate and test methods of transmitting data from an aircraft-mounted pod to an Apple iPad receiver in the cockpit.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Mobile:  Tucson, AZ: max altitude 45,000 ft MSL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ONEIDA, COUNTY OF    WI2XOS     0059-EX-CN-2016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 xml:space="preserve">New experimental to operate on 9.3 GHz for Radar testing 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Mobile:  Rome (Oneida), NY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  <w:sz w:val="22"/>
        </w:rPr>
      </w:pPr>
      <w:r w:rsidRPr="003C55CB">
        <w:rPr>
          <w:rFonts w:ascii="Times New Roman" w:hAnsi="Times New Roman" w:cs="Times New Roman"/>
          <w:b/>
          <w:sz w:val="22"/>
        </w:rPr>
        <w:t>ORBITAL ATK    WI2XPR     0073-EX-CN-2016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 xml:space="preserve">New experimental to operate on 2 GHz and 5 GHz for launch vehicle testing 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 &amp; Mobile:  Antares Launch Vehicle, Wallops Island, VA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QUAKE GLOBAL, INC    WI2XOP     0128-EX-CN-2016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5850.00 - 5925.00 MHz to test equipment for transportation industries.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 &amp; Mobile:  Kerney Mesa, CA</w:t>
      </w:r>
    </w:p>
    <w:p w:rsidR="003C55CB" w:rsidRPr="003C55CB" w:rsidRDefault="003C55CB" w:rsidP="003C55CB">
      <w:pPr>
        <w:pStyle w:val="PlainText"/>
        <w:rPr>
          <w:rFonts w:ascii="Times New Roman" w:hAnsi="Times New Roman" w:cs="Times New Roman"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SITECH LOUISIANA LLC    WI2XNY     0534-EX-PL-2016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1575.42 MHz to use a GPS re-radiator to aid in testing of GPS equipment.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Baton Rouge (East Baton Rouge), LA</w:t>
      </w:r>
      <w:r w:rsidRPr="003C55CB">
        <w:rPr>
          <w:rFonts w:ascii="Times New Roman" w:hAnsi="Times New Roman" w:cs="Times New Roman"/>
        </w:rPr>
        <w:br/>
      </w:r>
    </w:p>
    <w:p w:rsidR="003C55CB" w:rsidRPr="003C55CB" w:rsidRDefault="003C55CB" w:rsidP="003C55CB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SKIDAWAY INSTITUTE OF OCEANOGRAPHY    WI2XPI     0094-EX-CN-2016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radar on 13.5 MHz for ocean and wave research.</w:t>
      </w:r>
    </w:p>
    <w:p w:rsidR="003C55CB" w:rsidRPr="003C55CB" w:rsidRDefault="003C55CB" w:rsidP="003C55CB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Fixed:  Ocracoke, Frisco, Buxton and Salvo (Dare), NC</w:t>
      </w:r>
    </w:p>
    <w:p w:rsidR="003C55CB" w:rsidRDefault="003C55CB" w:rsidP="003C55CB">
      <w:pPr>
        <w:pStyle w:val="PlainText"/>
        <w:ind w:left="720"/>
        <w:rPr>
          <w:rFonts w:ascii="Times New Roman" w:hAnsi="Times New Roman" w:cs="Times New Roman"/>
          <w:b/>
        </w:rPr>
      </w:pPr>
    </w:p>
    <w:p w:rsidR="00C164E9" w:rsidRPr="003C55CB" w:rsidRDefault="00C164E9" w:rsidP="00C164E9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>TYVAK NANO-SATELLITE SYSTEMS, INC.    WI2XKK     0398-EX-PL-2016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399.90 - 400.05 MHz for testing Cubesat.</w:t>
      </w:r>
    </w:p>
    <w:p w:rsidR="00C164E9" w:rsidRPr="003C55CB" w:rsidRDefault="00C164E9" w:rsidP="00C164E9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Mobile:  Nongeostationary Space Orbit</w:t>
      </w:r>
    </w:p>
    <w:p w:rsidR="00C164E9" w:rsidRPr="003C55CB" w:rsidRDefault="00C164E9" w:rsidP="00C164E9">
      <w:pPr>
        <w:pStyle w:val="PlainText"/>
        <w:rPr>
          <w:rFonts w:ascii="Times New Roman" w:hAnsi="Times New Roman" w:cs="Times New Roman"/>
        </w:rPr>
      </w:pPr>
    </w:p>
    <w:p w:rsidR="008E566F" w:rsidRPr="003C55CB" w:rsidRDefault="00865F58" w:rsidP="00EA1A63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 xml:space="preserve">UNIVERSITY OF KENTUCKY    </w:t>
      </w:r>
      <w:r w:rsidR="00EA1A63" w:rsidRPr="003C55CB">
        <w:rPr>
          <w:rFonts w:ascii="Times New Roman" w:hAnsi="Times New Roman" w:cs="Times New Roman"/>
          <w:b/>
        </w:rPr>
        <w:t>WI2XLU     0332-EX-PL-2016</w:t>
      </w:r>
    </w:p>
    <w:p w:rsidR="008E566F" w:rsidRPr="003C55CB" w:rsidRDefault="004223C8" w:rsidP="00EA1A63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on 437.45 MHz t</w:t>
      </w:r>
      <w:r w:rsidR="008E566F" w:rsidRPr="003C55CB">
        <w:rPr>
          <w:rFonts w:ascii="Times New Roman" w:hAnsi="Times New Roman" w:cs="Times New Roman"/>
        </w:rPr>
        <w:t>o test CubeSat.</w:t>
      </w:r>
    </w:p>
    <w:p w:rsidR="00DD1AE8" w:rsidRPr="003C55CB" w:rsidRDefault="00DD1AE8" w:rsidP="00DD1AE8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</w:t>
      </w:r>
      <w:r w:rsidR="004223C8" w:rsidRPr="003C55CB">
        <w:rPr>
          <w:rFonts w:ascii="Times New Roman" w:hAnsi="Times New Roman" w:cs="Times New Roman"/>
        </w:rPr>
        <w:t>:</w:t>
      </w:r>
      <w:r w:rsidRPr="003C55CB">
        <w:rPr>
          <w:rFonts w:ascii="Times New Roman" w:hAnsi="Times New Roman" w:cs="Times New Roman"/>
        </w:rPr>
        <w:t xml:space="preserve">  N</w:t>
      </w:r>
      <w:r w:rsidR="004223C8" w:rsidRPr="003C55CB">
        <w:rPr>
          <w:rFonts w:ascii="Times New Roman" w:hAnsi="Times New Roman" w:cs="Times New Roman"/>
        </w:rPr>
        <w:t>ongeostationary Space Orbit</w:t>
      </w:r>
    </w:p>
    <w:p w:rsidR="008E566F" w:rsidRPr="003C55CB" w:rsidRDefault="008E566F" w:rsidP="008E566F">
      <w:pPr>
        <w:pStyle w:val="PlainText"/>
        <w:rPr>
          <w:rFonts w:ascii="Times New Roman" w:hAnsi="Times New Roman" w:cs="Times New Roman"/>
        </w:rPr>
      </w:pPr>
    </w:p>
    <w:p w:rsidR="008E566F" w:rsidRPr="003C55CB" w:rsidRDefault="00865F58" w:rsidP="00376564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C55CB">
        <w:rPr>
          <w:rFonts w:ascii="Times New Roman" w:hAnsi="Times New Roman" w:cs="Times New Roman"/>
          <w:b/>
        </w:rPr>
        <w:t xml:space="preserve">WIRELESS MEASUREMENT LIMITED    </w:t>
      </w:r>
      <w:r w:rsidR="00376564" w:rsidRPr="003C55CB">
        <w:rPr>
          <w:rFonts w:ascii="Times New Roman" w:hAnsi="Times New Roman" w:cs="Times New Roman"/>
          <w:b/>
        </w:rPr>
        <w:t>WI2XPA     0178-EX-CN-2016</w:t>
      </w:r>
    </w:p>
    <w:p w:rsidR="008E566F" w:rsidRPr="003C55CB" w:rsidRDefault="002963FE" w:rsidP="00376564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New experimental to operate in 2400.00 - 2483.50 MHz for t</w:t>
      </w:r>
      <w:r w:rsidR="008E566F" w:rsidRPr="003C55CB">
        <w:rPr>
          <w:rFonts w:ascii="Times New Roman" w:hAnsi="Times New Roman" w:cs="Times New Roman"/>
        </w:rPr>
        <w:t>esting equipment.</w:t>
      </w:r>
    </w:p>
    <w:p w:rsidR="00DD1AE8" w:rsidRPr="003C55CB" w:rsidRDefault="00DD1AE8" w:rsidP="00DD1AE8">
      <w:pPr>
        <w:pStyle w:val="PlainText"/>
        <w:ind w:left="720"/>
        <w:rPr>
          <w:rFonts w:ascii="Times New Roman" w:hAnsi="Times New Roman" w:cs="Times New Roman"/>
        </w:rPr>
      </w:pPr>
      <w:r w:rsidRPr="003C55CB">
        <w:rPr>
          <w:rFonts w:ascii="Times New Roman" w:hAnsi="Times New Roman" w:cs="Times New Roman"/>
        </w:rPr>
        <w:t>Mobile   Denton, TX</w:t>
      </w:r>
    </w:p>
    <w:p w:rsidR="008E566F" w:rsidRPr="003C55CB" w:rsidRDefault="008E566F" w:rsidP="008E566F">
      <w:pPr>
        <w:pStyle w:val="PlainText"/>
        <w:rPr>
          <w:rFonts w:ascii="Times New Roman" w:hAnsi="Times New Roman" w:cs="Times New Roman"/>
        </w:rPr>
      </w:pPr>
    </w:p>
    <w:sectPr w:rsidR="008E566F" w:rsidRPr="003C55CB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B2" w:rsidRDefault="001D5AB2" w:rsidP="001D5AB2">
      <w:pPr>
        <w:spacing w:after="0" w:line="240" w:lineRule="auto"/>
      </w:pPr>
      <w:r>
        <w:separator/>
      </w:r>
    </w:p>
  </w:endnote>
  <w:endnote w:type="continuationSeparator" w:id="0">
    <w:p w:rsidR="001D5AB2" w:rsidRDefault="001D5AB2" w:rsidP="001D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B2" w:rsidRDefault="001D5AB2" w:rsidP="001D5AB2">
      <w:pPr>
        <w:spacing w:after="0" w:line="240" w:lineRule="auto"/>
      </w:pPr>
      <w:r>
        <w:separator/>
      </w:r>
    </w:p>
  </w:footnote>
  <w:footnote w:type="continuationSeparator" w:id="0">
    <w:p w:rsidR="001D5AB2" w:rsidRDefault="001D5AB2" w:rsidP="001D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Default="001D5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2"/>
  </w:num>
  <w:num w:numId="5">
    <w:abstractNumId w:val="1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18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D4"/>
    <w:rsid w:val="000347FA"/>
    <w:rsid w:val="00034B8B"/>
    <w:rsid w:val="000350B4"/>
    <w:rsid w:val="00037320"/>
    <w:rsid w:val="00043551"/>
    <w:rsid w:val="0004472F"/>
    <w:rsid w:val="00046233"/>
    <w:rsid w:val="000501FA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91697"/>
    <w:rsid w:val="00091FA0"/>
    <w:rsid w:val="00093531"/>
    <w:rsid w:val="0009418C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68A2"/>
    <w:rsid w:val="001362FD"/>
    <w:rsid w:val="00140DAF"/>
    <w:rsid w:val="00147ADB"/>
    <w:rsid w:val="00150113"/>
    <w:rsid w:val="00151F08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3ED4"/>
    <w:rsid w:val="001C4CED"/>
    <w:rsid w:val="001D32AC"/>
    <w:rsid w:val="001D5AB2"/>
    <w:rsid w:val="001D5F65"/>
    <w:rsid w:val="001D642D"/>
    <w:rsid w:val="001E0346"/>
    <w:rsid w:val="001E34DE"/>
    <w:rsid w:val="001E3DF3"/>
    <w:rsid w:val="001E76C5"/>
    <w:rsid w:val="001F5628"/>
    <w:rsid w:val="001F7030"/>
    <w:rsid w:val="0020062B"/>
    <w:rsid w:val="0020723F"/>
    <w:rsid w:val="002113E9"/>
    <w:rsid w:val="002120BC"/>
    <w:rsid w:val="002128FB"/>
    <w:rsid w:val="0021318E"/>
    <w:rsid w:val="00214E91"/>
    <w:rsid w:val="002178BC"/>
    <w:rsid w:val="00220105"/>
    <w:rsid w:val="00227664"/>
    <w:rsid w:val="00231BA5"/>
    <w:rsid w:val="00232C16"/>
    <w:rsid w:val="002354E8"/>
    <w:rsid w:val="002365B6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5E79"/>
    <w:rsid w:val="0029354E"/>
    <w:rsid w:val="00293FA9"/>
    <w:rsid w:val="002963FE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1C93"/>
    <w:rsid w:val="00313116"/>
    <w:rsid w:val="003136DC"/>
    <w:rsid w:val="00314C40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C55CB"/>
    <w:rsid w:val="003D252A"/>
    <w:rsid w:val="003D2CF4"/>
    <w:rsid w:val="003D3AEA"/>
    <w:rsid w:val="003E475C"/>
    <w:rsid w:val="003E4FBF"/>
    <w:rsid w:val="003E7BD9"/>
    <w:rsid w:val="003F1CF6"/>
    <w:rsid w:val="00400514"/>
    <w:rsid w:val="0040060C"/>
    <w:rsid w:val="004007EE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601A4"/>
    <w:rsid w:val="004604CD"/>
    <w:rsid w:val="00462EF0"/>
    <w:rsid w:val="00465795"/>
    <w:rsid w:val="00466A35"/>
    <w:rsid w:val="00475841"/>
    <w:rsid w:val="004845FF"/>
    <w:rsid w:val="00484F63"/>
    <w:rsid w:val="00494818"/>
    <w:rsid w:val="004967BA"/>
    <w:rsid w:val="004A0CFB"/>
    <w:rsid w:val="004A3DE1"/>
    <w:rsid w:val="004A5E4A"/>
    <w:rsid w:val="004B0A6F"/>
    <w:rsid w:val="004B1517"/>
    <w:rsid w:val="004B420B"/>
    <w:rsid w:val="004B56CC"/>
    <w:rsid w:val="004B5FED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77557"/>
    <w:rsid w:val="005834C5"/>
    <w:rsid w:val="00586BD3"/>
    <w:rsid w:val="00590A05"/>
    <w:rsid w:val="00590E07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BC2"/>
    <w:rsid w:val="005B2E6A"/>
    <w:rsid w:val="005C0A4E"/>
    <w:rsid w:val="005C1F25"/>
    <w:rsid w:val="005C2157"/>
    <w:rsid w:val="005C21F8"/>
    <w:rsid w:val="005D145B"/>
    <w:rsid w:val="005D5E6F"/>
    <w:rsid w:val="005D7775"/>
    <w:rsid w:val="005E1952"/>
    <w:rsid w:val="005E1D38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0C83"/>
    <w:rsid w:val="00634A42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06C6"/>
    <w:rsid w:val="006A0F5A"/>
    <w:rsid w:val="006A21AF"/>
    <w:rsid w:val="006A24A0"/>
    <w:rsid w:val="006A4DB7"/>
    <w:rsid w:val="006A695D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075A5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79A5"/>
    <w:rsid w:val="00744D4F"/>
    <w:rsid w:val="00745725"/>
    <w:rsid w:val="007501F4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1BF3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6DB"/>
    <w:rsid w:val="008A30E1"/>
    <w:rsid w:val="008A67AC"/>
    <w:rsid w:val="008B1F89"/>
    <w:rsid w:val="008B3592"/>
    <w:rsid w:val="008C17AF"/>
    <w:rsid w:val="008C3504"/>
    <w:rsid w:val="008C428B"/>
    <w:rsid w:val="008C7FB5"/>
    <w:rsid w:val="008D2DE4"/>
    <w:rsid w:val="008D4BCD"/>
    <w:rsid w:val="008D7D29"/>
    <w:rsid w:val="008E566F"/>
    <w:rsid w:val="008E5C65"/>
    <w:rsid w:val="008F130B"/>
    <w:rsid w:val="008F2099"/>
    <w:rsid w:val="008F2AE8"/>
    <w:rsid w:val="008F3530"/>
    <w:rsid w:val="00902197"/>
    <w:rsid w:val="0090585F"/>
    <w:rsid w:val="00910C8E"/>
    <w:rsid w:val="0091234A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46196"/>
    <w:rsid w:val="009500C0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93F3D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9B2"/>
    <w:rsid w:val="009E655D"/>
    <w:rsid w:val="009E6DC2"/>
    <w:rsid w:val="009E6F73"/>
    <w:rsid w:val="009F3428"/>
    <w:rsid w:val="00A03CA5"/>
    <w:rsid w:val="00A06006"/>
    <w:rsid w:val="00A076DC"/>
    <w:rsid w:val="00A07EA5"/>
    <w:rsid w:val="00A10D00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F9C"/>
    <w:rsid w:val="00A81B59"/>
    <w:rsid w:val="00A841EE"/>
    <w:rsid w:val="00A846E2"/>
    <w:rsid w:val="00A87077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E5ACA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6A93"/>
    <w:rsid w:val="00B272A7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3D37"/>
    <w:rsid w:val="00C844F0"/>
    <w:rsid w:val="00C9131B"/>
    <w:rsid w:val="00C92D7F"/>
    <w:rsid w:val="00C95E0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5226"/>
    <w:rsid w:val="00CC6549"/>
    <w:rsid w:val="00CD1E73"/>
    <w:rsid w:val="00CD2045"/>
    <w:rsid w:val="00CD4BBD"/>
    <w:rsid w:val="00CE00F7"/>
    <w:rsid w:val="00CE1909"/>
    <w:rsid w:val="00CE2EF1"/>
    <w:rsid w:val="00CF1334"/>
    <w:rsid w:val="00CF7E1D"/>
    <w:rsid w:val="00D05BBC"/>
    <w:rsid w:val="00D13C9B"/>
    <w:rsid w:val="00D14A45"/>
    <w:rsid w:val="00D15F1D"/>
    <w:rsid w:val="00D22C0C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61798"/>
    <w:rsid w:val="00D62D86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90355"/>
    <w:rsid w:val="00D90CAE"/>
    <w:rsid w:val="00D934FD"/>
    <w:rsid w:val="00D9475B"/>
    <w:rsid w:val="00D97D8D"/>
    <w:rsid w:val="00DA6552"/>
    <w:rsid w:val="00DB382D"/>
    <w:rsid w:val="00DB571E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5941"/>
    <w:rsid w:val="00E86C14"/>
    <w:rsid w:val="00E87083"/>
    <w:rsid w:val="00E87D36"/>
    <w:rsid w:val="00E945AC"/>
    <w:rsid w:val="00EA1A63"/>
    <w:rsid w:val="00EA374E"/>
    <w:rsid w:val="00EA4389"/>
    <w:rsid w:val="00EA72B5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3708"/>
    <w:rsid w:val="00EF63D9"/>
    <w:rsid w:val="00F02F3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B2"/>
  </w:style>
  <w:style w:type="paragraph" w:styleId="Footer">
    <w:name w:val="footer"/>
    <w:basedOn w:val="Normal"/>
    <w:link w:val="FooterChar"/>
    <w:uiPriority w:val="99"/>
    <w:unhideWhenUsed/>
    <w:rsid w:val="001D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B2"/>
  </w:style>
  <w:style w:type="paragraph" w:styleId="Footer">
    <w:name w:val="footer"/>
    <w:basedOn w:val="Normal"/>
    <w:link w:val="FooterChar"/>
    <w:uiPriority w:val="99"/>
    <w:unhideWhenUsed/>
    <w:rsid w:val="001D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3512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2016-09-12T14:04:00Z</cp:lastPrinted>
  <dcterms:created xsi:type="dcterms:W3CDTF">2017-02-13T15:19:00Z</dcterms:created>
  <dcterms:modified xsi:type="dcterms:W3CDTF">2017-02-13T15:19:00Z</dcterms:modified>
  <cp:category> </cp:category>
  <cp:contentStatus> </cp:contentStatus>
</cp:coreProperties>
</file>