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4F4" w:rsidRPr="00133052" w:rsidRDefault="00D25E7E" w:rsidP="008D68BD">
      <w:pPr>
        <w:pStyle w:val="TOAHeading"/>
        <w:spacing w:line="240" w:lineRule="auto"/>
        <w:rPr>
          <w:sz w:val="22"/>
          <w:szCs w:val="22"/>
        </w:rPr>
      </w:pPr>
      <w:bookmarkStart w:id="0" w:name="_GoBack"/>
      <w:bookmarkEnd w:id="0"/>
      <w:r>
        <w:rPr>
          <w:rFonts w:ascii="Times New Roman" w:hAnsi="Times New Roman"/>
        </w:rPr>
        <w:tab/>
      </w:r>
      <w:r w:rsidR="00A5413E" w:rsidRPr="00133052">
        <w:rPr>
          <w:rFonts w:ascii="Times New Roman" w:hAnsi="Times New Roman"/>
          <w:sz w:val="22"/>
          <w:szCs w:val="22"/>
        </w:rPr>
        <w:t>February 16</w:t>
      </w:r>
      <w:r w:rsidR="00B52103" w:rsidRPr="00133052">
        <w:rPr>
          <w:rFonts w:ascii="Times New Roman" w:hAnsi="Times New Roman"/>
          <w:sz w:val="22"/>
          <w:szCs w:val="22"/>
        </w:rPr>
        <w:t>, 201</w:t>
      </w:r>
      <w:r w:rsidR="00C66F10" w:rsidRPr="00133052">
        <w:rPr>
          <w:rFonts w:ascii="Times New Roman" w:hAnsi="Times New Roman"/>
          <w:sz w:val="22"/>
          <w:szCs w:val="22"/>
        </w:rPr>
        <w:t>7</w:t>
      </w:r>
    </w:p>
    <w:p w:rsidR="00D25E7E" w:rsidRPr="00133052" w:rsidRDefault="00D25E7E" w:rsidP="00D25E7E">
      <w:pPr>
        <w:tabs>
          <w:tab w:val="left" w:pos="-720"/>
        </w:tabs>
        <w:suppressAutoHyphens/>
        <w:rPr>
          <w:rFonts w:ascii="Times New Roman" w:hAnsi="Times New Roman"/>
          <w:sz w:val="22"/>
          <w:szCs w:val="22"/>
        </w:rPr>
      </w:pPr>
    </w:p>
    <w:p w:rsidR="00D25E7E" w:rsidRPr="00133052" w:rsidRDefault="00D25E7E" w:rsidP="004E3901">
      <w:pPr>
        <w:pStyle w:val="NewHeading"/>
        <w:tabs>
          <w:tab w:val="clear" w:pos="4680"/>
        </w:tabs>
        <w:spacing w:line="240" w:lineRule="auto"/>
        <w:rPr>
          <w:rFonts w:ascii="Times New Roman" w:hAnsi="Times New Roman"/>
          <w:sz w:val="22"/>
          <w:szCs w:val="22"/>
        </w:rPr>
      </w:pPr>
      <w:r w:rsidRPr="00133052">
        <w:rPr>
          <w:rFonts w:ascii="Times New Roman" w:hAnsi="Times New Roman"/>
          <w:sz w:val="22"/>
          <w:szCs w:val="22"/>
        </w:rPr>
        <w:t>FCC TO HOLD OPEN COMMISSION MEETING</w:t>
      </w:r>
    </w:p>
    <w:p w:rsidR="00D25E7E" w:rsidRPr="00133052" w:rsidRDefault="006A676D" w:rsidP="004E3901">
      <w:pPr>
        <w:pStyle w:val="NewHeading"/>
        <w:tabs>
          <w:tab w:val="clear" w:pos="4680"/>
        </w:tabs>
        <w:spacing w:line="240" w:lineRule="auto"/>
        <w:rPr>
          <w:rFonts w:ascii="Times New Roman" w:hAnsi="Times New Roman"/>
          <w:sz w:val="22"/>
          <w:szCs w:val="22"/>
        </w:rPr>
      </w:pPr>
      <w:r w:rsidRPr="00133052">
        <w:rPr>
          <w:rFonts w:ascii="Times New Roman" w:hAnsi="Times New Roman"/>
          <w:sz w:val="22"/>
          <w:szCs w:val="22"/>
        </w:rPr>
        <w:t>THURSDAY</w:t>
      </w:r>
      <w:r w:rsidR="0049007A" w:rsidRPr="00133052">
        <w:rPr>
          <w:rFonts w:ascii="Times New Roman" w:hAnsi="Times New Roman"/>
          <w:sz w:val="22"/>
          <w:szCs w:val="22"/>
        </w:rPr>
        <w:t>,</w:t>
      </w:r>
      <w:r w:rsidR="00777149" w:rsidRPr="00133052">
        <w:rPr>
          <w:rFonts w:ascii="Times New Roman" w:hAnsi="Times New Roman"/>
          <w:sz w:val="22"/>
          <w:szCs w:val="22"/>
        </w:rPr>
        <w:t xml:space="preserve"> </w:t>
      </w:r>
      <w:r w:rsidR="00A5413E" w:rsidRPr="00133052">
        <w:rPr>
          <w:rFonts w:ascii="Times New Roman" w:hAnsi="Times New Roman"/>
          <w:sz w:val="22"/>
          <w:szCs w:val="22"/>
        </w:rPr>
        <w:t>FEBRUARY 23</w:t>
      </w:r>
      <w:r w:rsidR="00777149" w:rsidRPr="00133052">
        <w:rPr>
          <w:rFonts w:ascii="Times New Roman" w:hAnsi="Times New Roman"/>
          <w:sz w:val="22"/>
          <w:szCs w:val="22"/>
        </w:rPr>
        <w:t>,</w:t>
      </w:r>
      <w:r w:rsidR="00B35ED7" w:rsidRPr="00133052">
        <w:rPr>
          <w:rFonts w:ascii="Times New Roman" w:hAnsi="Times New Roman"/>
          <w:sz w:val="22"/>
          <w:szCs w:val="22"/>
        </w:rPr>
        <w:t xml:space="preserve"> 201</w:t>
      </w:r>
      <w:r w:rsidR="00F27D9C" w:rsidRPr="00133052">
        <w:rPr>
          <w:rFonts w:ascii="Times New Roman" w:hAnsi="Times New Roman"/>
          <w:sz w:val="22"/>
          <w:szCs w:val="22"/>
        </w:rPr>
        <w:t>7</w:t>
      </w:r>
    </w:p>
    <w:p w:rsidR="00D25E7E" w:rsidRPr="00133052" w:rsidRDefault="00D25E7E" w:rsidP="004E3901">
      <w:pPr>
        <w:pStyle w:val="BodyText"/>
        <w:tabs>
          <w:tab w:val="clear" w:pos="-720"/>
        </w:tabs>
        <w:spacing w:line="240" w:lineRule="auto"/>
        <w:rPr>
          <w:sz w:val="22"/>
          <w:szCs w:val="22"/>
        </w:rPr>
      </w:pPr>
    </w:p>
    <w:p w:rsidR="00D25E7E" w:rsidRPr="00133052" w:rsidRDefault="00D25E7E" w:rsidP="007553AF">
      <w:pPr>
        <w:pStyle w:val="BodyText"/>
        <w:tabs>
          <w:tab w:val="clear" w:pos="-720"/>
        </w:tabs>
        <w:spacing w:after="160" w:line="240" w:lineRule="auto"/>
        <w:rPr>
          <w:sz w:val="22"/>
          <w:szCs w:val="22"/>
        </w:rPr>
      </w:pPr>
      <w:r w:rsidRPr="00133052">
        <w:rPr>
          <w:sz w:val="22"/>
          <w:szCs w:val="22"/>
        </w:rPr>
        <w:t>The Federal Communications Commission will hold</w:t>
      </w:r>
      <w:r w:rsidR="00F21B0C" w:rsidRPr="00133052">
        <w:rPr>
          <w:sz w:val="22"/>
          <w:szCs w:val="22"/>
        </w:rPr>
        <w:t xml:space="preserve"> an Open Meeting on the subject</w:t>
      </w:r>
      <w:r w:rsidR="00A9446E" w:rsidRPr="00133052">
        <w:rPr>
          <w:sz w:val="22"/>
          <w:szCs w:val="22"/>
        </w:rPr>
        <w:t>s</w:t>
      </w:r>
      <w:r w:rsidR="00373764" w:rsidRPr="00133052">
        <w:rPr>
          <w:sz w:val="22"/>
          <w:szCs w:val="22"/>
        </w:rPr>
        <w:t xml:space="preserve"> listed below on </w:t>
      </w:r>
      <w:r w:rsidR="00A5413E" w:rsidRPr="00133052">
        <w:rPr>
          <w:sz w:val="22"/>
          <w:szCs w:val="22"/>
        </w:rPr>
        <w:t>Thursday</w:t>
      </w:r>
      <w:r w:rsidR="00EF6BCE" w:rsidRPr="00133052">
        <w:rPr>
          <w:sz w:val="22"/>
          <w:szCs w:val="22"/>
        </w:rPr>
        <w:t xml:space="preserve">, </w:t>
      </w:r>
      <w:r w:rsidR="00A5413E" w:rsidRPr="00133052">
        <w:rPr>
          <w:sz w:val="22"/>
          <w:szCs w:val="22"/>
        </w:rPr>
        <w:t>February 23</w:t>
      </w:r>
      <w:r w:rsidR="00EF6BCE" w:rsidRPr="00133052">
        <w:rPr>
          <w:sz w:val="22"/>
          <w:szCs w:val="22"/>
        </w:rPr>
        <w:t xml:space="preserve">, </w:t>
      </w:r>
      <w:r w:rsidR="00C66F10" w:rsidRPr="00133052">
        <w:rPr>
          <w:sz w:val="22"/>
          <w:szCs w:val="22"/>
        </w:rPr>
        <w:t>2017</w:t>
      </w:r>
      <w:r w:rsidRPr="00133052">
        <w:rPr>
          <w:sz w:val="22"/>
          <w:szCs w:val="22"/>
        </w:rPr>
        <w:t xml:space="preserve">, which is scheduled to commence at </w:t>
      </w:r>
      <w:r w:rsidR="00C80424" w:rsidRPr="00133052">
        <w:rPr>
          <w:sz w:val="22"/>
          <w:szCs w:val="22"/>
        </w:rPr>
        <w:fldChar w:fldCharType="begin"/>
      </w:r>
      <w:r w:rsidR="00C80424" w:rsidRPr="00133052">
        <w:rPr>
          <w:sz w:val="22"/>
          <w:szCs w:val="22"/>
        </w:rPr>
        <w:instrText xml:space="preserve"> FILLIN "Type the meeting time and click OK" \* MERGEFORMAT </w:instrText>
      </w:r>
      <w:r w:rsidR="00C80424" w:rsidRPr="00133052">
        <w:rPr>
          <w:sz w:val="22"/>
          <w:szCs w:val="22"/>
        </w:rPr>
        <w:fldChar w:fldCharType="separate"/>
      </w:r>
      <w:r w:rsidR="00273161" w:rsidRPr="00133052">
        <w:rPr>
          <w:sz w:val="22"/>
          <w:szCs w:val="22"/>
        </w:rPr>
        <w:t>10</w:t>
      </w:r>
      <w:r w:rsidRPr="00133052">
        <w:rPr>
          <w:sz w:val="22"/>
          <w:szCs w:val="22"/>
        </w:rPr>
        <w:t>:30 a.m.</w:t>
      </w:r>
      <w:r w:rsidR="00C80424" w:rsidRPr="00133052">
        <w:rPr>
          <w:sz w:val="22"/>
          <w:szCs w:val="22"/>
        </w:rPr>
        <w:fldChar w:fldCharType="end"/>
      </w:r>
      <w:r w:rsidRPr="00133052">
        <w:rPr>
          <w:sz w:val="22"/>
          <w:szCs w:val="22"/>
        </w:rPr>
        <w:t xml:space="preserve"> in Room TW-C305, at 445 12t</w:t>
      </w:r>
      <w:r w:rsidR="00CD2153" w:rsidRPr="00133052">
        <w:rPr>
          <w:sz w:val="22"/>
          <w:szCs w:val="22"/>
        </w:rPr>
        <w:t>h Street, S.W., Washington, D.C</w:t>
      </w:r>
      <w:r w:rsidR="00870EEC" w:rsidRPr="00133052">
        <w:rPr>
          <w:sz w:val="22"/>
          <w:szCs w:val="22"/>
        </w:rPr>
        <w:t>.</w:t>
      </w: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D25E7E" w:rsidRPr="00133052" w:rsidTr="00B20F6C">
        <w:tc>
          <w:tcPr>
            <w:tcW w:w="1440" w:type="dxa"/>
          </w:tcPr>
          <w:p w:rsidR="00D25E7E" w:rsidRPr="00133052" w:rsidRDefault="00D25E7E" w:rsidP="004E3901">
            <w:pPr>
              <w:suppressAutoHyphens/>
              <w:spacing w:before="90" w:after="54"/>
              <w:jc w:val="center"/>
              <w:rPr>
                <w:rFonts w:ascii="Times New Roman" w:hAnsi="Times New Roman"/>
                <w:b/>
                <w:sz w:val="22"/>
                <w:szCs w:val="22"/>
                <w:u w:val="single"/>
              </w:rPr>
            </w:pPr>
            <w:r w:rsidRPr="00133052">
              <w:rPr>
                <w:rFonts w:ascii="Times New Roman" w:hAnsi="Times New Roman"/>
                <w:b/>
                <w:sz w:val="22"/>
                <w:szCs w:val="22"/>
                <w:u w:val="single"/>
              </w:rPr>
              <w:t>ITEM NO.</w:t>
            </w:r>
          </w:p>
        </w:tc>
        <w:tc>
          <w:tcPr>
            <w:tcW w:w="2880" w:type="dxa"/>
          </w:tcPr>
          <w:p w:rsidR="00D25E7E" w:rsidRPr="00133052" w:rsidRDefault="00D25E7E" w:rsidP="004E3901">
            <w:pPr>
              <w:suppressAutoHyphens/>
              <w:spacing w:before="90" w:after="54"/>
              <w:jc w:val="center"/>
              <w:rPr>
                <w:rFonts w:ascii="Times New Roman" w:hAnsi="Times New Roman"/>
                <w:b/>
                <w:sz w:val="22"/>
                <w:szCs w:val="22"/>
                <w:u w:val="single"/>
              </w:rPr>
            </w:pPr>
            <w:r w:rsidRPr="00133052">
              <w:rPr>
                <w:rFonts w:ascii="Times New Roman" w:hAnsi="Times New Roman"/>
                <w:b/>
                <w:sz w:val="22"/>
                <w:szCs w:val="22"/>
                <w:u w:val="single"/>
              </w:rPr>
              <w:t>BUREAU</w:t>
            </w:r>
          </w:p>
        </w:tc>
        <w:tc>
          <w:tcPr>
            <w:tcW w:w="5220" w:type="dxa"/>
          </w:tcPr>
          <w:p w:rsidR="00D25E7E" w:rsidRPr="00133052" w:rsidRDefault="00D25E7E" w:rsidP="004E3901">
            <w:pPr>
              <w:suppressAutoHyphens/>
              <w:spacing w:before="90" w:after="54"/>
              <w:jc w:val="center"/>
              <w:rPr>
                <w:rFonts w:ascii="Times New Roman" w:hAnsi="Times New Roman"/>
                <w:b/>
                <w:sz w:val="22"/>
                <w:szCs w:val="22"/>
                <w:u w:val="single"/>
              </w:rPr>
            </w:pPr>
            <w:r w:rsidRPr="00133052">
              <w:rPr>
                <w:rFonts w:ascii="Times New Roman" w:hAnsi="Times New Roman"/>
                <w:b/>
                <w:sz w:val="22"/>
                <w:szCs w:val="22"/>
                <w:u w:val="single"/>
              </w:rPr>
              <w:t>SUBJECT</w:t>
            </w:r>
          </w:p>
        </w:tc>
      </w:tr>
      <w:tr w:rsidR="00B30A34" w:rsidRPr="00133052" w:rsidTr="009354D2">
        <w:tc>
          <w:tcPr>
            <w:tcW w:w="1440" w:type="dxa"/>
          </w:tcPr>
          <w:p w:rsidR="00B30A34" w:rsidRPr="00133052" w:rsidRDefault="000F27F5" w:rsidP="009354D2">
            <w:pPr>
              <w:tabs>
                <w:tab w:val="left" w:pos="-720"/>
              </w:tabs>
              <w:suppressAutoHyphens/>
              <w:spacing w:before="90" w:after="54"/>
              <w:jc w:val="center"/>
              <w:rPr>
                <w:rFonts w:ascii="Times New Roman" w:hAnsi="Times New Roman"/>
                <w:b/>
                <w:sz w:val="22"/>
                <w:szCs w:val="22"/>
              </w:rPr>
            </w:pPr>
            <w:r w:rsidRPr="00133052">
              <w:rPr>
                <w:rFonts w:ascii="Times New Roman" w:hAnsi="Times New Roman"/>
                <w:b/>
                <w:sz w:val="22"/>
                <w:szCs w:val="22"/>
              </w:rPr>
              <w:t>1</w:t>
            </w:r>
          </w:p>
        </w:tc>
        <w:tc>
          <w:tcPr>
            <w:tcW w:w="2880" w:type="dxa"/>
          </w:tcPr>
          <w:p w:rsidR="00B30A34" w:rsidRDefault="00492E5D" w:rsidP="009354D2">
            <w:pPr>
              <w:widowControl/>
              <w:tabs>
                <w:tab w:val="left" w:pos="-720"/>
              </w:tabs>
              <w:suppressAutoHyphens/>
              <w:autoSpaceDE/>
              <w:autoSpaceDN/>
              <w:adjustRightInd/>
              <w:spacing w:before="90" w:after="54"/>
              <w:jc w:val="center"/>
              <w:rPr>
                <w:rFonts w:ascii="Times New Roman" w:hAnsi="Times New Roman"/>
                <w:b/>
                <w:sz w:val="22"/>
                <w:szCs w:val="22"/>
              </w:rPr>
            </w:pPr>
            <w:r w:rsidRPr="00133052">
              <w:rPr>
                <w:rFonts w:ascii="Times New Roman" w:hAnsi="Times New Roman"/>
                <w:b/>
                <w:sz w:val="22"/>
                <w:szCs w:val="22"/>
              </w:rPr>
              <w:t>WIRELESS TELE-COMMUNICATIONS</w:t>
            </w:r>
          </w:p>
          <w:p w:rsidR="004A2B7D" w:rsidRDefault="004A2B7D" w:rsidP="009354D2">
            <w:pPr>
              <w:widowControl/>
              <w:tabs>
                <w:tab w:val="left" w:pos="-720"/>
              </w:tabs>
              <w:suppressAutoHyphens/>
              <w:autoSpaceDE/>
              <w:autoSpaceDN/>
              <w:adjustRightInd/>
              <w:spacing w:before="90" w:after="54"/>
              <w:jc w:val="center"/>
              <w:rPr>
                <w:rFonts w:ascii="Times New Roman" w:hAnsi="Times New Roman"/>
                <w:b/>
                <w:sz w:val="22"/>
                <w:szCs w:val="22"/>
              </w:rPr>
            </w:pPr>
            <w:r>
              <w:rPr>
                <w:rFonts w:ascii="Times New Roman" w:hAnsi="Times New Roman"/>
                <w:b/>
                <w:sz w:val="22"/>
                <w:szCs w:val="22"/>
              </w:rPr>
              <w:t>AND</w:t>
            </w:r>
          </w:p>
          <w:p w:rsidR="004A2B7D" w:rsidRPr="00133052" w:rsidRDefault="004A2B7D" w:rsidP="004A2B7D">
            <w:pPr>
              <w:widowControl/>
              <w:tabs>
                <w:tab w:val="left" w:pos="-720"/>
              </w:tabs>
              <w:suppressAutoHyphens/>
              <w:autoSpaceDE/>
              <w:autoSpaceDN/>
              <w:adjustRightInd/>
              <w:spacing w:before="90" w:after="54"/>
              <w:jc w:val="center"/>
              <w:rPr>
                <w:rFonts w:ascii="Times New Roman" w:hAnsi="Times New Roman"/>
                <w:b/>
                <w:sz w:val="22"/>
                <w:szCs w:val="22"/>
              </w:rPr>
            </w:pPr>
            <w:r>
              <w:rPr>
                <w:rFonts w:ascii="Times New Roman" w:hAnsi="Times New Roman"/>
                <w:b/>
                <w:sz w:val="22"/>
                <w:szCs w:val="22"/>
              </w:rPr>
              <w:t>WIRELINE COMPETITION</w:t>
            </w:r>
          </w:p>
        </w:tc>
        <w:tc>
          <w:tcPr>
            <w:tcW w:w="5220" w:type="dxa"/>
          </w:tcPr>
          <w:p w:rsidR="00B30A34" w:rsidRPr="00133052" w:rsidRDefault="00B30A34" w:rsidP="009527DD">
            <w:pPr>
              <w:widowControl/>
              <w:suppressAutoHyphens/>
              <w:autoSpaceDE/>
              <w:adjustRightInd/>
              <w:spacing w:before="90" w:after="54"/>
              <w:rPr>
                <w:rFonts w:ascii="Times New Roman" w:hAnsi="Times New Roman"/>
                <w:sz w:val="22"/>
                <w:szCs w:val="22"/>
              </w:rPr>
            </w:pPr>
            <w:r w:rsidRPr="00133052">
              <w:rPr>
                <w:rFonts w:ascii="Times New Roman" w:hAnsi="Times New Roman"/>
                <w:b/>
                <w:sz w:val="22"/>
                <w:szCs w:val="22"/>
              </w:rPr>
              <w:t xml:space="preserve">TITLE: </w:t>
            </w:r>
            <w:r w:rsidR="00A516F8" w:rsidRPr="00133052">
              <w:rPr>
                <w:rFonts w:ascii="Times New Roman" w:hAnsi="Times New Roman"/>
                <w:b/>
                <w:sz w:val="22"/>
                <w:szCs w:val="22"/>
              </w:rPr>
              <w:t xml:space="preserve"> </w:t>
            </w:r>
            <w:r w:rsidR="000F27F5" w:rsidRPr="00133052">
              <w:rPr>
                <w:rFonts w:ascii="Times New Roman" w:hAnsi="Times New Roman"/>
                <w:spacing w:val="-2"/>
                <w:sz w:val="22"/>
                <w:szCs w:val="22"/>
              </w:rPr>
              <w:t xml:space="preserve">Connect America Fund (WC Docket No. 10-90); </w:t>
            </w:r>
            <w:r w:rsidR="00492E5D" w:rsidRPr="00133052">
              <w:rPr>
                <w:rFonts w:ascii="Times New Roman" w:hAnsi="Times New Roman"/>
                <w:spacing w:val="-2"/>
                <w:sz w:val="22"/>
                <w:szCs w:val="22"/>
              </w:rPr>
              <w:t>A</w:t>
            </w:r>
            <w:r w:rsidR="004A2B7D">
              <w:rPr>
                <w:rFonts w:ascii="Times New Roman" w:hAnsi="Times New Roman"/>
                <w:spacing w:val="-2"/>
                <w:sz w:val="22"/>
                <w:szCs w:val="22"/>
              </w:rPr>
              <w:t xml:space="preserve"> National Broadband Plan for Our</w:t>
            </w:r>
            <w:r w:rsidR="00492E5D" w:rsidRPr="00133052">
              <w:rPr>
                <w:rFonts w:ascii="Times New Roman" w:hAnsi="Times New Roman"/>
                <w:spacing w:val="-2"/>
                <w:sz w:val="22"/>
                <w:szCs w:val="22"/>
              </w:rPr>
              <w:t xml:space="preserve"> Future (GN Docket No. 09-51); </w:t>
            </w:r>
            <w:r w:rsidR="0036643A" w:rsidRPr="00133052">
              <w:rPr>
                <w:rFonts w:ascii="Times New Roman" w:hAnsi="Times New Roman"/>
                <w:spacing w:val="-2"/>
                <w:sz w:val="22"/>
                <w:szCs w:val="22"/>
              </w:rPr>
              <w:t>Establishing Just and Reasonable Rates for Local Exchange Carriers (WC Docket No. 07-135); High-Cost Universal Service Support (WC Docket No. 05-337); Developing an Unified Intercarrier Compensation Regime (CC Docket No. 01-92); Federal State Joint Board on Universal Service (CC Docket No. 96-45); Lifeline and Link-Up (WC Docket No. 03-109); Universal Service Reform – Mobility Fund (WT Docket No. 10-208)</w:t>
            </w:r>
          </w:p>
          <w:p w:rsidR="00B30A34" w:rsidRPr="00133052" w:rsidRDefault="00B30A34" w:rsidP="00A516F8">
            <w:pPr>
              <w:widowControl/>
              <w:suppressAutoHyphens/>
              <w:autoSpaceDE/>
              <w:adjustRightInd/>
              <w:spacing w:before="90" w:after="54"/>
              <w:rPr>
                <w:rFonts w:ascii="Times New Roman" w:eastAsia="Calibri" w:hAnsi="Times New Roman"/>
                <w:sz w:val="22"/>
                <w:szCs w:val="22"/>
              </w:rPr>
            </w:pPr>
            <w:r w:rsidRPr="00133052">
              <w:rPr>
                <w:rFonts w:ascii="Times New Roman" w:hAnsi="Times New Roman"/>
                <w:b/>
                <w:sz w:val="22"/>
                <w:szCs w:val="22"/>
              </w:rPr>
              <w:t xml:space="preserve">SUMMARY:  </w:t>
            </w:r>
            <w:r w:rsidR="000F27F5" w:rsidRPr="00133052">
              <w:rPr>
                <w:rFonts w:ascii="Times New Roman" w:hAnsi="Times New Roman"/>
                <w:bCs/>
                <w:sz w:val="22"/>
                <w:szCs w:val="22"/>
              </w:rPr>
              <w:t>The Commission will consider a Report and Order adopting rules to provide ongoing support targeted to preserve and advance high-speed mobile broadband and voice service in high-cost areas that the marketplace does not otherwise serve.</w:t>
            </w:r>
          </w:p>
          <w:p w:rsidR="00B30A34" w:rsidRPr="00133052" w:rsidRDefault="00B30A34" w:rsidP="009354D2">
            <w:pPr>
              <w:widowControl/>
              <w:tabs>
                <w:tab w:val="left" w:pos="-720"/>
              </w:tabs>
              <w:suppressAutoHyphens/>
              <w:autoSpaceDE/>
              <w:adjustRightInd/>
              <w:spacing w:before="90" w:after="54"/>
              <w:rPr>
                <w:rFonts w:ascii="Times New Roman" w:hAnsi="Times New Roman"/>
                <w:sz w:val="22"/>
                <w:szCs w:val="22"/>
              </w:rPr>
            </w:pPr>
          </w:p>
        </w:tc>
      </w:tr>
      <w:tr w:rsidR="00A5413E" w:rsidRPr="00133052" w:rsidTr="008B008C">
        <w:tc>
          <w:tcPr>
            <w:tcW w:w="1440" w:type="dxa"/>
          </w:tcPr>
          <w:p w:rsidR="00A5413E" w:rsidRPr="00133052" w:rsidRDefault="000F27F5" w:rsidP="008B008C">
            <w:pPr>
              <w:tabs>
                <w:tab w:val="left" w:pos="-720"/>
              </w:tabs>
              <w:suppressAutoHyphens/>
              <w:spacing w:before="90" w:after="54"/>
              <w:jc w:val="center"/>
              <w:rPr>
                <w:rFonts w:ascii="Times New Roman" w:hAnsi="Times New Roman"/>
                <w:b/>
                <w:sz w:val="22"/>
                <w:szCs w:val="22"/>
              </w:rPr>
            </w:pPr>
            <w:r w:rsidRPr="00133052">
              <w:rPr>
                <w:rFonts w:ascii="Times New Roman" w:hAnsi="Times New Roman"/>
                <w:b/>
                <w:sz w:val="22"/>
                <w:szCs w:val="22"/>
              </w:rPr>
              <w:t>2</w:t>
            </w:r>
          </w:p>
        </w:tc>
        <w:tc>
          <w:tcPr>
            <w:tcW w:w="2880" w:type="dxa"/>
          </w:tcPr>
          <w:p w:rsidR="00A5413E" w:rsidRPr="00133052" w:rsidRDefault="007069C9" w:rsidP="007069C9">
            <w:pPr>
              <w:widowControl/>
              <w:tabs>
                <w:tab w:val="left" w:pos="-720"/>
              </w:tabs>
              <w:suppressAutoHyphens/>
              <w:autoSpaceDE/>
              <w:autoSpaceDN/>
              <w:adjustRightInd/>
              <w:spacing w:before="90" w:after="54"/>
              <w:jc w:val="center"/>
              <w:rPr>
                <w:rFonts w:ascii="Times New Roman" w:hAnsi="Times New Roman"/>
                <w:b/>
                <w:sz w:val="22"/>
                <w:szCs w:val="22"/>
              </w:rPr>
            </w:pPr>
            <w:r w:rsidRPr="00133052">
              <w:rPr>
                <w:rFonts w:ascii="Times New Roman" w:hAnsi="Times New Roman"/>
                <w:b/>
                <w:sz w:val="22"/>
                <w:szCs w:val="22"/>
              </w:rPr>
              <w:t>WIRELINE COMPETITION</w:t>
            </w:r>
          </w:p>
        </w:tc>
        <w:tc>
          <w:tcPr>
            <w:tcW w:w="5220" w:type="dxa"/>
          </w:tcPr>
          <w:p w:rsidR="00A5413E" w:rsidRPr="00133052" w:rsidRDefault="00A5413E" w:rsidP="008B008C">
            <w:pPr>
              <w:widowControl/>
              <w:suppressAutoHyphens/>
              <w:autoSpaceDE/>
              <w:adjustRightInd/>
              <w:spacing w:before="90" w:after="54"/>
              <w:rPr>
                <w:rFonts w:ascii="Times New Roman" w:hAnsi="Times New Roman"/>
                <w:sz w:val="22"/>
                <w:szCs w:val="22"/>
              </w:rPr>
            </w:pPr>
            <w:r w:rsidRPr="00133052">
              <w:rPr>
                <w:rFonts w:ascii="Times New Roman" w:hAnsi="Times New Roman"/>
                <w:b/>
                <w:sz w:val="22"/>
                <w:szCs w:val="22"/>
              </w:rPr>
              <w:t xml:space="preserve">TITLE:  </w:t>
            </w:r>
            <w:r w:rsidR="007069C9" w:rsidRPr="00133052">
              <w:rPr>
                <w:rFonts w:ascii="Times New Roman" w:hAnsi="Times New Roman"/>
                <w:sz w:val="22"/>
                <w:szCs w:val="22"/>
              </w:rPr>
              <w:t>Connect America Fund (WC Docket No. 10-90); ETC Annual Reports and Certifications (WC Docket No. 14-58)</w:t>
            </w:r>
          </w:p>
          <w:p w:rsidR="00A5413E" w:rsidRPr="00133052" w:rsidRDefault="00A5413E" w:rsidP="008B008C">
            <w:pPr>
              <w:widowControl/>
              <w:suppressAutoHyphens/>
              <w:autoSpaceDE/>
              <w:adjustRightInd/>
              <w:spacing w:before="90" w:after="54"/>
              <w:rPr>
                <w:rFonts w:ascii="Times New Roman" w:eastAsia="Calibri" w:hAnsi="Times New Roman"/>
                <w:sz w:val="22"/>
                <w:szCs w:val="22"/>
              </w:rPr>
            </w:pPr>
            <w:r w:rsidRPr="00133052">
              <w:rPr>
                <w:rFonts w:ascii="Times New Roman" w:hAnsi="Times New Roman"/>
                <w:b/>
                <w:sz w:val="22"/>
                <w:szCs w:val="22"/>
              </w:rPr>
              <w:t xml:space="preserve">SUMMARY:  </w:t>
            </w:r>
            <w:r w:rsidR="007069C9" w:rsidRPr="00133052">
              <w:rPr>
                <w:rFonts w:ascii="Times New Roman" w:hAnsi="Times New Roman"/>
                <w:bCs/>
                <w:sz w:val="22"/>
                <w:szCs w:val="22"/>
              </w:rPr>
              <w:t>The Commission will consider a Report and Order and Order on Reconsideration that (1) resolves a number of issues raised in the Phase II Auction Order FNPRM, including the adoption of weights to compare bids among service performance and latency tiers, and (2) considers several petitions for reconsideration for decisions made in the Phase II Auction Order.</w:t>
            </w:r>
          </w:p>
          <w:p w:rsidR="00A5413E" w:rsidRPr="00133052" w:rsidRDefault="00A5413E" w:rsidP="008B008C">
            <w:pPr>
              <w:widowControl/>
              <w:tabs>
                <w:tab w:val="left" w:pos="-720"/>
              </w:tabs>
              <w:suppressAutoHyphens/>
              <w:autoSpaceDE/>
              <w:adjustRightInd/>
              <w:spacing w:before="90" w:after="54"/>
              <w:rPr>
                <w:rFonts w:ascii="Times New Roman" w:hAnsi="Times New Roman"/>
                <w:sz w:val="22"/>
                <w:szCs w:val="22"/>
              </w:rPr>
            </w:pPr>
          </w:p>
        </w:tc>
      </w:tr>
      <w:tr w:rsidR="00A5413E" w:rsidRPr="00133052" w:rsidTr="008B008C">
        <w:tc>
          <w:tcPr>
            <w:tcW w:w="1440" w:type="dxa"/>
          </w:tcPr>
          <w:p w:rsidR="00A5413E" w:rsidRPr="00133052" w:rsidRDefault="000F27F5" w:rsidP="008B008C">
            <w:pPr>
              <w:tabs>
                <w:tab w:val="left" w:pos="-720"/>
              </w:tabs>
              <w:suppressAutoHyphens/>
              <w:spacing w:before="90" w:after="54"/>
              <w:jc w:val="center"/>
              <w:rPr>
                <w:rFonts w:ascii="Times New Roman" w:hAnsi="Times New Roman"/>
                <w:b/>
                <w:sz w:val="22"/>
                <w:szCs w:val="22"/>
              </w:rPr>
            </w:pPr>
            <w:r w:rsidRPr="00133052">
              <w:rPr>
                <w:rFonts w:ascii="Times New Roman" w:hAnsi="Times New Roman"/>
                <w:b/>
                <w:sz w:val="22"/>
                <w:szCs w:val="22"/>
              </w:rPr>
              <w:t>3</w:t>
            </w:r>
          </w:p>
        </w:tc>
        <w:tc>
          <w:tcPr>
            <w:tcW w:w="2880" w:type="dxa"/>
          </w:tcPr>
          <w:p w:rsidR="00631D2C" w:rsidRPr="00133052" w:rsidRDefault="00A5413E" w:rsidP="008B008C">
            <w:pPr>
              <w:widowControl/>
              <w:tabs>
                <w:tab w:val="left" w:pos="-720"/>
              </w:tabs>
              <w:suppressAutoHyphens/>
              <w:autoSpaceDE/>
              <w:autoSpaceDN/>
              <w:adjustRightInd/>
              <w:spacing w:before="90" w:after="54"/>
              <w:jc w:val="center"/>
              <w:rPr>
                <w:rFonts w:ascii="Times New Roman" w:hAnsi="Times New Roman"/>
                <w:b/>
                <w:sz w:val="22"/>
                <w:szCs w:val="22"/>
              </w:rPr>
            </w:pPr>
            <w:r w:rsidRPr="00133052">
              <w:rPr>
                <w:rFonts w:ascii="Times New Roman" w:hAnsi="Times New Roman"/>
                <w:b/>
                <w:sz w:val="22"/>
                <w:szCs w:val="22"/>
              </w:rPr>
              <w:t>MEDIA</w:t>
            </w:r>
          </w:p>
          <w:p w:rsidR="00631D2C" w:rsidRPr="00133052" w:rsidRDefault="00631D2C" w:rsidP="008B008C">
            <w:pPr>
              <w:widowControl/>
              <w:tabs>
                <w:tab w:val="left" w:pos="-720"/>
              </w:tabs>
              <w:suppressAutoHyphens/>
              <w:autoSpaceDE/>
              <w:autoSpaceDN/>
              <w:adjustRightInd/>
              <w:spacing w:before="90" w:after="54"/>
              <w:jc w:val="center"/>
              <w:rPr>
                <w:rFonts w:ascii="Times New Roman" w:hAnsi="Times New Roman"/>
                <w:b/>
                <w:sz w:val="22"/>
                <w:szCs w:val="22"/>
              </w:rPr>
            </w:pPr>
            <w:r w:rsidRPr="00133052">
              <w:rPr>
                <w:rFonts w:ascii="Times New Roman" w:hAnsi="Times New Roman"/>
                <w:b/>
                <w:sz w:val="22"/>
                <w:szCs w:val="22"/>
              </w:rPr>
              <w:lastRenderedPageBreak/>
              <w:t xml:space="preserve">AND </w:t>
            </w:r>
          </w:p>
          <w:p w:rsidR="00A5413E" w:rsidRPr="00133052" w:rsidRDefault="00631D2C" w:rsidP="008B008C">
            <w:pPr>
              <w:widowControl/>
              <w:tabs>
                <w:tab w:val="left" w:pos="-720"/>
              </w:tabs>
              <w:suppressAutoHyphens/>
              <w:autoSpaceDE/>
              <w:autoSpaceDN/>
              <w:adjustRightInd/>
              <w:spacing w:before="90" w:after="54"/>
              <w:jc w:val="center"/>
              <w:rPr>
                <w:rFonts w:ascii="Times New Roman" w:hAnsi="Times New Roman"/>
                <w:b/>
                <w:sz w:val="22"/>
                <w:szCs w:val="22"/>
              </w:rPr>
            </w:pPr>
            <w:r w:rsidRPr="00133052">
              <w:rPr>
                <w:rFonts w:ascii="Times New Roman" w:hAnsi="Times New Roman"/>
                <w:b/>
                <w:sz w:val="22"/>
                <w:szCs w:val="22"/>
              </w:rPr>
              <w:t>OFFICE OF ENGINEERING &amp; TECHNOLOGY</w:t>
            </w:r>
          </w:p>
        </w:tc>
        <w:tc>
          <w:tcPr>
            <w:tcW w:w="5220" w:type="dxa"/>
          </w:tcPr>
          <w:p w:rsidR="00A5413E" w:rsidRPr="00133052" w:rsidRDefault="00A5413E" w:rsidP="008B008C">
            <w:pPr>
              <w:widowControl/>
              <w:suppressAutoHyphens/>
              <w:autoSpaceDE/>
              <w:adjustRightInd/>
              <w:spacing w:before="90" w:after="54"/>
              <w:rPr>
                <w:rFonts w:ascii="Times New Roman" w:hAnsi="Times New Roman"/>
                <w:sz w:val="22"/>
                <w:szCs w:val="22"/>
              </w:rPr>
            </w:pPr>
            <w:r w:rsidRPr="00133052">
              <w:rPr>
                <w:rFonts w:ascii="Times New Roman" w:hAnsi="Times New Roman"/>
                <w:b/>
                <w:sz w:val="22"/>
                <w:szCs w:val="22"/>
              </w:rPr>
              <w:lastRenderedPageBreak/>
              <w:t xml:space="preserve">TITLE:  </w:t>
            </w:r>
            <w:r w:rsidR="00631D2C" w:rsidRPr="00133052">
              <w:rPr>
                <w:rFonts w:ascii="Times New Roman" w:hAnsi="Times New Roman"/>
                <w:sz w:val="22"/>
                <w:szCs w:val="22"/>
              </w:rPr>
              <w:t xml:space="preserve">Authorizing Permissive Use of the “Next Generation” Broadcast Television Standard (GN Docket </w:t>
            </w:r>
            <w:r w:rsidR="00631D2C" w:rsidRPr="00133052">
              <w:rPr>
                <w:rFonts w:ascii="Times New Roman" w:hAnsi="Times New Roman"/>
                <w:sz w:val="22"/>
                <w:szCs w:val="22"/>
              </w:rPr>
              <w:lastRenderedPageBreak/>
              <w:t>No. 16-142)</w:t>
            </w:r>
          </w:p>
          <w:p w:rsidR="00A5413E" w:rsidRPr="00133052" w:rsidRDefault="00A5413E" w:rsidP="008B008C">
            <w:pPr>
              <w:widowControl/>
              <w:suppressAutoHyphens/>
              <w:autoSpaceDE/>
              <w:adjustRightInd/>
              <w:spacing w:before="90" w:after="54"/>
              <w:rPr>
                <w:rFonts w:ascii="Times New Roman" w:eastAsia="Calibri" w:hAnsi="Times New Roman"/>
                <w:sz w:val="22"/>
                <w:szCs w:val="22"/>
              </w:rPr>
            </w:pPr>
            <w:r w:rsidRPr="00133052">
              <w:rPr>
                <w:rFonts w:ascii="Times New Roman" w:hAnsi="Times New Roman"/>
                <w:b/>
                <w:sz w:val="22"/>
                <w:szCs w:val="22"/>
              </w:rPr>
              <w:t xml:space="preserve">SUMMARY:  </w:t>
            </w:r>
            <w:r w:rsidR="00631D2C" w:rsidRPr="00133052">
              <w:rPr>
                <w:rFonts w:ascii="Times New Roman" w:hAnsi="Times New Roman"/>
                <w:bCs/>
                <w:sz w:val="22"/>
                <w:szCs w:val="22"/>
              </w:rPr>
              <w:t>The Commission will consider a Notice of Proposed Rulemaking that proposes to let television broadcasters use the “Next Generation” broadcast television transmission standard associated with recent work of the Advanced Television Systems Committee (ATSC 3.0) on a voluntary, market-driven basis.</w:t>
            </w:r>
          </w:p>
          <w:p w:rsidR="00A5413E" w:rsidRPr="00133052" w:rsidRDefault="00A5413E" w:rsidP="008B008C">
            <w:pPr>
              <w:widowControl/>
              <w:tabs>
                <w:tab w:val="left" w:pos="-720"/>
              </w:tabs>
              <w:suppressAutoHyphens/>
              <w:autoSpaceDE/>
              <w:adjustRightInd/>
              <w:spacing w:before="90" w:after="54"/>
              <w:rPr>
                <w:rFonts w:ascii="Times New Roman" w:hAnsi="Times New Roman"/>
                <w:sz w:val="22"/>
                <w:szCs w:val="22"/>
              </w:rPr>
            </w:pPr>
          </w:p>
        </w:tc>
      </w:tr>
      <w:tr w:rsidR="00A5413E" w:rsidRPr="00133052" w:rsidTr="008B008C">
        <w:tc>
          <w:tcPr>
            <w:tcW w:w="1440" w:type="dxa"/>
          </w:tcPr>
          <w:p w:rsidR="00A5413E" w:rsidRPr="00133052" w:rsidRDefault="00D8308A" w:rsidP="008B008C">
            <w:pPr>
              <w:tabs>
                <w:tab w:val="left" w:pos="-720"/>
              </w:tabs>
              <w:suppressAutoHyphens/>
              <w:spacing w:before="90" w:after="54"/>
              <w:jc w:val="center"/>
              <w:rPr>
                <w:rFonts w:ascii="Times New Roman" w:hAnsi="Times New Roman"/>
                <w:b/>
                <w:sz w:val="22"/>
                <w:szCs w:val="22"/>
              </w:rPr>
            </w:pPr>
            <w:r w:rsidRPr="00133052">
              <w:rPr>
                <w:rFonts w:ascii="Times New Roman" w:hAnsi="Times New Roman"/>
                <w:b/>
                <w:sz w:val="22"/>
                <w:szCs w:val="22"/>
              </w:rPr>
              <w:lastRenderedPageBreak/>
              <w:t>4</w:t>
            </w:r>
          </w:p>
        </w:tc>
        <w:tc>
          <w:tcPr>
            <w:tcW w:w="2880" w:type="dxa"/>
          </w:tcPr>
          <w:p w:rsidR="00A5413E" w:rsidRPr="00133052" w:rsidRDefault="00A5413E" w:rsidP="008B008C">
            <w:pPr>
              <w:widowControl/>
              <w:tabs>
                <w:tab w:val="left" w:pos="-720"/>
              </w:tabs>
              <w:suppressAutoHyphens/>
              <w:autoSpaceDE/>
              <w:autoSpaceDN/>
              <w:adjustRightInd/>
              <w:spacing w:before="90" w:after="54"/>
              <w:jc w:val="center"/>
              <w:rPr>
                <w:rFonts w:ascii="Times New Roman" w:hAnsi="Times New Roman"/>
                <w:b/>
                <w:sz w:val="22"/>
                <w:szCs w:val="22"/>
              </w:rPr>
            </w:pPr>
            <w:r w:rsidRPr="00133052">
              <w:rPr>
                <w:rFonts w:ascii="Times New Roman" w:hAnsi="Times New Roman"/>
                <w:b/>
                <w:sz w:val="22"/>
                <w:szCs w:val="22"/>
              </w:rPr>
              <w:t>MEDIA</w:t>
            </w:r>
          </w:p>
        </w:tc>
        <w:tc>
          <w:tcPr>
            <w:tcW w:w="5220" w:type="dxa"/>
          </w:tcPr>
          <w:p w:rsidR="00A5413E" w:rsidRPr="00133052" w:rsidRDefault="00A5413E" w:rsidP="008B008C">
            <w:pPr>
              <w:widowControl/>
              <w:suppressAutoHyphens/>
              <w:autoSpaceDE/>
              <w:adjustRightInd/>
              <w:spacing w:before="90" w:after="54"/>
              <w:rPr>
                <w:rFonts w:ascii="Times New Roman" w:hAnsi="Times New Roman"/>
                <w:sz w:val="22"/>
                <w:szCs w:val="22"/>
              </w:rPr>
            </w:pPr>
            <w:r w:rsidRPr="00133052">
              <w:rPr>
                <w:rFonts w:ascii="Times New Roman" w:hAnsi="Times New Roman"/>
                <w:b/>
                <w:sz w:val="22"/>
                <w:szCs w:val="22"/>
              </w:rPr>
              <w:t xml:space="preserve">TITLE:  </w:t>
            </w:r>
            <w:r w:rsidR="00D8308A" w:rsidRPr="00133052">
              <w:rPr>
                <w:rFonts w:ascii="Times New Roman" w:hAnsi="Times New Roman"/>
                <w:sz w:val="22"/>
                <w:szCs w:val="22"/>
              </w:rPr>
              <w:t>Revitalization of the AM Radio Service (MB Docket No. 13-249)</w:t>
            </w:r>
          </w:p>
          <w:p w:rsidR="00133052" w:rsidRPr="00133052" w:rsidRDefault="00A5413E" w:rsidP="008B008C">
            <w:pPr>
              <w:widowControl/>
              <w:suppressAutoHyphens/>
              <w:autoSpaceDE/>
              <w:adjustRightInd/>
              <w:spacing w:before="90" w:after="54"/>
              <w:rPr>
                <w:rFonts w:ascii="Times New Roman" w:eastAsia="Calibri" w:hAnsi="Times New Roman"/>
                <w:sz w:val="22"/>
                <w:szCs w:val="22"/>
              </w:rPr>
            </w:pPr>
            <w:r w:rsidRPr="00133052">
              <w:rPr>
                <w:rFonts w:ascii="Times New Roman" w:hAnsi="Times New Roman"/>
                <w:b/>
                <w:sz w:val="22"/>
                <w:szCs w:val="22"/>
              </w:rPr>
              <w:t xml:space="preserve">SUMMARY:  </w:t>
            </w:r>
            <w:r w:rsidR="00D8308A" w:rsidRPr="00133052">
              <w:rPr>
                <w:rFonts w:ascii="Times New Roman" w:hAnsi="Times New Roman"/>
                <w:bCs/>
                <w:sz w:val="22"/>
                <w:szCs w:val="22"/>
              </w:rPr>
              <w:t>The Commission will consider a Second Report and Order that would relax the siting rule for an FM fill-in translator rebroadcasting an AM broadcast station.</w:t>
            </w:r>
          </w:p>
          <w:p w:rsidR="00A5413E" w:rsidRPr="00133052" w:rsidRDefault="00A5413E" w:rsidP="008B008C">
            <w:pPr>
              <w:widowControl/>
              <w:tabs>
                <w:tab w:val="left" w:pos="-720"/>
              </w:tabs>
              <w:suppressAutoHyphens/>
              <w:autoSpaceDE/>
              <w:adjustRightInd/>
              <w:spacing w:before="90" w:after="54"/>
              <w:rPr>
                <w:rFonts w:ascii="Times New Roman" w:hAnsi="Times New Roman"/>
                <w:sz w:val="22"/>
                <w:szCs w:val="22"/>
              </w:rPr>
            </w:pPr>
          </w:p>
        </w:tc>
      </w:tr>
      <w:tr w:rsidR="00133052" w:rsidRPr="00133052" w:rsidTr="008B008C">
        <w:tc>
          <w:tcPr>
            <w:tcW w:w="1440" w:type="dxa"/>
          </w:tcPr>
          <w:p w:rsidR="00133052" w:rsidRPr="00133052" w:rsidRDefault="00133052" w:rsidP="00133052">
            <w:pPr>
              <w:tabs>
                <w:tab w:val="left" w:pos="-720"/>
              </w:tabs>
              <w:suppressAutoHyphens/>
              <w:spacing w:before="90" w:after="54"/>
              <w:jc w:val="center"/>
              <w:rPr>
                <w:rFonts w:ascii="Times New Roman" w:hAnsi="Times New Roman"/>
                <w:b/>
                <w:sz w:val="22"/>
                <w:szCs w:val="22"/>
              </w:rPr>
            </w:pPr>
            <w:r w:rsidRPr="00133052">
              <w:rPr>
                <w:rFonts w:ascii="Times New Roman" w:hAnsi="Times New Roman"/>
                <w:b/>
                <w:sz w:val="22"/>
                <w:szCs w:val="22"/>
              </w:rPr>
              <w:t>5</w:t>
            </w:r>
          </w:p>
        </w:tc>
        <w:tc>
          <w:tcPr>
            <w:tcW w:w="2880" w:type="dxa"/>
          </w:tcPr>
          <w:p w:rsidR="00133052" w:rsidRPr="00133052" w:rsidRDefault="00133052" w:rsidP="00133052">
            <w:pPr>
              <w:widowControl/>
              <w:tabs>
                <w:tab w:val="left" w:pos="-720"/>
              </w:tabs>
              <w:suppressAutoHyphens/>
              <w:autoSpaceDE/>
              <w:autoSpaceDN/>
              <w:adjustRightInd/>
              <w:spacing w:before="90" w:after="54"/>
              <w:jc w:val="center"/>
              <w:rPr>
                <w:rFonts w:ascii="Times New Roman" w:hAnsi="Times New Roman"/>
                <w:b/>
                <w:sz w:val="22"/>
                <w:szCs w:val="22"/>
              </w:rPr>
            </w:pPr>
            <w:r w:rsidRPr="00133052">
              <w:rPr>
                <w:rFonts w:ascii="Times New Roman" w:hAnsi="Times New Roman"/>
                <w:b/>
                <w:sz w:val="22"/>
                <w:szCs w:val="22"/>
              </w:rPr>
              <w:t>CONSUMER &amp; GOVERNMENTAL AFFAIRS</w:t>
            </w:r>
          </w:p>
        </w:tc>
        <w:tc>
          <w:tcPr>
            <w:tcW w:w="5220" w:type="dxa"/>
          </w:tcPr>
          <w:p w:rsidR="00133052" w:rsidRPr="00133052" w:rsidRDefault="00133052" w:rsidP="00133052">
            <w:pPr>
              <w:widowControl/>
              <w:suppressAutoHyphens/>
              <w:autoSpaceDE/>
              <w:adjustRightInd/>
              <w:spacing w:before="90" w:after="54"/>
              <w:rPr>
                <w:rFonts w:ascii="Times New Roman" w:hAnsi="Times New Roman"/>
                <w:sz w:val="22"/>
                <w:szCs w:val="22"/>
              </w:rPr>
            </w:pPr>
            <w:r w:rsidRPr="00133052">
              <w:rPr>
                <w:rFonts w:ascii="Times New Roman" w:hAnsi="Times New Roman"/>
                <w:b/>
                <w:sz w:val="22"/>
                <w:szCs w:val="22"/>
              </w:rPr>
              <w:t xml:space="preserve">TITLE:  </w:t>
            </w:r>
            <w:r w:rsidRPr="00133052">
              <w:rPr>
                <w:rFonts w:ascii="Times New Roman" w:hAnsi="Times New Roman"/>
                <w:sz w:val="22"/>
                <w:szCs w:val="22"/>
              </w:rPr>
              <w:t xml:space="preserve">Small Business Exemption From Open Internet Enhanced Transparency Requirements </w:t>
            </w:r>
            <w:r w:rsidRPr="00133052">
              <w:rPr>
                <w:rFonts w:ascii="Times New Roman" w:hAnsi="Times New Roman"/>
                <w:spacing w:val="-2"/>
                <w:sz w:val="22"/>
                <w:szCs w:val="22"/>
              </w:rPr>
              <w:t>(GN Docket No. 14-28)</w:t>
            </w:r>
          </w:p>
          <w:p w:rsidR="00133052" w:rsidRPr="00133052" w:rsidRDefault="00133052" w:rsidP="00133052">
            <w:pPr>
              <w:widowControl/>
              <w:suppressAutoHyphens/>
              <w:autoSpaceDE/>
              <w:adjustRightInd/>
              <w:spacing w:before="90" w:after="54"/>
              <w:rPr>
                <w:rFonts w:ascii="Times New Roman" w:eastAsia="Calibri" w:hAnsi="Times New Roman"/>
                <w:sz w:val="22"/>
                <w:szCs w:val="22"/>
              </w:rPr>
            </w:pPr>
            <w:r w:rsidRPr="00133052">
              <w:rPr>
                <w:rFonts w:ascii="Times New Roman" w:hAnsi="Times New Roman"/>
                <w:b/>
                <w:sz w:val="22"/>
                <w:szCs w:val="22"/>
              </w:rPr>
              <w:t xml:space="preserve">SUMMARY:  </w:t>
            </w:r>
            <w:r w:rsidRPr="00133052">
              <w:rPr>
                <w:rFonts w:ascii="Times New Roman" w:hAnsi="Times New Roman"/>
                <w:bCs/>
                <w:sz w:val="22"/>
                <w:szCs w:val="22"/>
              </w:rPr>
              <w:t>The Commission will consider an Order granting a five-year waiver to broadband Internet access service providers with 250,000 or fewer broadband connections from the enhanced reporting requirements adopted in the 2015 Title II Order.</w:t>
            </w:r>
          </w:p>
          <w:p w:rsidR="00D135FF" w:rsidRPr="00133052" w:rsidRDefault="00D135FF" w:rsidP="00133052">
            <w:pPr>
              <w:widowControl/>
              <w:tabs>
                <w:tab w:val="left" w:pos="-720"/>
              </w:tabs>
              <w:suppressAutoHyphens/>
              <w:autoSpaceDE/>
              <w:adjustRightInd/>
              <w:spacing w:before="90" w:after="54"/>
              <w:rPr>
                <w:rFonts w:ascii="Times New Roman" w:hAnsi="Times New Roman"/>
                <w:sz w:val="22"/>
                <w:szCs w:val="22"/>
              </w:rPr>
            </w:pPr>
          </w:p>
        </w:tc>
      </w:tr>
      <w:tr w:rsidR="00D135FF" w:rsidRPr="00C4360B" w:rsidTr="00D135FF">
        <w:tc>
          <w:tcPr>
            <w:tcW w:w="1440" w:type="dxa"/>
          </w:tcPr>
          <w:p w:rsidR="00D135FF" w:rsidRPr="00D135FF" w:rsidRDefault="00D135FF" w:rsidP="00D009BF">
            <w:pPr>
              <w:tabs>
                <w:tab w:val="left" w:pos="-720"/>
              </w:tabs>
              <w:suppressAutoHyphens/>
              <w:spacing w:before="90" w:after="54"/>
              <w:jc w:val="center"/>
              <w:rPr>
                <w:rFonts w:ascii="Times New Roman" w:hAnsi="Times New Roman"/>
                <w:b/>
                <w:sz w:val="22"/>
                <w:szCs w:val="22"/>
              </w:rPr>
            </w:pPr>
            <w:r>
              <w:rPr>
                <w:rFonts w:ascii="Times New Roman" w:hAnsi="Times New Roman"/>
                <w:b/>
                <w:sz w:val="22"/>
                <w:szCs w:val="22"/>
              </w:rPr>
              <w:t>6</w:t>
            </w:r>
          </w:p>
        </w:tc>
        <w:tc>
          <w:tcPr>
            <w:tcW w:w="2880" w:type="dxa"/>
          </w:tcPr>
          <w:p w:rsidR="00D135FF" w:rsidRPr="00D135FF" w:rsidRDefault="00D135FF" w:rsidP="00D009BF">
            <w:pPr>
              <w:widowControl/>
              <w:tabs>
                <w:tab w:val="left" w:pos="-720"/>
              </w:tabs>
              <w:suppressAutoHyphens/>
              <w:autoSpaceDE/>
              <w:autoSpaceDN/>
              <w:adjustRightInd/>
              <w:spacing w:before="90" w:after="54"/>
              <w:jc w:val="center"/>
              <w:rPr>
                <w:rFonts w:ascii="Times New Roman" w:hAnsi="Times New Roman"/>
                <w:b/>
                <w:sz w:val="22"/>
                <w:szCs w:val="22"/>
              </w:rPr>
            </w:pPr>
            <w:r w:rsidRPr="00D135FF">
              <w:rPr>
                <w:rFonts w:ascii="Times New Roman" w:hAnsi="Times New Roman"/>
                <w:b/>
                <w:sz w:val="22"/>
                <w:szCs w:val="22"/>
              </w:rPr>
              <w:t>WIRELINE COMPETITION</w:t>
            </w:r>
          </w:p>
        </w:tc>
        <w:tc>
          <w:tcPr>
            <w:tcW w:w="5220" w:type="dxa"/>
          </w:tcPr>
          <w:p w:rsidR="00D135FF" w:rsidRPr="00D135FF" w:rsidRDefault="00D135FF" w:rsidP="00D009BF">
            <w:pPr>
              <w:widowControl/>
              <w:suppressAutoHyphens/>
              <w:autoSpaceDE/>
              <w:adjustRightInd/>
              <w:spacing w:before="90" w:after="54"/>
              <w:rPr>
                <w:rFonts w:ascii="Times New Roman" w:hAnsi="Times New Roman"/>
                <w:sz w:val="22"/>
                <w:szCs w:val="22"/>
              </w:rPr>
            </w:pPr>
            <w:r w:rsidRPr="00D135FF">
              <w:rPr>
                <w:rFonts w:ascii="Times New Roman" w:hAnsi="Times New Roman"/>
                <w:b/>
                <w:sz w:val="22"/>
                <w:szCs w:val="22"/>
              </w:rPr>
              <w:t xml:space="preserve">TITLE:  </w:t>
            </w:r>
            <w:r w:rsidRPr="00D135FF">
              <w:rPr>
                <w:rFonts w:ascii="Times New Roman" w:hAnsi="Times New Roman"/>
                <w:sz w:val="22"/>
                <w:szCs w:val="22"/>
              </w:rPr>
              <w:t>Comprehensive Review of the Part 32 Uniform System of Accounts (WC Docket No. 14-130)</w:t>
            </w:r>
          </w:p>
          <w:p w:rsidR="00D135FF" w:rsidRPr="00D135FF" w:rsidRDefault="00D135FF" w:rsidP="00D009BF">
            <w:pPr>
              <w:widowControl/>
              <w:suppressAutoHyphens/>
              <w:autoSpaceDE/>
              <w:adjustRightInd/>
              <w:spacing w:before="90" w:after="54"/>
              <w:rPr>
                <w:rFonts w:ascii="Times New Roman" w:hAnsi="Times New Roman"/>
                <w:sz w:val="22"/>
                <w:szCs w:val="22"/>
              </w:rPr>
            </w:pPr>
            <w:r w:rsidRPr="00D135FF">
              <w:rPr>
                <w:rFonts w:ascii="Times New Roman" w:hAnsi="Times New Roman"/>
                <w:b/>
                <w:sz w:val="22"/>
                <w:szCs w:val="22"/>
              </w:rPr>
              <w:t xml:space="preserve">SUMMARY:  </w:t>
            </w:r>
            <w:r w:rsidRPr="00D135FF">
              <w:rPr>
                <w:rFonts w:ascii="Times New Roman" w:hAnsi="Times New Roman"/>
                <w:sz w:val="22"/>
                <w:szCs w:val="22"/>
              </w:rPr>
              <w:t>The Commission will consider a Report and Order that would streamline and eliminate outdated accounting rules no longer needed to fulfill the Commission’s statutory or regulatory duties.</w:t>
            </w:r>
          </w:p>
          <w:p w:rsidR="00D135FF" w:rsidRPr="00D135FF" w:rsidRDefault="00D135FF" w:rsidP="00D135FF">
            <w:pPr>
              <w:widowControl/>
              <w:suppressAutoHyphens/>
              <w:autoSpaceDE/>
              <w:adjustRightInd/>
              <w:spacing w:before="90" w:after="54"/>
              <w:rPr>
                <w:rFonts w:ascii="Times New Roman" w:hAnsi="Times New Roman"/>
                <w:b/>
                <w:sz w:val="22"/>
                <w:szCs w:val="22"/>
              </w:rPr>
            </w:pPr>
          </w:p>
        </w:tc>
      </w:tr>
    </w:tbl>
    <w:p w:rsidR="00C16904" w:rsidRPr="00133052" w:rsidRDefault="00C16904" w:rsidP="007553AF">
      <w:pPr>
        <w:pStyle w:val="TOAHeading"/>
        <w:spacing w:before="120" w:line="240" w:lineRule="auto"/>
        <w:jc w:val="center"/>
        <w:rPr>
          <w:rFonts w:ascii="Times New Roman" w:hAnsi="Times New Roman"/>
          <w:b/>
          <w:sz w:val="22"/>
          <w:szCs w:val="22"/>
        </w:rPr>
      </w:pPr>
      <w:r w:rsidRPr="00133052">
        <w:rPr>
          <w:rFonts w:ascii="Times New Roman" w:hAnsi="Times New Roman"/>
          <w:b/>
          <w:sz w:val="22"/>
          <w:szCs w:val="22"/>
        </w:rPr>
        <w:t>*                        *                                 *                               *</w:t>
      </w:r>
    </w:p>
    <w:p w:rsidR="00D135FF" w:rsidRDefault="00D135FF" w:rsidP="007553AF">
      <w:pPr>
        <w:widowControl/>
        <w:tabs>
          <w:tab w:val="left" w:pos="-720"/>
        </w:tabs>
        <w:suppressAutoHyphens/>
        <w:autoSpaceDE/>
        <w:adjustRightInd/>
        <w:spacing w:before="90" w:after="54"/>
        <w:jc w:val="center"/>
        <w:rPr>
          <w:rFonts w:ascii="Times New Roman" w:hAnsi="Times New Roman"/>
          <w:b/>
          <w:sz w:val="22"/>
          <w:szCs w:val="22"/>
        </w:rPr>
      </w:pPr>
    </w:p>
    <w:p w:rsidR="007553AF" w:rsidRPr="00133052" w:rsidRDefault="007553AF" w:rsidP="007553AF">
      <w:pPr>
        <w:widowControl/>
        <w:tabs>
          <w:tab w:val="left" w:pos="-720"/>
        </w:tabs>
        <w:suppressAutoHyphens/>
        <w:autoSpaceDE/>
        <w:adjustRightInd/>
        <w:spacing w:before="90" w:after="54"/>
        <w:jc w:val="center"/>
        <w:rPr>
          <w:rFonts w:ascii="Times New Roman" w:hAnsi="Times New Roman"/>
          <w:b/>
          <w:sz w:val="22"/>
          <w:szCs w:val="22"/>
        </w:rPr>
      </w:pPr>
      <w:r w:rsidRPr="00133052">
        <w:rPr>
          <w:rFonts w:ascii="Times New Roman" w:hAnsi="Times New Roman"/>
          <w:b/>
          <w:sz w:val="22"/>
          <w:szCs w:val="22"/>
        </w:rPr>
        <w:t>CONSENT AGENDA</w:t>
      </w:r>
    </w:p>
    <w:p w:rsidR="007553AF" w:rsidRPr="00133052" w:rsidRDefault="007553AF" w:rsidP="007553AF">
      <w:pPr>
        <w:widowControl/>
        <w:tabs>
          <w:tab w:val="left" w:pos="-720"/>
        </w:tabs>
        <w:suppressAutoHyphens/>
        <w:autoSpaceDE/>
        <w:adjustRightInd/>
        <w:spacing w:before="90"/>
        <w:jc w:val="both"/>
        <w:rPr>
          <w:rFonts w:ascii="Times New Roman" w:hAnsi="Times New Roman"/>
          <w:sz w:val="22"/>
          <w:szCs w:val="22"/>
        </w:rPr>
      </w:pPr>
      <w:r w:rsidRPr="00133052">
        <w:rPr>
          <w:rFonts w:ascii="Times New Roman" w:hAnsi="Times New Roman"/>
          <w:sz w:val="22"/>
          <w:szCs w:val="22"/>
        </w:rPr>
        <w:t>The Commission will</w:t>
      </w:r>
      <w:r w:rsidR="006C45F5">
        <w:rPr>
          <w:rFonts w:ascii="Times New Roman" w:hAnsi="Times New Roman"/>
          <w:sz w:val="22"/>
          <w:szCs w:val="22"/>
        </w:rPr>
        <w:t xml:space="preserve"> consider the following subject</w:t>
      </w:r>
      <w:r w:rsidRPr="00133052">
        <w:rPr>
          <w:rFonts w:ascii="Times New Roman" w:hAnsi="Times New Roman"/>
          <w:sz w:val="22"/>
          <w:szCs w:val="22"/>
        </w:rPr>
        <w:t xml:space="preserve"> listed below as </w:t>
      </w:r>
      <w:r w:rsidR="006C45F5">
        <w:rPr>
          <w:rFonts w:ascii="Times New Roman" w:hAnsi="Times New Roman"/>
          <w:sz w:val="22"/>
          <w:szCs w:val="22"/>
        </w:rPr>
        <w:t>a consent agenda and this item</w:t>
      </w:r>
      <w:r w:rsidRPr="00133052">
        <w:rPr>
          <w:rFonts w:ascii="Times New Roman" w:hAnsi="Times New Roman"/>
          <w:sz w:val="22"/>
          <w:szCs w:val="22"/>
        </w:rPr>
        <w:t xml:space="preserve"> will not be presented individually: </w:t>
      </w:r>
    </w:p>
    <w:p w:rsidR="007553AF" w:rsidRPr="00133052" w:rsidRDefault="007553AF" w:rsidP="007553AF">
      <w:pPr>
        <w:rPr>
          <w:rFonts w:ascii="Times New Roman" w:hAnsi="Times New Roman"/>
          <w:sz w:val="22"/>
          <w:szCs w:val="22"/>
        </w:rPr>
      </w:pP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5035CA" w:rsidRPr="00133052" w:rsidTr="00CE7407">
        <w:tc>
          <w:tcPr>
            <w:tcW w:w="1440" w:type="dxa"/>
          </w:tcPr>
          <w:p w:rsidR="005035CA" w:rsidRPr="00133052" w:rsidRDefault="006C45F5" w:rsidP="00CE7407">
            <w:pPr>
              <w:suppressAutoHyphens/>
              <w:spacing w:before="90" w:after="54"/>
              <w:jc w:val="center"/>
              <w:rPr>
                <w:rFonts w:ascii="Times New Roman" w:hAnsi="Times New Roman"/>
                <w:b/>
                <w:sz w:val="22"/>
                <w:szCs w:val="22"/>
              </w:rPr>
            </w:pPr>
            <w:r>
              <w:rPr>
                <w:rFonts w:ascii="Times New Roman" w:hAnsi="Times New Roman"/>
                <w:b/>
                <w:sz w:val="22"/>
                <w:szCs w:val="22"/>
              </w:rPr>
              <w:t>1</w:t>
            </w:r>
          </w:p>
        </w:tc>
        <w:tc>
          <w:tcPr>
            <w:tcW w:w="2880" w:type="dxa"/>
          </w:tcPr>
          <w:p w:rsidR="005035CA" w:rsidRPr="00133052" w:rsidRDefault="00327CBD" w:rsidP="00CE7407">
            <w:pPr>
              <w:widowControl/>
              <w:suppressAutoHyphens/>
              <w:autoSpaceDE/>
              <w:autoSpaceDN/>
              <w:adjustRightInd/>
              <w:spacing w:before="90" w:after="54"/>
              <w:jc w:val="center"/>
              <w:rPr>
                <w:rFonts w:ascii="Times New Roman" w:hAnsi="Times New Roman"/>
                <w:b/>
                <w:sz w:val="22"/>
                <w:szCs w:val="22"/>
              </w:rPr>
            </w:pPr>
            <w:r w:rsidRPr="00133052">
              <w:rPr>
                <w:rFonts w:ascii="Times New Roman" w:hAnsi="Times New Roman"/>
                <w:b/>
                <w:sz w:val="22"/>
                <w:szCs w:val="22"/>
              </w:rPr>
              <w:t>MEDIA</w:t>
            </w:r>
          </w:p>
        </w:tc>
        <w:tc>
          <w:tcPr>
            <w:tcW w:w="5220" w:type="dxa"/>
          </w:tcPr>
          <w:p w:rsidR="005035CA" w:rsidRPr="00133052" w:rsidRDefault="005035CA" w:rsidP="00CE7407">
            <w:pPr>
              <w:widowControl/>
              <w:suppressAutoHyphens/>
              <w:autoSpaceDE/>
              <w:adjustRightInd/>
              <w:spacing w:before="90" w:after="54"/>
              <w:rPr>
                <w:rFonts w:ascii="Times New Roman" w:hAnsi="Times New Roman"/>
                <w:sz w:val="22"/>
                <w:szCs w:val="22"/>
              </w:rPr>
            </w:pPr>
            <w:r w:rsidRPr="00133052">
              <w:rPr>
                <w:rFonts w:ascii="Times New Roman" w:hAnsi="Times New Roman"/>
                <w:b/>
                <w:sz w:val="22"/>
                <w:szCs w:val="22"/>
              </w:rPr>
              <w:t xml:space="preserve">TITLE: </w:t>
            </w:r>
            <w:r w:rsidR="00C80424" w:rsidRPr="00133052">
              <w:rPr>
                <w:rFonts w:ascii="Times New Roman" w:hAnsi="Times New Roman"/>
                <w:b/>
                <w:sz w:val="22"/>
                <w:szCs w:val="22"/>
              </w:rPr>
              <w:t xml:space="preserve"> </w:t>
            </w:r>
            <w:r w:rsidRPr="00133052">
              <w:rPr>
                <w:rFonts w:ascii="Times New Roman" w:hAnsi="Times New Roman"/>
                <w:sz w:val="22"/>
                <w:szCs w:val="22"/>
              </w:rPr>
              <w:t xml:space="preserve">Delta Radio Network, LLC, </w:t>
            </w:r>
            <w:r w:rsidR="00327CBD" w:rsidRPr="00133052">
              <w:rPr>
                <w:rFonts w:ascii="Times New Roman" w:hAnsi="Times New Roman"/>
                <w:sz w:val="22"/>
                <w:szCs w:val="22"/>
              </w:rPr>
              <w:t>Application for Minor Modification of Licensed Facilities of WNLA(AM), Indianola, MS</w:t>
            </w:r>
          </w:p>
          <w:p w:rsidR="005035CA" w:rsidRPr="00133052" w:rsidRDefault="005035CA" w:rsidP="00C80424">
            <w:pPr>
              <w:pStyle w:val="NormalWeb"/>
              <w:rPr>
                <w:color w:val="000000"/>
                <w:sz w:val="22"/>
                <w:szCs w:val="22"/>
              </w:rPr>
            </w:pPr>
            <w:r w:rsidRPr="00133052">
              <w:rPr>
                <w:b/>
                <w:sz w:val="22"/>
                <w:szCs w:val="22"/>
              </w:rPr>
              <w:t xml:space="preserve">SUMMARY:  </w:t>
            </w:r>
            <w:r w:rsidR="00DC2956" w:rsidRPr="00133052">
              <w:rPr>
                <w:color w:val="000000"/>
                <w:sz w:val="22"/>
                <w:szCs w:val="22"/>
              </w:rPr>
              <w:t>The Commission will consider a Memorandum Opinion and Order concerning an Application for Review filed by Delta Radio Network regarding the dismissal of a modification application.</w:t>
            </w:r>
          </w:p>
          <w:p w:rsidR="005035CA" w:rsidRPr="00133052" w:rsidRDefault="005035CA" w:rsidP="00CE7407">
            <w:pPr>
              <w:widowControl/>
              <w:suppressAutoHyphens/>
              <w:autoSpaceDE/>
              <w:adjustRightInd/>
              <w:spacing w:before="90" w:after="54"/>
              <w:rPr>
                <w:rFonts w:ascii="Times New Roman" w:hAnsi="Times New Roman"/>
                <w:sz w:val="22"/>
                <w:szCs w:val="22"/>
              </w:rPr>
            </w:pPr>
          </w:p>
        </w:tc>
      </w:tr>
    </w:tbl>
    <w:p w:rsidR="007553AF" w:rsidRDefault="007553AF" w:rsidP="007553AF">
      <w:pPr>
        <w:pStyle w:val="TOAHeading"/>
        <w:spacing w:before="120" w:line="240" w:lineRule="auto"/>
        <w:jc w:val="center"/>
        <w:rPr>
          <w:rFonts w:ascii="Times New Roman" w:hAnsi="Times New Roman"/>
          <w:b/>
          <w:sz w:val="22"/>
          <w:szCs w:val="22"/>
        </w:rPr>
      </w:pPr>
      <w:r w:rsidRPr="00133052">
        <w:rPr>
          <w:rFonts w:ascii="Times New Roman" w:hAnsi="Times New Roman"/>
          <w:b/>
          <w:sz w:val="22"/>
          <w:szCs w:val="22"/>
        </w:rPr>
        <w:lastRenderedPageBreak/>
        <w:t>*                        *                                 *                               *</w:t>
      </w:r>
    </w:p>
    <w:p w:rsidR="00133052" w:rsidRPr="00133052" w:rsidRDefault="00133052" w:rsidP="00133052"/>
    <w:p w:rsidR="00284B1D" w:rsidRPr="00133052" w:rsidRDefault="00284B1D" w:rsidP="007553AF">
      <w:pPr>
        <w:pStyle w:val="TOAHeading"/>
        <w:spacing w:after="160" w:line="240" w:lineRule="auto"/>
        <w:rPr>
          <w:rFonts w:ascii="Times New Roman" w:hAnsi="Times New Roman"/>
          <w:sz w:val="22"/>
          <w:szCs w:val="22"/>
        </w:rPr>
      </w:pPr>
      <w:r w:rsidRPr="00133052">
        <w:rPr>
          <w:rFonts w:ascii="Times New Roman" w:hAnsi="Times New Roman"/>
          <w:sz w:val="22"/>
          <w:szCs w:val="22"/>
        </w:rP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8" w:tooltip="mailto:fcc504@fcc.gov" w:history="1">
        <w:r w:rsidRPr="00133052">
          <w:rPr>
            <w:rFonts w:ascii="Times New Roman" w:hAnsi="Times New Roman"/>
            <w:color w:val="0000FF"/>
            <w:sz w:val="22"/>
            <w:szCs w:val="22"/>
            <w:u w:val="single"/>
          </w:rPr>
          <w:t>fcc504@fcc.gov</w:t>
        </w:r>
      </w:hyperlink>
      <w:r w:rsidRPr="00133052">
        <w:rPr>
          <w:rFonts w:ascii="Times New Roman" w:hAnsi="Times New Roman"/>
          <w:sz w:val="22"/>
          <w:szCs w:val="22"/>
        </w:rPr>
        <w:t xml:space="preserve"> or call the Consumer &amp; Governmental Affairs Bureau at 202-418-0530 (voice), 202-418-0432 (TTY).</w:t>
      </w:r>
    </w:p>
    <w:p w:rsidR="00284B1D" w:rsidRPr="00133052" w:rsidRDefault="00284B1D" w:rsidP="007553AF">
      <w:pPr>
        <w:suppressAutoHyphens/>
        <w:spacing w:after="160"/>
        <w:rPr>
          <w:rFonts w:ascii="Times New Roman" w:hAnsi="Times New Roman"/>
          <w:sz w:val="22"/>
          <w:szCs w:val="22"/>
        </w:rPr>
      </w:pPr>
      <w:r w:rsidRPr="00133052">
        <w:rPr>
          <w:rFonts w:ascii="Times New Roman" w:hAnsi="Times New Roman"/>
          <w:sz w:val="22"/>
          <w:szCs w:val="22"/>
        </w:rPr>
        <w:t>Additional information concerning this meeting may be obtained from</w:t>
      </w:r>
      <w:r w:rsidR="002103ED" w:rsidRPr="00133052">
        <w:rPr>
          <w:rFonts w:ascii="Times New Roman" w:hAnsi="Times New Roman"/>
          <w:sz w:val="22"/>
          <w:szCs w:val="22"/>
        </w:rPr>
        <w:t xml:space="preserve"> the </w:t>
      </w:r>
      <w:r w:rsidRPr="00133052">
        <w:rPr>
          <w:rFonts w:ascii="Times New Roman" w:hAnsi="Times New Roman"/>
          <w:sz w:val="22"/>
          <w:szCs w:val="22"/>
        </w:rPr>
        <w:t xml:space="preserve">Office of Media Relations, (202) 418-0500; TTY 1-888-835-5322.  Audio/Video coverage of the meeting will be broadcast live with open captioning over the Internet from the FCC Live web page at </w:t>
      </w:r>
      <w:hyperlink r:id="rId9" w:history="1">
        <w:r w:rsidRPr="00133052">
          <w:rPr>
            <w:rFonts w:ascii="Times New Roman" w:hAnsi="Times New Roman"/>
            <w:color w:val="0000FF"/>
            <w:sz w:val="22"/>
            <w:szCs w:val="22"/>
            <w:u w:val="single"/>
          </w:rPr>
          <w:t>www.fcc.gov/live</w:t>
        </w:r>
      </w:hyperlink>
      <w:r w:rsidRPr="00133052">
        <w:rPr>
          <w:rFonts w:ascii="Times New Roman" w:hAnsi="Times New Roman"/>
          <w:sz w:val="22"/>
          <w:szCs w:val="22"/>
        </w:rPr>
        <w:t>.</w:t>
      </w:r>
    </w:p>
    <w:p w:rsidR="004D6E35" w:rsidRPr="00133052" w:rsidRDefault="00284B1D" w:rsidP="00CD2153">
      <w:pPr>
        <w:suppressAutoHyphens/>
        <w:rPr>
          <w:rFonts w:ascii="Times New Roman" w:hAnsi="Times New Roman"/>
          <w:sz w:val="22"/>
          <w:szCs w:val="22"/>
        </w:rPr>
      </w:pPr>
      <w:r w:rsidRPr="00133052">
        <w:rPr>
          <w:rFonts w:ascii="Times New Roman" w:hAnsi="Times New Roman"/>
          <w:sz w:val="22"/>
          <w:szCs w:val="22"/>
        </w:rPr>
        <w:t>For a fee this meeting can be viewed live over George Mason University's Capitol Connection.  The Capitol Con</w:t>
      </w:r>
      <w:r w:rsidR="000D080E" w:rsidRPr="00133052">
        <w:rPr>
          <w:rFonts w:ascii="Times New Roman" w:hAnsi="Times New Roman"/>
          <w:sz w:val="22"/>
          <w:szCs w:val="22"/>
        </w:rPr>
        <w:t>n</w:t>
      </w:r>
      <w:r w:rsidRPr="00133052">
        <w:rPr>
          <w:rFonts w:ascii="Times New Roman" w:hAnsi="Times New Roman"/>
          <w:sz w:val="22"/>
          <w:szCs w:val="22"/>
        </w:rPr>
        <w:t xml:space="preserve">ection also will carry the meeting live via the Internet. To purchase these services, call (703) 993-3100 or go to </w:t>
      </w:r>
      <w:hyperlink r:id="rId10" w:history="1">
        <w:r w:rsidRPr="00133052">
          <w:rPr>
            <w:rFonts w:ascii="Times New Roman" w:hAnsi="Times New Roman"/>
            <w:color w:val="0000FF"/>
            <w:sz w:val="22"/>
            <w:szCs w:val="22"/>
            <w:u w:val="single"/>
          </w:rPr>
          <w:t>www.capitolconnection.gmu.edu</w:t>
        </w:r>
      </w:hyperlink>
      <w:r w:rsidRPr="00133052">
        <w:rPr>
          <w:rFonts w:ascii="Times New Roman" w:hAnsi="Times New Roman"/>
          <w:sz w:val="22"/>
          <w:szCs w:val="22"/>
        </w:rPr>
        <w:t>.</w:t>
      </w:r>
    </w:p>
    <w:p w:rsidR="00B20F6C" w:rsidRPr="00133052" w:rsidRDefault="00B20F6C" w:rsidP="00885F82">
      <w:pPr>
        <w:keepNext/>
        <w:keepLines/>
        <w:tabs>
          <w:tab w:val="center" w:pos="4680"/>
        </w:tabs>
        <w:suppressAutoHyphens/>
        <w:jc w:val="center"/>
        <w:rPr>
          <w:rFonts w:ascii="Times New Roman" w:hAnsi="Times New Roman"/>
          <w:b/>
          <w:sz w:val="22"/>
          <w:szCs w:val="22"/>
        </w:rPr>
      </w:pPr>
    </w:p>
    <w:p w:rsidR="00701A97" w:rsidRPr="00133052" w:rsidRDefault="00D25E7E" w:rsidP="00885F82">
      <w:pPr>
        <w:keepNext/>
        <w:keepLines/>
        <w:tabs>
          <w:tab w:val="center" w:pos="4680"/>
        </w:tabs>
        <w:suppressAutoHyphens/>
        <w:jc w:val="center"/>
        <w:rPr>
          <w:rFonts w:ascii="Times New Roman" w:hAnsi="Times New Roman"/>
          <w:b/>
          <w:sz w:val="22"/>
          <w:szCs w:val="22"/>
        </w:rPr>
      </w:pPr>
      <w:r w:rsidRPr="00133052">
        <w:rPr>
          <w:rFonts w:ascii="Times New Roman" w:hAnsi="Times New Roman"/>
          <w:b/>
          <w:sz w:val="22"/>
          <w:szCs w:val="22"/>
        </w:rPr>
        <w:t>-FCC-</w:t>
      </w:r>
    </w:p>
    <w:sectPr w:rsidR="00701A97" w:rsidRPr="00133052" w:rsidSect="007553AF">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432" w:right="1440"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8B9" w:rsidRDefault="009D08B9">
      <w:r>
        <w:separator/>
      </w:r>
    </w:p>
  </w:endnote>
  <w:endnote w:type="continuationSeparator" w:id="0">
    <w:p w:rsidR="009D08B9" w:rsidRDefault="009D0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20B9">
      <w:rPr>
        <w:rStyle w:val="PageNumber"/>
        <w:noProof/>
      </w:rPr>
      <w:t>3</w:t>
    </w:r>
    <w:r>
      <w:rPr>
        <w:rStyle w:val="PageNumber"/>
      </w:rPr>
      <w:fldChar w:fldCharType="end"/>
    </w:r>
  </w:p>
  <w:p w:rsidR="00026C05" w:rsidRDefault="00026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1A24">
      <w:rPr>
        <w:rStyle w:val="PageNumber"/>
        <w:noProof/>
      </w:rPr>
      <w:t>2</w:t>
    </w:r>
    <w:r>
      <w:rPr>
        <w:rStyle w:val="PageNumber"/>
      </w:rPr>
      <w:fldChar w:fldCharType="end"/>
    </w:r>
  </w:p>
  <w:p w:rsidR="00026C05" w:rsidRDefault="00026C05">
    <w:pPr>
      <w:spacing w:before="140" w:line="100" w:lineRule="exact"/>
      <w:rPr>
        <w:sz w:val="10"/>
      </w:rPr>
    </w:pPr>
  </w:p>
  <w:p w:rsidR="00026C05" w:rsidRDefault="00026C05">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4320"/>
      </w:tabs>
      <w:suppressAutoHyphens/>
      <w:spacing w:line="160" w:lineRule="exact"/>
      <w:ind w:left="4320" w:hanging="4320"/>
      <w:rPr>
        <w:sz w:val="14"/>
      </w:rPr>
    </w:pPr>
  </w:p>
  <w:p w:rsidR="00026C05" w:rsidRDefault="00026C05">
    <w:pPr>
      <w:pStyle w:val="BodyTextIndent"/>
      <w:spacing w:line="140" w:lineRule="exact"/>
      <w:rPr>
        <w:sz w:val="14"/>
      </w:rPr>
    </w:pPr>
    <w:r>
      <w:rPr>
        <w:sz w:val="14"/>
      </w:rPr>
      <w:t xml:space="preserve">*The summaries listed in this notice are intended for the use of the public attending open Commission meetings. Information not summarized may also be considered at such meetings.  </w:t>
    </w:r>
    <w:r w:rsidR="00DF73F9">
      <w:rPr>
        <w:sz w:val="14"/>
      </w:rPr>
      <w:t>Consequently,</w:t>
    </w:r>
    <w:r>
      <w:rPr>
        <w:sz w:val="14"/>
      </w:rPr>
      <w:t xml:space="preserve">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8B9" w:rsidRDefault="009D08B9">
      <w:r>
        <w:separator/>
      </w:r>
    </w:p>
  </w:footnote>
  <w:footnote w:type="continuationSeparator" w:id="0">
    <w:p w:rsidR="009D08B9" w:rsidRDefault="009D0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0B9" w:rsidRDefault="00D020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720"/>
      </w:tabs>
      <w:suppressAutoHyphens/>
      <w:spacing w:line="240" w:lineRule="atLeast"/>
      <w:rPr>
        <w:b/>
        <w:sz w:val="19"/>
      </w:rPr>
    </w:pPr>
  </w:p>
  <w:p w:rsidR="00026C05" w:rsidRDefault="00026C05">
    <w:pPr>
      <w:spacing w:after="140"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7F8" w:rsidRDefault="00C737F8" w:rsidP="00C737F8">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9264" behindDoc="1" locked="0" layoutInCell="0" allowOverlap="1" wp14:anchorId="151F6679" wp14:editId="70AADCC3">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737F8" w:rsidRDefault="00C737F8" w:rsidP="00C737F8">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2pt;margin-top:57.6pt;width:60.35pt;height:57.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" o:allowincell="f" filled="f" stroked="f" strokeweight="0">
              <v:textbox inset="0,0,0,0">
                <w:txbxContent>
                  <w:p w:rsidR="00C737F8" w:rsidRDefault="00C737F8" w:rsidP="00C737F8">
                    <w:pPr>
                      <w:tabs>
                        <w:tab w:val="left" w:pos="-720"/>
                      </w:tabs>
                      <w:suppressAutoHyphens/>
                      <w:spacing w:line="240" w:lineRule="atLeast"/>
                      <w:rPr>
                        <w:sz w:val="2"/>
                      </w:rPr>
                    </w:pPr>
                  </w:p>
                </w:txbxContent>
              </v:textbox>
              <w10:wrap anchorx="margin" anchory="page"/>
            </v:rect>
          </w:pict>
        </mc:Fallback>
      </mc:AlternateContent>
    </w:r>
    <w:r>
      <w:rPr>
        <w:rFonts w:ascii="Times New Roman" w:hAnsi="Times New Roman"/>
      </w:rPr>
      <w:tab/>
    </w:r>
    <w:r>
      <w:rPr>
        <w:rFonts w:ascii="Times New Roman" w:hAnsi="Times New Roman"/>
        <w:b/>
        <w:sz w:val="48"/>
      </w:rPr>
      <w:t>Commission</w:t>
    </w:r>
  </w:p>
  <w:p w:rsidR="00C737F8" w:rsidRDefault="00C737F8" w:rsidP="00C737F8">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C737F8" w:rsidRDefault="00C737F8" w:rsidP="00C737F8">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p>
  <w:p w:rsidR="00C737F8" w:rsidRDefault="00C737F8" w:rsidP="00C737F8">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t>Commission</w:t>
    </w:r>
  </w:p>
  <w:p w:rsidR="00C737F8" w:rsidRDefault="00C737F8" w:rsidP="00C737F8">
    <w:pPr>
      <w:tabs>
        <w:tab w:val="left" w:pos="-720"/>
        <w:tab w:val="left" w:pos="4140"/>
      </w:tabs>
      <w:suppressAutoHyphens/>
      <w:spacing w:line="240" w:lineRule="atLeast"/>
      <w:rPr>
        <w:rFonts w:ascii="Times New Roman" w:hAnsi="Times New Roman"/>
      </w:rPr>
    </w:pPr>
    <w:smartTag w:uri="urn:schemas-microsoft-com:office:smarttags" w:element="Street">
      <w:smartTag w:uri="urn:schemas-microsoft-com:office:smarttags" w:element="address">
        <w:r>
          <w:rPr>
            <w:rFonts w:ascii="Times New Roman" w:hAnsi="Times New Roman"/>
            <w:b/>
            <w:sz w:val="19"/>
          </w:rPr>
          <w:t>445 12th Street, S.W.</w:t>
        </w:r>
      </w:smartTag>
    </w:smartTag>
    <w:r>
      <w:rPr>
        <w:rFonts w:ascii="Times New Roman" w:hAnsi="Times New Roman"/>
      </w:rPr>
      <w:tab/>
    </w:r>
    <w:r>
      <w:rPr>
        <w:rFonts w:ascii="Times New Roman" w:hAnsi="Times New Roman"/>
        <w:b/>
        <w:sz w:val="19"/>
      </w:rPr>
      <w:t>News Media Information (202) 418-0500</w:t>
    </w:r>
  </w:p>
  <w:p w:rsidR="00C737F8" w:rsidRDefault="00C737F8" w:rsidP="00C737F8">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Pr>
        <w:rFonts w:ascii="Times New Roman" w:hAnsi="Times New Roman"/>
        <w:b/>
        <w:sz w:val="19"/>
      </w:rPr>
      <w:t>Internet:</w:t>
    </w:r>
    <w:r>
      <w:rPr>
        <w:rFonts w:ascii="Times New Roman" w:hAnsi="Times New Roman"/>
        <w:b/>
        <w:sz w:val="19"/>
      </w:rPr>
      <w:tab/>
      <w:t>http://www.fcc.gov</w:t>
    </w:r>
    <w:r>
      <w:rPr>
        <w:rFonts w:ascii="Times New Roman" w:hAnsi="Times New Roman"/>
      </w:rPr>
      <w:tab/>
    </w:r>
    <w:r>
      <w:rPr>
        <w:rFonts w:ascii="Times New Roman" w:hAnsi="Times New Roman"/>
      </w:rPr>
      <w:tab/>
    </w:r>
    <w:r>
      <w:rPr>
        <w:rFonts w:ascii="Times New Roman" w:hAnsi="Times New Roman"/>
      </w:rPr>
      <w:tab/>
    </w:r>
  </w:p>
  <w:p w:rsidR="00C737F8" w:rsidRDefault="00C737F8" w:rsidP="00C737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4C"/>
    <w:rsid w:val="00001ACA"/>
    <w:rsid w:val="00004844"/>
    <w:rsid w:val="000075EB"/>
    <w:rsid w:val="00011710"/>
    <w:rsid w:val="00014A94"/>
    <w:rsid w:val="00017D41"/>
    <w:rsid w:val="00024FBA"/>
    <w:rsid w:val="00026C05"/>
    <w:rsid w:val="00031A24"/>
    <w:rsid w:val="00035BD5"/>
    <w:rsid w:val="00035C3C"/>
    <w:rsid w:val="000363F7"/>
    <w:rsid w:val="00045AAC"/>
    <w:rsid w:val="00055ECC"/>
    <w:rsid w:val="0006409A"/>
    <w:rsid w:val="00066721"/>
    <w:rsid w:val="00070020"/>
    <w:rsid w:val="000760CC"/>
    <w:rsid w:val="00080198"/>
    <w:rsid w:val="00085903"/>
    <w:rsid w:val="00085FC2"/>
    <w:rsid w:val="00087E02"/>
    <w:rsid w:val="0009448F"/>
    <w:rsid w:val="000A5737"/>
    <w:rsid w:val="000A7C80"/>
    <w:rsid w:val="000B19B2"/>
    <w:rsid w:val="000B3A86"/>
    <w:rsid w:val="000C0264"/>
    <w:rsid w:val="000C7253"/>
    <w:rsid w:val="000D080E"/>
    <w:rsid w:val="000E2215"/>
    <w:rsid w:val="000E3B88"/>
    <w:rsid w:val="000E5394"/>
    <w:rsid w:val="000F27F5"/>
    <w:rsid w:val="000F5906"/>
    <w:rsid w:val="0010498A"/>
    <w:rsid w:val="001136F8"/>
    <w:rsid w:val="001154B4"/>
    <w:rsid w:val="00125B73"/>
    <w:rsid w:val="00125FBF"/>
    <w:rsid w:val="00133052"/>
    <w:rsid w:val="00135CFE"/>
    <w:rsid w:val="00144038"/>
    <w:rsid w:val="0014738F"/>
    <w:rsid w:val="00150577"/>
    <w:rsid w:val="00150A6F"/>
    <w:rsid w:val="001541CB"/>
    <w:rsid w:val="0015461D"/>
    <w:rsid w:val="00155680"/>
    <w:rsid w:val="00155A15"/>
    <w:rsid w:val="001603C2"/>
    <w:rsid w:val="001763A8"/>
    <w:rsid w:val="001819E2"/>
    <w:rsid w:val="0018264C"/>
    <w:rsid w:val="001831C2"/>
    <w:rsid w:val="00193B06"/>
    <w:rsid w:val="00193E3D"/>
    <w:rsid w:val="00196417"/>
    <w:rsid w:val="00197998"/>
    <w:rsid w:val="001A08DF"/>
    <w:rsid w:val="001A1BB9"/>
    <w:rsid w:val="001A279A"/>
    <w:rsid w:val="001B06E4"/>
    <w:rsid w:val="001B38F2"/>
    <w:rsid w:val="001B454F"/>
    <w:rsid w:val="001B68A7"/>
    <w:rsid w:val="001C1436"/>
    <w:rsid w:val="001C7553"/>
    <w:rsid w:val="001D0898"/>
    <w:rsid w:val="001D0A3C"/>
    <w:rsid w:val="001D4C73"/>
    <w:rsid w:val="001D5B87"/>
    <w:rsid w:val="001D650B"/>
    <w:rsid w:val="001D6B4B"/>
    <w:rsid w:val="001E13AD"/>
    <w:rsid w:val="001E1976"/>
    <w:rsid w:val="001E201E"/>
    <w:rsid w:val="001E5B7B"/>
    <w:rsid w:val="001F60E7"/>
    <w:rsid w:val="002066A9"/>
    <w:rsid w:val="002103ED"/>
    <w:rsid w:val="00213FDD"/>
    <w:rsid w:val="002179D6"/>
    <w:rsid w:val="002312CE"/>
    <w:rsid w:val="00241CA3"/>
    <w:rsid w:val="00244FFE"/>
    <w:rsid w:val="002533F3"/>
    <w:rsid w:val="00256871"/>
    <w:rsid w:val="00273161"/>
    <w:rsid w:val="002731E9"/>
    <w:rsid w:val="00274217"/>
    <w:rsid w:val="0028024A"/>
    <w:rsid w:val="00281484"/>
    <w:rsid w:val="00284B1D"/>
    <w:rsid w:val="00286E96"/>
    <w:rsid w:val="0028733B"/>
    <w:rsid w:val="00293C91"/>
    <w:rsid w:val="00296BC7"/>
    <w:rsid w:val="002C2689"/>
    <w:rsid w:val="002C6581"/>
    <w:rsid w:val="002C6860"/>
    <w:rsid w:val="002D2F2E"/>
    <w:rsid w:val="002D4B52"/>
    <w:rsid w:val="002D76C1"/>
    <w:rsid w:val="002E1918"/>
    <w:rsid w:val="002E2D12"/>
    <w:rsid w:val="002E3DBA"/>
    <w:rsid w:val="002E7347"/>
    <w:rsid w:val="00305B8D"/>
    <w:rsid w:val="0031260F"/>
    <w:rsid w:val="003161A3"/>
    <w:rsid w:val="00317AB3"/>
    <w:rsid w:val="003224D0"/>
    <w:rsid w:val="00322B14"/>
    <w:rsid w:val="00326979"/>
    <w:rsid w:val="00327CBD"/>
    <w:rsid w:val="00330FEB"/>
    <w:rsid w:val="00332619"/>
    <w:rsid w:val="003451C3"/>
    <w:rsid w:val="0035252B"/>
    <w:rsid w:val="00355D5F"/>
    <w:rsid w:val="0036023B"/>
    <w:rsid w:val="003647BE"/>
    <w:rsid w:val="0036643A"/>
    <w:rsid w:val="00372C85"/>
    <w:rsid w:val="00373764"/>
    <w:rsid w:val="003750EB"/>
    <w:rsid w:val="00377E19"/>
    <w:rsid w:val="00381525"/>
    <w:rsid w:val="003821D5"/>
    <w:rsid w:val="003855AD"/>
    <w:rsid w:val="00387AE8"/>
    <w:rsid w:val="00390D8D"/>
    <w:rsid w:val="00391816"/>
    <w:rsid w:val="0039568E"/>
    <w:rsid w:val="003A7C68"/>
    <w:rsid w:val="003B00EE"/>
    <w:rsid w:val="003B37BF"/>
    <w:rsid w:val="003B4774"/>
    <w:rsid w:val="003C30CC"/>
    <w:rsid w:val="003E2C0D"/>
    <w:rsid w:val="003E5B9B"/>
    <w:rsid w:val="003F557B"/>
    <w:rsid w:val="003F6561"/>
    <w:rsid w:val="00400017"/>
    <w:rsid w:val="00400F7E"/>
    <w:rsid w:val="00420017"/>
    <w:rsid w:val="00432969"/>
    <w:rsid w:val="00435C95"/>
    <w:rsid w:val="00455DF4"/>
    <w:rsid w:val="00457B49"/>
    <w:rsid w:val="00460014"/>
    <w:rsid w:val="00463BC6"/>
    <w:rsid w:val="00466963"/>
    <w:rsid w:val="0047165B"/>
    <w:rsid w:val="00472697"/>
    <w:rsid w:val="00482B5A"/>
    <w:rsid w:val="00484249"/>
    <w:rsid w:val="0049007A"/>
    <w:rsid w:val="00492E5D"/>
    <w:rsid w:val="004A2B7D"/>
    <w:rsid w:val="004A3A74"/>
    <w:rsid w:val="004A47B2"/>
    <w:rsid w:val="004B073A"/>
    <w:rsid w:val="004B34F4"/>
    <w:rsid w:val="004B7608"/>
    <w:rsid w:val="004C5DE8"/>
    <w:rsid w:val="004C6684"/>
    <w:rsid w:val="004D6E35"/>
    <w:rsid w:val="004E1B18"/>
    <w:rsid w:val="004E3901"/>
    <w:rsid w:val="004E724C"/>
    <w:rsid w:val="004F163F"/>
    <w:rsid w:val="004F32BF"/>
    <w:rsid w:val="00502A0C"/>
    <w:rsid w:val="005035CA"/>
    <w:rsid w:val="00503760"/>
    <w:rsid w:val="00503DF8"/>
    <w:rsid w:val="00513BA3"/>
    <w:rsid w:val="005268A5"/>
    <w:rsid w:val="0053220B"/>
    <w:rsid w:val="00532467"/>
    <w:rsid w:val="00564380"/>
    <w:rsid w:val="0057172B"/>
    <w:rsid w:val="00580593"/>
    <w:rsid w:val="00581252"/>
    <w:rsid w:val="00592752"/>
    <w:rsid w:val="005966F3"/>
    <w:rsid w:val="005A378D"/>
    <w:rsid w:val="005A4878"/>
    <w:rsid w:val="005A4DA0"/>
    <w:rsid w:val="005B2E9C"/>
    <w:rsid w:val="005B5053"/>
    <w:rsid w:val="005C0999"/>
    <w:rsid w:val="005C1299"/>
    <w:rsid w:val="005C2C5F"/>
    <w:rsid w:val="005D0F62"/>
    <w:rsid w:val="005D1FAA"/>
    <w:rsid w:val="005D69D5"/>
    <w:rsid w:val="005E50DD"/>
    <w:rsid w:val="005E65F5"/>
    <w:rsid w:val="005F4C1C"/>
    <w:rsid w:val="006070D4"/>
    <w:rsid w:val="00612A3D"/>
    <w:rsid w:val="00616426"/>
    <w:rsid w:val="00620716"/>
    <w:rsid w:val="00620CE4"/>
    <w:rsid w:val="00623D21"/>
    <w:rsid w:val="006277D5"/>
    <w:rsid w:val="00627C1D"/>
    <w:rsid w:val="00631D2C"/>
    <w:rsid w:val="00632156"/>
    <w:rsid w:val="00633B49"/>
    <w:rsid w:val="0063462A"/>
    <w:rsid w:val="0064036B"/>
    <w:rsid w:val="0064081A"/>
    <w:rsid w:val="006425B9"/>
    <w:rsid w:val="006468E2"/>
    <w:rsid w:val="00652A17"/>
    <w:rsid w:val="00660D84"/>
    <w:rsid w:val="00663147"/>
    <w:rsid w:val="00664D7E"/>
    <w:rsid w:val="006674BC"/>
    <w:rsid w:val="00667FFA"/>
    <w:rsid w:val="00680F10"/>
    <w:rsid w:val="00690927"/>
    <w:rsid w:val="00693821"/>
    <w:rsid w:val="006A676D"/>
    <w:rsid w:val="006B2906"/>
    <w:rsid w:val="006B553E"/>
    <w:rsid w:val="006B7C02"/>
    <w:rsid w:val="006C0BBD"/>
    <w:rsid w:val="006C1F66"/>
    <w:rsid w:val="006C45F5"/>
    <w:rsid w:val="006D159C"/>
    <w:rsid w:val="006D15EB"/>
    <w:rsid w:val="006E228C"/>
    <w:rsid w:val="006E49E9"/>
    <w:rsid w:val="006E54C9"/>
    <w:rsid w:val="006E71FF"/>
    <w:rsid w:val="006F4123"/>
    <w:rsid w:val="007011C4"/>
    <w:rsid w:val="00701A97"/>
    <w:rsid w:val="007041EB"/>
    <w:rsid w:val="007051C8"/>
    <w:rsid w:val="007069C9"/>
    <w:rsid w:val="007149B6"/>
    <w:rsid w:val="007216EA"/>
    <w:rsid w:val="00730CC7"/>
    <w:rsid w:val="0074169E"/>
    <w:rsid w:val="00751F6C"/>
    <w:rsid w:val="007553AF"/>
    <w:rsid w:val="00755B0D"/>
    <w:rsid w:val="0076004D"/>
    <w:rsid w:val="00760F7D"/>
    <w:rsid w:val="00762802"/>
    <w:rsid w:val="007632ED"/>
    <w:rsid w:val="007637F9"/>
    <w:rsid w:val="00765FCF"/>
    <w:rsid w:val="00777149"/>
    <w:rsid w:val="0078615A"/>
    <w:rsid w:val="00796E17"/>
    <w:rsid w:val="007A1C2E"/>
    <w:rsid w:val="007A2BE9"/>
    <w:rsid w:val="007A4371"/>
    <w:rsid w:val="007A7DE1"/>
    <w:rsid w:val="007B04B6"/>
    <w:rsid w:val="007B07C6"/>
    <w:rsid w:val="007B39E2"/>
    <w:rsid w:val="007B6696"/>
    <w:rsid w:val="007B7F90"/>
    <w:rsid w:val="007C1070"/>
    <w:rsid w:val="007C171A"/>
    <w:rsid w:val="007C4214"/>
    <w:rsid w:val="007C6657"/>
    <w:rsid w:val="007C780C"/>
    <w:rsid w:val="007D052B"/>
    <w:rsid w:val="007D6B7A"/>
    <w:rsid w:val="007E1503"/>
    <w:rsid w:val="007E6682"/>
    <w:rsid w:val="007F29A7"/>
    <w:rsid w:val="007F510A"/>
    <w:rsid w:val="007F6641"/>
    <w:rsid w:val="007F70A3"/>
    <w:rsid w:val="0081019A"/>
    <w:rsid w:val="00811203"/>
    <w:rsid w:val="00815876"/>
    <w:rsid w:val="00827CAF"/>
    <w:rsid w:val="00842772"/>
    <w:rsid w:val="008465E5"/>
    <w:rsid w:val="00854ABC"/>
    <w:rsid w:val="00854C1A"/>
    <w:rsid w:val="008566EE"/>
    <w:rsid w:val="008612F9"/>
    <w:rsid w:val="00863997"/>
    <w:rsid w:val="008663BD"/>
    <w:rsid w:val="00867B86"/>
    <w:rsid w:val="00870EEC"/>
    <w:rsid w:val="008740FA"/>
    <w:rsid w:val="00885F82"/>
    <w:rsid w:val="00891E47"/>
    <w:rsid w:val="0089273B"/>
    <w:rsid w:val="008C0C03"/>
    <w:rsid w:val="008C3480"/>
    <w:rsid w:val="008C4E95"/>
    <w:rsid w:val="008C793E"/>
    <w:rsid w:val="008D3C87"/>
    <w:rsid w:val="008D41C9"/>
    <w:rsid w:val="008D68BD"/>
    <w:rsid w:val="008E1BD0"/>
    <w:rsid w:val="008E32B1"/>
    <w:rsid w:val="008E3A17"/>
    <w:rsid w:val="008E435A"/>
    <w:rsid w:val="008E4A3A"/>
    <w:rsid w:val="008E68D2"/>
    <w:rsid w:val="008F102E"/>
    <w:rsid w:val="008F5C95"/>
    <w:rsid w:val="009023E7"/>
    <w:rsid w:val="00905D9A"/>
    <w:rsid w:val="00906B40"/>
    <w:rsid w:val="00911C84"/>
    <w:rsid w:val="009222C1"/>
    <w:rsid w:val="009237F7"/>
    <w:rsid w:val="009249E8"/>
    <w:rsid w:val="00926144"/>
    <w:rsid w:val="0093189A"/>
    <w:rsid w:val="0094256A"/>
    <w:rsid w:val="0094479B"/>
    <w:rsid w:val="00950210"/>
    <w:rsid w:val="009527DD"/>
    <w:rsid w:val="00952E00"/>
    <w:rsid w:val="009541DA"/>
    <w:rsid w:val="0096008D"/>
    <w:rsid w:val="00970791"/>
    <w:rsid w:val="00977527"/>
    <w:rsid w:val="00982900"/>
    <w:rsid w:val="0098597C"/>
    <w:rsid w:val="00985991"/>
    <w:rsid w:val="00986858"/>
    <w:rsid w:val="009926F0"/>
    <w:rsid w:val="009967B3"/>
    <w:rsid w:val="009C79B8"/>
    <w:rsid w:val="009D08B9"/>
    <w:rsid w:val="009D159C"/>
    <w:rsid w:val="009D54BA"/>
    <w:rsid w:val="009D6625"/>
    <w:rsid w:val="009D66A9"/>
    <w:rsid w:val="009E08EC"/>
    <w:rsid w:val="009E33C1"/>
    <w:rsid w:val="009E631C"/>
    <w:rsid w:val="009F4F6A"/>
    <w:rsid w:val="009F5856"/>
    <w:rsid w:val="00A00D34"/>
    <w:rsid w:val="00A012F2"/>
    <w:rsid w:val="00A03BE3"/>
    <w:rsid w:val="00A05E26"/>
    <w:rsid w:val="00A16EE3"/>
    <w:rsid w:val="00A17F44"/>
    <w:rsid w:val="00A207A8"/>
    <w:rsid w:val="00A26628"/>
    <w:rsid w:val="00A27FF8"/>
    <w:rsid w:val="00A338CA"/>
    <w:rsid w:val="00A351B4"/>
    <w:rsid w:val="00A359F6"/>
    <w:rsid w:val="00A379B4"/>
    <w:rsid w:val="00A406F9"/>
    <w:rsid w:val="00A40853"/>
    <w:rsid w:val="00A46EFA"/>
    <w:rsid w:val="00A4718E"/>
    <w:rsid w:val="00A516F8"/>
    <w:rsid w:val="00A5413E"/>
    <w:rsid w:val="00A71C4F"/>
    <w:rsid w:val="00A8179C"/>
    <w:rsid w:val="00A84C98"/>
    <w:rsid w:val="00A90B7F"/>
    <w:rsid w:val="00A9446E"/>
    <w:rsid w:val="00A9722F"/>
    <w:rsid w:val="00AA3DAC"/>
    <w:rsid w:val="00AB3B47"/>
    <w:rsid w:val="00AB6035"/>
    <w:rsid w:val="00AB67EB"/>
    <w:rsid w:val="00AB6E2F"/>
    <w:rsid w:val="00AC1230"/>
    <w:rsid w:val="00AC6368"/>
    <w:rsid w:val="00AD1036"/>
    <w:rsid w:val="00AD273E"/>
    <w:rsid w:val="00AD689C"/>
    <w:rsid w:val="00AE0BFE"/>
    <w:rsid w:val="00AE0D0E"/>
    <w:rsid w:val="00AE156C"/>
    <w:rsid w:val="00AE4849"/>
    <w:rsid w:val="00AE526C"/>
    <w:rsid w:val="00AE7F72"/>
    <w:rsid w:val="00AF548E"/>
    <w:rsid w:val="00AF6794"/>
    <w:rsid w:val="00AF6886"/>
    <w:rsid w:val="00B01D2C"/>
    <w:rsid w:val="00B136F2"/>
    <w:rsid w:val="00B17D9E"/>
    <w:rsid w:val="00B20F6C"/>
    <w:rsid w:val="00B214EA"/>
    <w:rsid w:val="00B27FE5"/>
    <w:rsid w:val="00B30A34"/>
    <w:rsid w:val="00B35BD2"/>
    <w:rsid w:val="00B35ED7"/>
    <w:rsid w:val="00B3685D"/>
    <w:rsid w:val="00B412D4"/>
    <w:rsid w:val="00B46A8A"/>
    <w:rsid w:val="00B5066D"/>
    <w:rsid w:val="00B51126"/>
    <w:rsid w:val="00B52103"/>
    <w:rsid w:val="00B5446E"/>
    <w:rsid w:val="00B611C1"/>
    <w:rsid w:val="00B76743"/>
    <w:rsid w:val="00B815D5"/>
    <w:rsid w:val="00B841ED"/>
    <w:rsid w:val="00B865A2"/>
    <w:rsid w:val="00BB3F86"/>
    <w:rsid w:val="00BB752F"/>
    <w:rsid w:val="00BD192A"/>
    <w:rsid w:val="00BE1FC1"/>
    <w:rsid w:val="00BE613B"/>
    <w:rsid w:val="00C03CE1"/>
    <w:rsid w:val="00C07B64"/>
    <w:rsid w:val="00C138C7"/>
    <w:rsid w:val="00C16904"/>
    <w:rsid w:val="00C23BE8"/>
    <w:rsid w:val="00C31C39"/>
    <w:rsid w:val="00C33681"/>
    <w:rsid w:val="00C40268"/>
    <w:rsid w:val="00C42882"/>
    <w:rsid w:val="00C43154"/>
    <w:rsid w:val="00C46AAA"/>
    <w:rsid w:val="00C502F7"/>
    <w:rsid w:val="00C57EAD"/>
    <w:rsid w:val="00C66F10"/>
    <w:rsid w:val="00C737F8"/>
    <w:rsid w:val="00C75861"/>
    <w:rsid w:val="00C80424"/>
    <w:rsid w:val="00C81444"/>
    <w:rsid w:val="00C81842"/>
    <w:rsid w:val="00C82E4D"/>
    <w:rsid w:val="00C86F68"/>
    <w:rsid w:val="00C94344"/>
    <w:rsid w:val="00CA5879"/>
    <w:rsid w:val="00CA5B89"/>
    <w:rsid w:val="00CB1E09"/>
    <w:rsid w:val="00CB2499"/>
    <w:rsid w:val="00CB5679"/>
    <w:rsid w:val="00CB5FBB"/>
    <w:rsid w:val="00CB6897"/>
    <w:rsid w:val="00CB7173"/>
    <w:rsid w:val="00CB76A2"/>
    <w:rsid w:val="00CD2153"/>
    <w:rsid w:val="00CD46DF"/>
    <w:rsid w:val="00CD5A58"/>
    <w:rsid w:val="00CE0120"/>
    <w:rsid w:val="00CE1286"/>
    <w:rsid w:val="00CE1A85"/>
    <w:rsid w:val="00CE5836"/>
    <w:rsid w:val="00CF17A2"/>
    <w:rsid w:val="00CF69D7"/>
    <w:rsid w:val="00D01B36"/>
    <w:rsid w:val="00D020B9"/>
    <w:rsid w:val="00D1242B"/>
    <w:rsid w:val="00D12CDD"/>
    <w:rsid w:val="00D135FF"/>
    <w:rsid w:val="00D14BFB"/>
    <w:rsid w:val="00D21AA7"/>
    <w:rsid w:val="00D25E7E"/>
    <w:rsid w:val="00D30C80"/>
    <w:rsid w:val="00D315A6"/>
    <w:rsid w:val="00D31CF0"/>
    <w:rsid w:val="00D32659"/>
    <w:rsid w:val="00D347BA"/>
    <w:rsid w:val="00D35B0F"/>
    <w:rsid w:val="00D46505"/>
    <w:rsid w:val="00D50C5F"/>
    <w:rsid w:val="00D52FF2"/>
    <w:rsid w:val="00D604FC"/>
    <w:rsid w:val="00D75BB2"/>
    <w:rsid w:val="00D8308A"/>
    <w:rsid w:val="00D84BF2"/>
    <w:rsid w:val="00D85C06"/>
    <w:rsid w:val="00D911D9"/>
    <w:rsid w:val="00D91590"/>
    <w:rsid w:val="00D9679B"/>
    <w:rsid w:val="00DA1DCE"/>
    <w:rsid w:val="00DB4D3B"/>
    <w:rsid w:val="00DB5ECA"/>
    <w:rsid w:val="00DC0F8A"/>
    <w:rsid w:val="00DC2956"/>
    <w:rsid w:val="00DC518C"/>
    <w:rsid w:val="00DC53BC"/>
    <w:rsid w:val="00DC6384"/>
    <w:rsid w:val="00DD10B3"/>
    <w:rsid w:val="00DD1359"/>
    <w:rsid w:val="00DD217B"/>
    <w:rsid w:val="00DD321F"/>
    <w:rsid w:val="00DE3874"/>
    <w:rsid w:val="00DF0610"/>
    <w:rsid w:val="00DF40E5"/>
    <w:rsid w:val="00DF6E3F"/>
    <w:rsid w:val="00DF73F9"/>
    <w:rsid w:val="00E05F41"/>
    <w:rsid w:val="00E11B44"/>
    <w:rsid w:val="00E22527"/>
    <w:rsid w:val="00E26373"/>
    <w:rsid w:val="00E33F15"/>
    <w:rsid w:val="00E3617D"/>
    <w:rsid w:val="00E40C6E"/>
    <w:rsid w:val="00E46E42"/>
    <w:rsid w:val="00E47DB5"/>
    <w:rsid w:val="00E64817"/>
    <w:rsid w:val="00E7168C"/>
    <w:rsid w:val="00E72E23"/>
    <w:rsid w:val="00E757F2"/>
    <w:rsid w:val="00E85E8F"/>
    <w:rsid w:val="00E86085"/>
    <w:rsid w:val="00E943E4"/>
    <w:rsid w:val="00E9550F"/>
    <w:rsid w:val="00E96411"/>
    <w:rsid w:val="00E9716B"/>
    <w:rsid w:val="00EA4722"/>
    <w:rsid w:val="00EA482E"/>
    <w:rsid w:val="00EA50C5"/>
    <w:rsid w:val="00EB57E4"/>
    <w:rsid w:val="00EB656B"/>
    <w:rsid w:val="00EC071C"/>
    <w:rsid w:val="00EC2E8C"/>
    <w:rsid w:val="00ED2656"/>
    <w:rsid w:val="00ED43BD"/>
    <w:rsid w:val="00ED595F"/>
    <w:rsid w:val="00EE11B4"/>
    <w:rsid w:val="00EE7982"/>
    <w:rsid w:val="00EF5845"/>
    <w:rsid w:val="00EF6BCE"/>
    <w:rsid w:val="00F01183"/>
    <w:rsid w:val="00F0406C"/>
    <w:rsid w:val="00F062F1"/>
    <w:rsid w:val="00F21B0C"/>
    <w:rsid w:val="00F2582A"/>
    <w:rsid w:val="00F27D9C"/>
    <w:rsid w:val="00F42A8A"/>
    <w:rsid w:val="00F43845"/>
    <w:rsid w:val="00F45492"/>
    <w:rsid w:val="00F47F4D"/>
    <w:rsid w:val="00F65D4E"/>
    <w:rsid w:val="00F677F2"/>
    <w:rsid w:val="00F72C76"/>
    <w:rsid w:val="00F75E85"/>
    <w:rsid w:val="00F8361F"/>
    <w:rsid w:val="00FA7D8B"/>
    <w:rsid w:val="00FB091D"/>
    <w:rsid w:val="00FB2AB5"/>
    <w:rsid w:val="00FB3017"/>
    <w:rsid w:val="00FB4E9E"/>
    <w:rsid w:val="00FB70B3"/>
    <w:rsid w:val="00FC01B0"/>
    <w:rsid w:val="00FD066E"/>
    <w:rsid w:val="00FD6660"/>
    <w:rsid w:val="00FE1BEF"/>
    <w:rsid w:val="00FE6039"/>
    <w:rsid w:val="00FE7668"/>
    <w:rsid w:val="00FF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710"/>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ParaNumChar">
    <w:name w:val="ParaNum Char"/>
    <w:link w:val="ParaNum"/>
    <w:locked/>
    <w:rsid w:val="000E3B88"/>
    <w:rPr>
      <w:kern w:val="28"/>
    </w:rPr>
  </w:style>
  <w:style w:type="paragraph" w:customStyle="1" w:styleId="ParaNum">
    <w:name w:val="ParaNum"/>
    <w:basedOn w:val="Normal"/>
    <w:link w:val="ParaNumChar"/>
    <w:rsid w:val="000E3B88"/>
    <w:pPr>
      <w:numPr>
        <w:numId w:val="1"/>
      </w:numPr>
      <w:tabs>
        <w:tab w:val="clear" w:pos="1080"/>
        <w:tab w:val="num" w:pos="1440"/>
      </w:tabs>
      <w:autoSpaceDE/>
      <w:autoSpaceDN/>
      <w:adjustRightInd/>
      <w:snapToGrid w:val="0"/>
      <w:spacing w:after="120"/>
    </w:pPr>
    <w:rPr>
      <w:rFonts w:ascii="Times New Roman" w:hAnsi="Times New Roman"/>
      <w:kern w:val="28"/>
      <w:sz w:val="20"/>
      <w:szCs w:val="20"/>
    </w:rPr>
  </w:style>
  <w:style w:type="paragraph" w:customStyle="1" w:styleId="StyleBoldCentered">
    <w:name w:val="Style Bold Centered"/>
    <w:basedOn w:val="Normal"/>
    <w:rsid w:val="0036023B"/>
    <w:pPr>
      <w:autoSpaceDE/>
      <w:autoSpaceDN/>
      <w:adjustRightInd/>
      <w:snapToGrid w:val="0"/>
      <w:jc w:val="center"/>
    </w:pPr>
    <w:rPr>
      <w:rFonts w:ascii="Times New Roman Bold" w:hAnsi="Times New Roman Bold"/>
      <w:b/>
      <w:bCs/>
      <w:caps/>
      <w:kern w:val="28"/>
      <w:sz w:val="22"/>
      <w:szCs w:val="22"/>
    </w:rPr>
  </w:style>
  <w:style w:type="paragraph" w:styleId="NormalWeb">
    <w:name w:val="Normal (Web)"/>
    <w:basedOn w:val="Normal"/>
    <w:uiPriority w:val="99"/>
    <w:unhideWhenUsed/>
    <w:rsid w:val="00DC2956"/>
    <w:pPr>
      <w:widowControl/>
      <w:autoSpaceDE/>
      <w:autoSpaceDN/>
      <w:adjustRightInd/>
    </w:pPr>
    <w:rPr>
      <w:rFonts w:ascii="Times New Roman" w:eastAsia="Calibri"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710"/>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ParaNumChar">
    <w:name w:val="ParaNum Char"/>
    <w:link w:val="ParaNum"/>
    <w:locked/>
    <w:rsid w:val="000E3B88"/>
    <w:rPr>
      <w:kern w:val="28"/>
    </w:rPr>
  </w:style>
  <w:style w:type="paragraph" w:customStyle="1" w:styleId="ParaNum">
    <w:name w:val="ParaNum"/>
    <w:basedOn w:val="Normal"/>
    <w:link w:val="ParaNumChar"/>
    <w:rsid w:val="000E3B88"/>
    <w:pPr>
      <w:numPr>
        <w:numId w:val="1"/>
      </w:numPr>
      <w:tabs>
        <w:tab w:val="clear" w:pos="1080"/>
        <w:tab w:val="num" w:pos="1440"/>
      </w:tabs>
      <w:autoSpaceDE/>
      <w:autoSpaceDN/>
      <w:adjustRightInd/>
      <w:snapToGrid w:val="0"/>
      <w:spacing w:after="120"/>
    </w:pPr>
    <w:rPr>
      <w:rFonts w:ascii="Times New Roman" w:hAnsi="Times New Roman"/>
      <w:kern w:val="28"/>
      <w:sz w:val="20"/>
      <w:szCs w:val="20"/>
    </w:rPr>
  </w:style>
  <w:style w:type="paragraph" w:customStyle="1" w:styleId="StyleBoldCentered">
    <w:name w:val="Style Bold Centered"/>
    <w:basedOn w:val="Normal"/>
    <w:rsid w:val="0036023B"/>
    <w:pPr>
      <w:autoSpaceDE/>
      <w:autoSpaceDN/>
      <w:adjustRightInd/>
      <w:snapToGrid w:val="0"/>
      <w:jc w:val="center"/>
    </w:pPr>
    <w:rPr>
      <w:rFonts w:ascii="Times New Roman Bold" w:hAnsi="Times New Roman Bold"/>
      <w:b/>
      <w:bCs/>
      <w:caps/>
      <w:kern w:val="28"/>
      <w:sz w:val="22"/>
      <w:szCs w:val="22"/>
    </w:rPr>
  </w:style>
  <w:style w:type="paragraph" w:styleId="NormalWeb">
    <w:name w:val="Normal (Web)"/>
    <w:basedOn w:val="Normal"/>
    <w:uiPriority w:val="99"/>
    <w:unhideWhenUsed/>
    <w:rsid w:val="00DC2956"/>
    <w:pPr>
      <w:widowControl/>
      <w:autoSpaceDE/>
      <w:autoSpaceDN/>
      <w:adjustRightInd/>
    </w:pPr>
    <w:rPr>
      <w:rFonts w:ascii="Times New Roman" w:eastAsia="Calibr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426003995">
      <w:bodyDiv w:val="1"/>
      <w:marLeft w:val="0"/>
      <w:marRight w:val="0"/>
      <w:marTop w:val="0"/>
      <w:marBottom w:val="0"/>
      <w:divBdr>
        <w:top w:val="none" w:sz="0" w:space="0" w:color="auto"/>
        <w:left w:val="none" w:sz="0" w:space="0" w:color="auto"/>
        <w:bottom w:val="none" w:sz="0" w:space="0" w:color="auto"/>
        <w:right w:val="none" w:sz="0" w:space="0" w:color="auto"/>
      </w:divBdr>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476108">
      <w:bodyDiv w:val="1"/>
      <w:marLeft w:val="0"/>
      <w:marRight w:val="0"/>
      <w:marTop w:val="0"/>
      <w:marBottom w:val="0"/>
      <w:divBdr>
        <w:top w:val="none" w:sz="0" w:space="0" w:color="auto"/>
        <w:left w:val="none" w:sz="0" w:space="0" w:color="auto"/>
        <w:bottom w:val="none" w:sz="0" w:space="0" w:color="auto"/>
        <w:right w:val="none" w:sz="0" w:space="0" w:color="auto"/>
      </w:divBdr>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014498354">
      <w:bodyDiv w:val="1"/>
      <w:marLeft w:val="0"/>
      <w:marRight w:val="0"/>
      <w:marTop w:val="0"/>
      <w:marBottom w:val="0"/>
      <w:divBdr>
        <w:top w:val="none" w:sz="0" w:space="0" w:color="auto"/>
        <w:left w:val="none" w:sz="0" w:space="0" w:color="auto"/>
        <w:bottom w:val="none" w:sz="0" w:space="0" w:color="auto"/>
        <w:right w:val="none" w:sz="0" w:space="0" w:color="auto"/>
      </w:divBdr>
    </w:div>
    <w:div w:id="1062559785">
      <w:bodyDiv w:val="1"/>
      <w:marLeft w:val="0"/>
      <w:marRight w:val="0"/>
      <w:marTop w:val="0"/>
      <w:marBottom w:val="0"/>
      <w:divBdr>
        <w:top w:val="none" w:sz="0" w:space="0" w:color="auto"/>
        <w:left w:val="none" w:sz="0" w:space="0" w:color="auto"/>
        <w:bottom w:val="none" w:sz="0" w:space="0" w:color="auto"/>
        <w:right w:val="none" w:sz="0" w:space="0" w:color="auto"/>
      </w:divBdr>
    </w:div>
    <w:div w:id="1163470637">
      <w:bodyDiv w:val="1"/>
      <w:marLeft w:val="0"/>
      <w:marRight w:val="0"/>
      <w:marTop w:val="0"/>
      <w:marBottom w:val="0"/>
      <w:divBdr>
        <w:top w:val="none" w:sz="0" w:space="0" w:color="auto"/>
        <w:left w:val="none" w:sz="0" w:space="0" w:color="auto"/>
        <w:bottom w:val="none" w:sz="0" w:space="0" w:color="auto"/>
        <w:right w:val="none" w:sz="0" w:space="0" w:color="auto"/>
      </w:divBdr>
    </w:div>
    <w:div w:id="1233470860">
      <w:bodyDiv w:val="1"/>
      <w:marLeft w:val="0"/>
      <w:marRight w:val="0"/>
      <w:marTop w:val="0"/>
      <w:marBottom w:val="0"/>
      <w:divBdr>
        <w:top w:val="none" w:sz="0" w:space="0" w:color="auto"/>
        <w:left w:val="none" w:sz="0" w:space="0" w:color="auto"/>
        <w:bottom w:val="none" w:sz="0" w:space="0" w:color="auto"/>
        <w:right w:val="none" w:sz="0" w:space="0" w:color="auto"/>
      </w:divBdr>
    </w:div>
    <w:div w:id="1296982308">
      <w:bodyDiv w:val="1"/>
      <w:marLeft w:val="0"/>
      <w:marRight w:val="0"/>
      <w:marTop w:val="0"/>
      <w:marBottom w:val="0"/>
      <w:divBdr>
        <w:top w:val="none" w:sz="0" w:space="0" w:color="auto"/>
        <w:left w:val="none" w:sz="0" w:space="0" w:color="auto"/>
        <w:bottom w:val="none" w:sz="0" w:space="0" w:color="auto"/>
        <w:right w:val="none" w:sz="0" w:space="0" w:color="auto"/>
      </w:divBdr>
    </w:div>
    <w:div w:id="1486357425">
      <w:bodyDiv w:val="1"/>
      <w:marLeft w:val="0"/>
      <w:marRight w:val="0"/>
      <w:marTop w:val="0"/>
      <w:marBottom w:val="0"/>
      <w:divBdr>
        <w:top w:val="none" w:sz="0" w:space="0" w:color="auto"/>
        <w:left w:val="none" w:sz="0" w:space="0" w:color="auto"/>
        <w:bottom w:val="none" w:sz="0" w:space="0" w:color="auto"/>
        <w:right w:val="none" w:sz="0" w:space="0" w:color="auto"/>
      </w:divBdr>
    </w:div>
    <w:div w:id="1501846052">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580217582">
      <w:bodyDiv w:val="1"/>
      <w:marLeft w:val="0"/>
      <w:marRight w:val="0"/>
      <w:marTop w:val="0"/>
      <w:marBottom w:val="0"/>
      <w:divBdr>
        <w:top w:val="none" w:sz="0" w:space="0" w:color="auto"/>
        <w:left w:val="none" w:sz="0" w:space="0" w:color="auto"/>
        <w:bottom w:val="none" w:sz="0" w:space="0" w:color="auto"/>
        <w:right w:val="none" w:sz="0" w:space="0" w:color="auto"/>
      </w:divBdr>
    </w:div>
    <w:div w:id="1624388224">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 w:id="181740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apitolconnection.gmu.edu/" TargetMode="External"/><Relationship Id="rId4" Type="http://schemas.openxmlformats.org/officeDocument/2006/relationships/settings" Target="settings.xml"/><Relationship Id="rId9" Type="http://schemas.openxmlformats.org/officeDocument/2006/relationships/hyperlink" Target="http://www.fcc.gov/liv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3997</Characters>
  <Application>Microsoft Office Word</Application>
  <DocSecurity>0</DocSecurity>
  <Lines>130</Lines>
  <Paragraphs>47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4848</CharactersWithSpaces>
  <SharedDoc>false</SharedDoc>
  <HyperlinkBase> </HyperlinkBase>
  <HLinks>
    <vt:vector size="36" baseType="variant">
      <vt:variant>
        <vt:i4>4653133</vt:i4>
      </vt:variant>
      <vt:variant>
        <vt:i4>18</vt:i4>
      </vt:variant>
      <vt:variant>
        <vt:i4>0</vt:i4>
      </vt:variant>
      <vt:variant>
        <vt:i4>5</vt:i4>
      </vt:variant>
      <vt:variant>
        <vt:lpwstr>http://www.capitolconnection.gmu.edu/</vt:lpwstr>
      </vt:variant>
      <vt:variant>
        <vt:lpwstr/>
      </vt:variant>
      <vt:variant>
        <vt:i4>4587592</vt:i4>
      </vt:variant>
      <vt:variant>
        <vt:i4>15</vt:i4>
      </vt:variant>
      <vt:variant>
        <vt:i4>0</vt:i4>
      </vt:variant>
      <vt:variant>
        <vt:i4>5</vt:i4>
      </vt:variant>
      <vt:variant>
        <vt:lpwstr>http://www.fcc.gov/realaudio</vt:lpwstr>
      </vt:variant>
      <vt:variant>
        <vt:lpwstr/>
      </vt:variant>
      <vt:variant>
        <vt:i4>3473482</vt:i4>
      </vt:variant>
      <vt:variant>
        <vt:i4>12</vt:i4>
      </vt:variant>
      <vt:variant>
        <vt:i4>0</vt:i4>
      </vt:variant>
      <vt:variant>
        <vt:i4>5</vt:i4>
      </vt:variant>
      <vt:variant>
        <vt:lpwstr>mailto:fcc504@fcc.gov</vt:lpwstr>
      </vt:variant>
      <vt:variant>
        <vt:lpwstr/>
      </vt:variant>
      <vt:variant>
        <vt:i4>4653133</vt:i4>
      </vt:variant>
      <vt:variant>
        <vt:i4>9</vt:i4>
      </vt:variant>
      <vt:variant>
        <vt:i4>0</vt:i4>
      </vt:variant>
      <vt:variant>
        <vt:i4>5</vt:i4>
      </vt:variant>
      <vt:variant>
        <vt:lpwstr>http://www.capitolconnection.gmu.edu/</vt:lpwstr>
      </vt:variant>
      <vt:variant>
        <vt:lpwstr/>
      </vt:variant>
      <vt:variant>
        <vt:i4>2424884</vt:i4>
      </vt:variant>
      <vt:variant>
        <vt:i4>6</vt:i4>
      </vt:variant>
      <vt:variant>
        <vt:i4>0</vt:i4>
      </vt:variant>
      <vt:variant>
        <vt:i4>5</vt:i4>
      </vt:variant>
      <vt:variant>
        <vt:lpwstr>http://www.fcc.gov/live</vt:lpwstr>
      </vt:variant>
      <vt:variant>
        <vt:lpwstr/>
      </vt:variant>
      <vt:variant>
        <vt:i4>3473482</vt:i4>
      </vt:variant>
      <vt:variant>
        <vt:i4>3</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2005-10-24T15:17:00Z</cp:lastPrinted>
  <dcterms:created xsi:type="dcterms:W3CDTF">2017-02-16T21:56:00Z</dcterms:created>
  <dcterms:modified xsi:type="dcterms:W3CDTF">2017-02-16T21:56:00Z</dcterms:modified>
  <cp:category> </cp:category>
  <cp:contentStatus> </cp:contentStatus>
</cp:coreProperties>
</file>