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4E39A1F0"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101039">
        <w:rPr>
          <w:szCs w:val="22"/>
        </w:rPr>
        <w:t xml:space="preserve">NETWORK CHANGE NOTIFICATION </w:t>
      </w:r>
      <w:r w:rsidR="00663566">
        <w:rPr>
          <w:szCs w:val="22"/>
        </w:rPr>
        <w:t>&amp;</w:t>
      </w:r>
      <w:r w:rsidR="00101039">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662088">
        <w:rPr>
          <w:szCs w:val="22"/>
        </w:rPr>
        <w:t xml:space="preserve">BELLSOUTH TELECOMMUNICATIONS, LLC D/B/A AT&amp;T GEORGIA / </w:t>
      </w:r>
      <w:r w:rsidR="00A62DB1">
        <w:rPr>
          <w:szCs w:val="22"/>
        </w:rPr>
        <w:t>AT&amp;T SOUTHEAST</w:t>
      </w:r>
    </w:p>
    <w:p w14:paraId="7978995C" w14:textId="77777777" w:rsidR="00AC191A" w:rsidRDefault="00AC191A" w:rsidP="00AC191A">
      <w:pPr>
        <w:pStyle w:val="Title"/>
        <w:jc w:val="left"/>
        <w:rPr>
          <w:szCs w:val="22"/>
        </w:rPr>
      </w:pPr>
    </w:p>
    <w:p w14:paraId="22A06226" w14:textId="6EDD37A0"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346AE0">
        <w:rPr>
          <w:szCs w:val="22"/>
        </w:rPr>
        <w:t>7</w:t>
      </w:r>
      <w:r w:rsidR="00730AAD">
        <w:rPr>
          <w:szCs w:val="22"/>
        </w:rPr>
        <w:t>-</w:t>
      </w:r>
      <w:r w:rsidR="00346AE0">
        <w:rPr>
          <w:szCs w:val="22"/>
        </w:rPr>
        <w:t>25</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717159">
        <w:rPr>
          <w:szCs w:val="22"/>
        </w:rPr>
        <w:t xml:space="preserve">  </w:t>
      </w:r>
      <w:r w:rsidR="004E1D5F">
        <w:rPr>
          <w:szCs w:val="22"/>
        </w:rPr>
        <w:t xml:space="preserve">  February 27</w:t>
      </w:r>
      <w:r w:rsidR="007A5827">
        <w:rPr>
          <w:szCs w:val="22"/>
        </w:rPr>
        <w:t>,</w:t>
      </w:r>
      <w:r>
        <w:rPr>
          <w:szCs w:val="22"/>
        </w:rPr>
        <w:t xml:space="preserve"> 201</w:t>
      </w:r>
      <w:r w:rsidR="004F7DA8">
        <w:rPr>
          <w:szCs w:val="22"/>
        </w:rPr>
        <w:t>7</w:t>
      </w:r>
    </w:p>
    <w:p w14:paraId="7DE20BDD" w14:textId="7D831698" w:rsidR="008961DF" w:rsidRDefault="008961DF" w:rsidP="00585588">
      <w:pPr>
        <w:pStyle w:val="Title"/>
        <w:jc w:val="left"/>
        <w:rPr>
          <w:szCs w:val="22"/>
        </w:rPr>
      </w:pPr>
      <w:r w:rsidRPr="00F046EC">
        <w:rPr>
          <w:szCs w:val="22"/>
        </w:rPr>
        <w:t>Report No</w:t>
      </w:r>
      <w:r w:rsidR="00BC42D5">
        <w:rPr>
          <w:szCs w:val="22"/>
        </w:rPr>
        <w:t>s</w:t>
      </w:r>
      <w:r w:rsidRPr="00F046EC">
        <w:rPr>
          <w:szCs w:val="22"/>
        </w:rPr>
        <w:t xml:space="preserve">. </w:t>
      </w:r>
      <w:r w:rsidR="00717159">
        <w:rPr>
          <w:szCs w:val="22"/>
        </w:rPr>
        <w:t>NCD-258</w:t>
      </w:r>
      <w:r w:rsidR="00346AE0">
        <w:rPr>
          <w:szCs w:val="22"/>
        </w:rPr>
        <w:t>9</w:t>
      </w:r>
      <w:r w:rsidR="00717159">
        <w:rPr>
          <w:szCs w:val="22"/>
        </w:rPr>
        <w:t xml:space="preserve"> &amp; </w:t>
      </w:r>
      <w:r w:rsidR="006040EF">
        <w:rPr>
          <w:szCs w:val="22"/>
        </w:rPr>
        <w:t>NCD-</w:t>
      </w:r>
      <w:r w:rsidR="00585588">
        <w:rPr>
          <w:szCs w:val="22"/>
        </w:rPr>
        <w:t>2</w:t>
      </w:r>
      <w:r w:rsidR="00101039">
        <w:rPr>
          <w:szCs w:val="22"/>
        </w:rPr>
        <w:t>6</w:t>
      </w:r>
      <w:r w:rsidR="00346AE0">
        <w:rPr>
          <w:szCs w:val="22"/>
        </w:rPr>
        <w:t>68</w:t>
      </w:r>
    </w:p>
    <w:p w14:paraId="63EE2919" w14:textId="77777777" w:rsidR="008961DF" w:rsidRPr="00F046EC" w:rsidRDefault="008961DF" w:rsidP="00AC191A">
      <w:pPr>
        <w:pStyle w:val="Title"/>
        <w:jc w:val="left"/>
        <w:rPr>
          <w:szCs w:val="22"/>
        </w:rPr>
      </w:pPr>
    </w:p>
    <w:p w14:paraId="42ABA230" w14:textId="08C8E894" w:rsidR="00877F45" w:rsidRPr="00C80550" w:rsidRDefault="008961DF" w:rsidP="00C80550">
      <w:pPr>
        <w:autoSpaceDE w:val="0"/>
        <w:autoSpaceDN w:val="0"/>
        <w:adjustRightInd w:val="0"/>
        <w:rPr>
          <w:bCs/>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C80550">
        <w:rPr>
          <w:szCs w:val="22"/>
        </w:rPr>
        <w:t>; REVISION TO NOTICE IN NCD-2589</w:t>
      </w:r>
      <w:r w:rsidR="00E713E7">
        <w:rPr>
          <w:szCs w:val="22"/>
        </w:rPr>
        <w:t xml:space="preserve"> </w:t>
      </w:r>
      <w:r w:rsidR="00E713E7" w:rsidRPr="00C73BC2">
        <w:rPr>
          <w:szCs w:val="22"/>
        </w:rPr>
        <w:t>(</w:t>
      </w:r>
      <w:r w:rsidR="00C80550" w:rsidRPr="00B8221E">
        <w:rPr>
          <w:bCs/>
          <w:szCs w:val="22"/>
        </w:rPr>
        <w:t>ATT20160506L.1</w:t>
      </w:r>
      <w:r w:rsidR="00E713E7" w:rsidRPr="00C73BC2">
        <w:rPr>
          <w:szCs w:val="22"/>
        </w:rPr>
        <w:t>)</w:t>
      </w:r>
    </w:p>
    <w:p w14:paraId="4D79D9D0" w14:textId="77777777" w:rsidR="008961DF" w:rsidRPr="00F046EC" w:rsidRDefault="008961DF">
      <w:pPr>
        <w:tabs>
          <w:tab w:val="left" w:pos="-720"/>
        </w:tabs>
        <w:suppressAutoHyphens/>
        <w:rPr>
          <w:szCs w:val="22"/>
        </w:rPr>
      </w:pPr>
    </w:p>
    <w:p w14:paraId="56A5DA40" w14:textId="55D01B61" w:rsidR="001B46A7" w:rsidRDefault="001B46A7" w:rsidP="001B46A7">
      <w:pPr>
        <w:tabs>
          <w:tab w:val="left" w:pos="-720"/>
        </w:tabs>
        <w:suppressAutoHyphens/>
        <w:rPr>
          <w:b/>
          <w:szCs w:val="22"/>
          <w:u w:val="single"/>
        </w:rPr>
      </w:pPr>
      <w:r>
        <w:rPr>
          <w:szCs w:val="22"/>
        </w:rPr>
        <w:t>AT&amp;T Southeast (AT&amp;T)</w:t>
      </w:r>
      <w:r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Pr>
          <w:szCs w:val="22"/>
        </w:rPr>
        <w:t xml:space="preserve"> or Commission</w:t>
      </w:r>
      <w:r w:rsidRPr="009C555B">
        <w:rPr>
          <w:szCs w:val="22"/>
        </w:rPr>
        <w:t>), together with certification of service on identified interconnecting carriers, as required b</w:t>
      </w:r>
      <w:r w:rsidR="005F4BA6">
        <w:rPr>
          <w:szCs w:val="22"/>
        </w:rPr>
        <w:t>y section 51.333(a).</w:t>
      </w:r>
      <w:r w:rsidR="00BC4BF4">
        <w:rPr>
          <w:rStyle w:val="FootnoteReference"/>
          <w:szCs w:val="22"/>
        </w:rPr>
        <w:footnoteReference w:id="1"/>
      </w:r>
      <w:r w:rsidRPr="009C555B">
        <w:rPr>
          <w:szCs w:val="22"/>
        </w:rPr>
        <w:t xml:space="preserve">  Upon initial review the filing</w:t>
      </w:r>
      <w:r w:rsidR="00461062">
        <w:rPr>
          <w:szCs w:val="22"/>
        </w:rPr>
        <w:t>(s)</w:t>
      </w:r>
      <w:r w:rsidRPr="009C555B">
        <w:rPr>
          <w:szCs w:val="22"/>
        </w:rPr>
        <w:t xml:space="preserve"> appear</w:t>
      </w:r>
      <w:r w:rsidR="00461062">
        <w:rPr>
          <w:szCs w:val="22"/>
        </w:rPr>
        <w:t>(</w:t>
      </w:r>
      <w:r w:rsidRPr="009C555B">
        <w:rPr>
          <w:szCs w:val="22"/>
        </w:rPr>
        <w:t>s</w:t>
      </w:r>
      <w:r w:rsidR="00461062">
        <w:rPr>
          <w:szCs w:val="22"/>
        </w:rPr>
        <w:t>)</w:t>
      </w:r>
      <w:r w:rsidRPr="009C555B">
        <w:rPr>
          <w:szCs w:val="22"/>
        </w:rPr>
        <w:t xml:space="preserve"> to be complete.</w:t>
      </w:r>
      <w:r>
        <w:rPr>
          <w:rStyle w:val="FootnoteReference"/>
          <w:szCs w:val="22"/>
        </w:rPr>
        <w:footnoteReference w:id="2"/>
      </w:r>
      <w:r w:rsidRPr="009C555B">
        <w:rPr>
          <w:szCs w:val="22"/>
        </w:rPr>
        <w:t xml:space="preserve">  Specific network change information can </w:t>
      </w:r>
      <w:r>
        <w:rPr>
          <w:szCs w:val="22"/>
        </w:rPr>
        <w:t xml:space="preserve">be obtained on the Internet at:  </w:t>
      </w:r>
      <w:hyperlink r:id="rId8" w:history="1">
        <w:r w:rsidRPr="007868C8">
          <w:rPr>
            <w:rStyle w:val="Hyperlink"/>
            <w:szCs w:val="22"/>
          </w:rPr>
          <w:t>https://ebiznet.att.com/networkreg/</w:t>
        </w:r>
      </w:hyperlink>
    </w:p>
    <w:p w14:paraId="33B2B359" w14:textId="77777777" w:rsidR="00971302" w:rsidRPr="00585588" w:rsidRDefault="00971302">
      <w:pPr>
        <w:tabs>
          <w:tab w:val="left" w:pos="-720"/>
        </w:tabs>
        <w:suppressAutoHyphens/>
        <w:rPr>
          <w:b/>
          <w:szCs w:val="22"/>
          <w:u w:val="single"/>
        </w:rPr>
      </w:pPr>
    </w:p>
    <w:p w14:paraId="69973EF6"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6A575734" w14:textId="77777777"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0"/>
        <w:gridCol w:w="1620"/>
        <w:gridCol w:w="1800"/>
      </w:tblGrid>
      <w:tr w:rsidR="006E7B5B" w:rsidRPr="007E723C" w14:paraId="12B53BC2" w14:textId="77777777" w:rsidTr="00B64E61">
        <w:trPr>
          <w:trHeight w:val="305"/>
        </w:trPr>
        <w:tc>
          <w:tcPr>
            <w:tcW w:w="1980" w:type="dxa"/>
          </w:tcPr>
          <w:p w14:paraId="33B95F0D" w14:textId="77777777" w:rsidR="006E7B5B" w:rsidRPr="007E723C" w:rsidRDefault="006E7B5B" w:rsidP="006427E4">
            <w:pPr>
              <w:tabs>
                <w:tab w:val="left" w:pos="0"/>
              </w:tabs>
              <w:suppressAutoHyphens/>
              <w:rPr>
                <w:b/>
                <w:szCs w:val="22"/>
              </w:rPr>
            </w:pPr>
            <w:r>
              <w:rPr>
                <w:b/>
                <w:szCs w:val="22"/>
              </w:rPr>
              <w:t xml:space="preserve">Network Disclosure Number </w:t>
            </w:r>
          </w:p>
        </w:tc>
        <w:tc>
          <w:tcPr>
            <w:tcW w:w="3960" w:type="dxa"/>
            <w:shd w:val="clear" w:color="auto" w:fill="auto"/>
          </w:tcPr>
          <w:p w14:paraId="6980448C" w14:textId="77777777" w:rsidR="006E7B5B" w:rsidRPr="007E723C" w:rsidRDefault="006E7B5B" w:rsidP="006427E4">
            <w:pPr>
              <w:tabs>
                <w:tab w:val="left" w:pos="0"/>
              </w:tabs>
              <w:suppressAutoHyphens/>
              <w:rPr>
                <w:b/>
                <w:szCs w:val="22"/>
              </w:rPr>
            </w:pPr>
            <w:r w:rsidRPr="007E723C">
              <w:rPr>
                <w:b/>
                <w:szCs w:val="22"/>
              </w:rPr>
              <w:t>Type of Change(s)</w:t>
            </w:r>
          </w:p>
        </w:tc>
        <w:tc>
          <w:tcPr>
            <w:tcW w:w="1620" w:type="dxa"/>
            <w:shd w:val="clear" w:color="auto" w:fill="auto"/>
          </w:tcPr>
          <w:p w14:paraId="78D28BFE" w14:textId="77777777" w:rsidR="006E7B5B" w:rsidRPr="007E723C" w:rsidRDefault="006E7B5B" w:rsidP="006427E4">
            <w:pPr>
              <w:tabs>
                <w:tab w:val="left" w:pos="0"/>
              </w:tabs>
              <w:suppressAutoHyphens/>
              <w:rPr>
                <w:b/>
                <w:szCs w:val="22"/>
              </w:rPr>
            </w:pPr>
            <w:r>
              <w:rPr>
                <w:b/>
                <w:szCs w:val="22"/>
              </w:rPr>
              <w:t>Location of Change(s)</w:t>
            </w:r>
          </w:p>
        </w:tc>
        <w:tc>
          <w:tcPr>
            <w:tcW w:w="1800" w:type="dxa"/>
            <w:shd w:val="clear" w:color="auto" w:fill="auto"/>
          </w:tcPr>
          <w:p w14:paraId="40518702" w14:textId="0683ABCA" w:rsidR="006E7B5B" w:rsidRPr="007E723C" w:rsidRDefault="006E7B5B" w:rsidP="006427E4">
            <w:pPr>
              <w:tabs>
                <w:tab w:val="left" w:pos="0"/>
              </w:tabs>
              <w:suppressAutoHyphens/>
              <w:rPr>
                <w:b/>
                <w:szCs w:val="22"/>
              </w:rPr>
            </w:pPr>
            <w:r>
              <w:rPr>
                <w:b/>
                <w:szCs w:val="22"/>
              </w:rPr>
              <w:t xml:space="preserve">Planned </w:t>
            </w:r>
            <w:r w:rsidRPr="007E723C">
              <w:rPr>
                <w:b/>
                <w:szCs w:val="22"/>
              </w:rPr>
              <w:t>Implementation Date(s)</w:t>
            </w:r>
          </w:p>
        </w:tc>
      </w:tr>
      <w:tr w:rsidR="006E7B5B" w:rsidRPr="007E723C" w14:paraId="6725C469" w14:textId="77777777" w:rsidTr="00B64E61">
        <w:tc>
          <w:tcPr>
            <w:tcW w:w="1980" w:type="dxa"/>
          </w:tcPr>
          <w:p w14:paraId="6B5AAD7C" w14:textId="6E45D15C" w:rsidR="003E01CB" w:rsidRPr="000A438C" w:rsidRDefault="00FA6452" w:rsidP="00213F67">
            <w:pPr>
              <w:autoSpaceDE w:val="0"/>
              <w:autoSpaceDN w:val="0"/>
              <w:adjustRightInd w:val="0"/>
              <w:rPr>
                <w:bCs/>
                <w:color w:val="231F20"/>
                <w:szCs w:val="22"/>
              </w:rPr>
            </w:pPr>
            <w:r w:rsidRPr="000A438C">
              <w:rPr>
                <w:bCs/>
                <w:szCs w:val="22"/>
              </w:rPr>
              <w:t>ATT20161026S.1</w:t>
            </w:r>
          </w:p>
          <w:p w14:paraId="077DA997" w14:textId="77777777" w:rsidR="00FA6452" w:rsidRPr="000A438C" w:rsidRDefault="00FA6452" w:rsidP="00213F67">
            <w:pPr>
              <w:autoSpaceDE w:val="0"/>
              <w:autoSpaceDN w:val="0"/>
              <w:adjustRightInd w:val="0"/>
              <w:rPr>
                <w:bCs/>
                <w:color w:val="231F20"/>
                <w:szCs w:val="22"/>
              </w:rPr>
            </w:pPr>
          </w:p>
          <w:p w14:paraId="10BE4D22" w14:textId="2B615335" w:rsidR="003E01CB" w:rsidRPr="000A438C" w:rsidRDefault="003E01CB" w:rsidP="00213F67">
            <w:pPr>
              <w:autoSpaceDE w:val="0"/>
              <w:autoSpaceDN w:val="0"/>
              <w:adjustRightInd w:val="0"/>
              <w:rPr>
                <w:bCs/>
                <w:szCs w:val="22"/>
              </w:rPr>
            </w:pPr>
            <w:r w:rsidRPr="000A438C">
              <w:rPr>
                <w:bCs/>
                <w:color w:val="231F20"/>
                <w:szCs w:val="22"/>
              </w:rPr>
              <w:t>(</w:t>
            </w:r>
            <w:r w:rsidR="006416C5" w:rsidRPr="000A438C">
              <w:rPr>
                <w:bCs/>
                <w:color w:val="231F20"/>
                <w:szCs w:val="22"/>
              </w:rPr>
              <w:t>R</w:t>
            </w:r>
            <w:r w:rsidRPr="000A438C">
              <w:rPr>
                <w:bCs/>
                <w:color w:val="231F20"/>
                <w:szCs w:val="22"/>
              </w:rPr>
              <w:t xml:space="preserve">evision to </w:t>
            </w:r>
            <w:r w:rsidR="00420B9E" w:rsidRPr="000A438C">
              <w:rPr>
                <w:bCs/>
                <w:szCs w:val="22"/>
              </w:rPr>
              <w:t>ATT20160506L.1</w:t>
            </w:r>
            <w:r w:rsidRPr="000A438C">
              <w:rPr>
                <w:bCs/>
                <w:color w:val="231F20"/>
                <w:szCs w:val="22"/>
              </w:rPr>
              <w:t>)</w:t>
            </w:r>
          </w:p>
          <w:p w14:paraId="3147C5DA" w14:textId="77777777" w:rsidR="00213F67" w:rsidRPr="000A438C" w:rsidRDefault="00213F67" w:rsidP="00213F67">
            <w:pPr>
              <w:autoSpaceDE w:val="0"/>
              <w:autoSpaceDN w:val="0"/>
              <w:adjustRightInd w:val="0"/>
              <w:rPr>
                <w:szCs w:val="22"/>
              </w:rPr>
            </w:pPr>
          </w:p>
        </w:tc>
        <w:tc>
          <w:tcPr>
            <w:tcW w:w="3960" w:type="dxa"/>
            <w:shd w:val="clear" w:color="auto" w:fill="auto"/>
          </w:tcPr>
          <w:p w14:paraId="297E1703" w14:textId="3B2CD081" w:rsidR="006E7B5B" w:rsidRPr="0081179F" w:rsidRDefault="00C13CD1" w:rsidP="00112656">
            <w:pPr>
              <w:autoSpaceDE w:val="0"/>
              <w:autoSpaceDN w:val="0"/>
              <w:adjustRightInd w:val="0"/>
              <w:rPr>
                <w:szCs w:val="22"/>
              </w:rPr>
            </w:pPr>
            <w:r w:rsidRPr="00730F86">
              <w:rPr>
                <w:szCs w:val="22"/>
              </w:rPr>
              <w:t xml:space="preserve">In connection with the </w:t>
            </w:r>
            <w:r>
              <w:rPr>
                <w:szCs w:val="22"/>
              </w:rPr>
              <w:t xml:space="preserve">LaGrange Main Transfer Project and Dial with Dial plans, </w:t>
            </w:r>
            <w:r w:rsidR="00346AE0">
              <w:rPr>
                <w:szCs w:val="22"/>
              </w:rPr>
              <w:t>AT&amp;T is replacing the existing Alcatel-Lucent 1AESS standalone end office switch (LGRNGAMA88C) with a new GENBAND switch (</w:t>
            </w:r>
            <w:r w:rsidR="00346AE0" w:rsidRPr="00B8221E">
              <w:rPr>
                <w:bCs/>
                <w:szCs w:val="22"/>
              </w:rPr>
              <w:t>LGRNGAMARPA</w:t>
            </w:r>
            <w:r w:rsidR="00346AE0">
              <w:rPr>
                <w:szCs w:val="22"/>
              </w:rPr>
              <w:t xml:space="preserve">) utilizing </w:t>
            </w:r>
            <w:r>
              <w:rPr>
                <w:szCs w:val="22"/>
              </w:rPr>
              <w:t xml:space="preserve">GENBAND </w:t>
            </w:r>
            <w:r w:rsidR="00346AE0">
              <w:rPr>
                <w:szCs w:val="22"/>
              </w:rPr>
              <w:t>G6/G5 architecture</w:t>
            </w:r>
            <w:r>
              <w:rPr>
                <w:szCs w:val="22"/>
              </w:rPr>
              <w:t xml:space="preserve"> </w:t>
            </w:r>
            <w:r w:rsidR="00596486">
              <w:rPr>
                <w:szCs w:val="22"/>
              </w:rPr>
              <w:t>via its Atlanta host (ATLNGAEPPSA)</w:t>
            </w:r>
            <w:r w:rsidR="00346AE0">
              <w:rPr>
                <w:szCs w:val="22"/>
              </w:rPr>
              <w:t>.</w:t>
            </w:r>
            <w:r w:rsidR="00346AE0">
              <w:rPr>
                <w:b/>
                <w:szCs w:val="22"/>
              </w:rPr>
              <w:t xml:space="preserve">  </w:t>
            </w:r>
            <w:r w:rsidR="003810DE">
              <w:rPr>
                <w:b/>
                <w:szCs w:val="22"/>
              </w:rPr>
              <w:t xml:space="preserve">This </w:t>
            </w:r>
            <w:r w:rsidR="00112656">
              <w:rPr>
                <w:b/>
                <w:szCs w:val="22"/>
              </w:rPr>
              <w:t xml:space="preserve">revision </w:t>
            </w:r>
            <w:r w:rsidR="003810DE">
              <w:rPr>
                <w:b/>
                <w:szCs w:val="22"/>
              </w:rPr>
              <w:t xml:space="preserve">is due to a </w:t>
            </w:r>
            <w:r w:rsidR="00112656">
              <w:rPr>
                <w:b/>
                <w:szCs w:val="22"/>
              </w:rPr>
              <w:t xml:space="preserve">change </w:t>
            </w:r>
            <w:r w:rsidR="003810DE">
              <w:rPr>
                <w:b/>
                <w:szCs w:val="22"/>
              </w:rPr>
              <w:t>in the CLLI Code for the Atlanta hos</w:t>
            </w:r>
            <w:r w:rsidR="003810DE" w:rsidRPr="004A6B00">
              <w:rPr>
                <w:b/>
                <w:szCs w:val="22"/>
              </w:rPr>
              <w:t>t</w:t>
            </w:r>
            <w:r w:rsidR="004A6B00" w:rsidRPr="004A6B00">
              <w:rPr>
                <w:b/>
                <w:szCs w:val="22"/>
              </w:rPr>
              <w:t xml:space="preserve"> from ATLNGAEPDSQ</w:t>
            </w:r>
            <w:r w:rsidR="004A6B00">
              <w:rPr>
                <w:b/>
                <w:szCs w:val="22"/>
              </w:rPr>
              <w:t xml:space="preserve"> </w:t>
            </w:r>
            <w:r w:rsidR="004A6B00" w:rsidRPr="004A6B00">
              <w:rPr>
                <w:b/>
                <w:szCs w:val="22"/>
              </w:rPr>
              <w:t xml:space="preserve">to </w:t>
            </w:r>
            <w:r w:rsidR="004A6B00" w:rsidRPr="004A6B00">
              <w:rPr>
                <w:b/>
                <w:bCs/>
                <w:szCs w:val="22"/>
              </w:rPr>
              <w:t>ATLNGAEPPSA</w:t>
            </w:r>
            <w:r w:rsidR="003810DE">
              <w:rPr>
                <w:b/>
                <w:szCs w:val="22"/>
              </w:rPr>
              <w:t>.</w:t>
            </w:r>
          </w:p>
        </w:tc>
        <w:tc>
          <w:tcPr>
            <w:tcW w:w="1620" w:type="dxa"/>
            <w:shd w:val="clear" w:color="auto" w:fill="auto"/>
          </w:tcPr>
          <w:p w14:paraId="65458742" w14:textId="02EB141F" w:rsidR="00181ECD" w:rsidRPr="00860B5A" w:rsidRDefault="00346AE0" w:rsidP="00181ECD">
            <w:pPr>
              <w:autoSpaceDE w:val="0"/>
              <w:autoSpaceDN w:val="0"/>
              <w:adjustRightInd w:val="0"/>
              <w:rPr>
                <w:szCs w:val="22"/>
              </w:rPr>
            </w:pPr>
            <w:r>
              <w:rPr>
                <w:szCs w:val="22"/>
              </w:rPr>
              <w:t xml:space="preserve">LaGrange, </w:t>
            </w:r>
            <w:r w:rsidR="00A960FD">
              <w:rPr>
                <w:szCs w:val="22"/>
              </w:rPr>
              <w:t>G</w:t>
            </w:r>
            <w:r w:rsidR="004047CD">
              <w:rPr>
                <w:szCs w:val="22"/>
              </w:rPr>
              <w:t>A</w:t>
            </w:r>
          </w:p>
        </w:tc>
        <w:tc>
          <w:tcPr>
            <w:tcW w:w="1800" w:type="dxa"/>
            <w:shd w:val="clear" w:color="auto" w:fill="auto"/>
          </w:tcPr>
          <w:p w14:paraId="3762DF85" w14:textId="1924A89E" w:rsidR="006E7B5B" w:rsidRPr="00370AEA" w:rsidRDefault="00346AE0" w:rsidP="00346AE0">
            <w:pPr>
              <w:tabs>
                <w:tab w:val="left" w:pos="0"/>
              </w:tabs>
              <w:suppressAutoHyphens/>
              <w:rPr>
                <w:b/>
                <w:szCs w:val="22"/>
              </w:rPr>
            </w:pPr>
            <w:r>
              <w:rPr>
                <w:szCs w:val="22"/>
              </w:rPr>
              <w:t>1st</w:t>
            </w:r>
            <w:r w:rsidR="00B26EC0">
              <w:rPr>
                <w:szCs w:val="22"/>
              </w:rPr>
              <w:t xml:space="preserve"> or </w:t>
            </w:r>
            <w:r>
              <w:rPr>
                <w:szCs w:val="22"/>
              </w:rPr>
              <w:t>2nd</w:t>
            </w:r>
            <w:r w:rsidR="006E7B5B">
              <w:rPr>
                <w:szCs w:val="22"/>
              </w:rPr>
              <w:t xml:space="preserve"> Quarter 201</w:t>
            </w:r>
            <w:r>
              <w:rPr>
                <w:szCs w:val="22"/>
              </w:rPr>
              <w:t>7</w:t>
            </w:r>
          </w:p>
        </w:tc>
      </w:tr>
    </w:tbl>
    <w:p w14:paraId="7DE28DA3" w14:textId="30CF6023" w:rsidR="001136E4" w:rsidRDefault="001136E4">
      <w:pPr>
        <w:rPr>
          <w:szCs w:val="22"/>
        </w:rPr>
      </w:pPr>
    </w:p>
    <w:p w14:paraId="1EA7FCC1" w14:textId="77777777" w:rsidR="00B64E61" w:rsidRDefault="00B64E61" w:rsidP="005833F6">
      <w:pPr>
        <w:tabs>
          <w:tab w:val="left" w:pos="0"/>
        </w:tabs>
        <w:suppressAutoHyphens/>
        <w:rPr>
          <w:szCs w:val="22"/>
        </w:rPr>
      </w:pPr>
    </w:p>
    <w:p w14:paraId="2D982A04" w14:textId="77777777" w:rsidR="00B64E61" w:rsidRDefault="00B64E61" w:rsidP="005833F6">
      <w:pPr>
        <w:tabs>
          <w:tab w:val="left" w:pos="0"/>
        </w:tabs>
        <w:suppressAutoHyphens/>
        <w:rPr>
          <w:szCs w:val="22"/>
        </w:rPr>
      </w:pPr>
    </w:p>
    <w:p w14:paraId="4190B43E" w14:textId="77777777" w:rsidR="00B64E61" w:rsidRDefault="00B64E61" w:rsidP="005833F6">
      <w:pPr>
        <w:tabs>
          <w:tab w:val="left" w:pos="0"/>
        </w:tabs>
        <w:suppressAutoHyphens/>
        <w:rPr>
          <w:szCs w:val="22"/>
        </w:rPr>
      </w:pPr>
    </w:p>
    <w:p w14:paraId="4F945D1F" w14:textId="09AE46E6" w:rsidR="005833F6" w:rsidRPr="005833F6" w:rsidRDefault="005833F6" w:rsidP="005833F6">
      <w:pPr>
        <w:tabs>
          <w:tab w:val="left" w:pos="0"/>
        </w:tabs>
        <w:suppressAutoHyphens/>
        <w:rPr>
          <w:szCs w:val="22"/>
        </w:rPr>
      </w:pPr>
      <w:r w:rsidRPr="005833F6">
        <w:rPr>
          <w:szCs w:val="22"/>
        </w:rPr>
        <w:lastRenderedPageBreak/>
        <w:t>Incumbent LEC contact:</w:t>
      </w:r>
    </w:p>
    <w:p w14:paraId="09C54123" w14:textId="77777777" w:rsidR="00BC1D99" w:rsidRDefault="00BC1D99" w:rsidP="00BC1D99">
      <w:pPr>
        <w:tabs>
          <w:tab w:val="left" w:pos="0"/>
        </w:tabs>
        <w:suppressAutoHyphens/>
        <w:rPr>
          <w:szCs w:val="22"/>
        </w:rPr>
      </w:pPr>
      <w:r>
        <w:rPr>
          <w:szCs w:val="22"/>
        </w:rPr>
        <w:t>Victoria Carter-Hall</w:t>
      </w:r>
    </w:p>
    <w:p w14:paraId="6F608B24" w14:textId="77777777" w:rsidR="00BC1D99" w:rsidRDefault="00BC1D99" w:rsidP="00BC1D99">
      <w:pPr>
        <w:tabs>
          <w:tab w:val="left" w:pos="0"/>
        </w:tabs>
        <w:suppressAutoHyphens/>
        <w:rPr>
          <w:szCs w:val="22"/>
        </w:rPr>
      </w:pPr>
      <w:r>
        <w:rPr>
          <w:szCs w:val="22"/>
        </w:rPr>
        <w:t>Manager – Federal Regulatory</w:t>
      </w:r>
    </w:p>
    <w:p w14:paraId="65C6E374" w14:textId="77777777" w:rsidR="00BC1D99" w:rsidRDefault="00BC1D99" w:rsidP="00BC1D99">
      <w:pPr>
        <w:tabs>
          <w:tab w:val="left" w:pos="0"/>
        </w:tabs>
        <w:suppressAutoHyphens/>
        <w:rPr>
          <w:szCs w:val="22"/>
        </w:rPr>
      </w:pPr>
      <w:r>
        <w:rPr>
          <w:szCs w:val="22"/>
        </w:rPr>
        <w:t>AT&amp;T Services, Inc.</w:t>
      </w:r>
    </w:p>
    <w:p w14:paraId="1A10D141" w14:textId="77777777" w:rsidR="00BC1D99" w:rsidRDefault="00BC1D99" w:rsidP="00BC1D99">
      <w:pPr>
        <w:tabs>
          <w:tab w:val="left" w:pos="0"/>
        </w:tabs>
        <w:suppressAutoHyphens/>
        <w:rPr>
          <w:szCs w:val="22"/>
        </w:rPr>
      </w:pPr>
      <w:r>
        <w:rPr>
          <w:szCs w:val="22"/>
        </w:rPr>
        <w:t>1120 20th Street, N.W., Suite 1000</w:t>
      </w:r>
    </w:p>
    <w:p w14:paraId="1238649C" w14:textId="77777777"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14:paraId="18787EC7" w14:textId="77777777" w:rsidR="007F510F" w:rsidRPr="007F510F" w:rsidRDefault="007F510F" w:rsidP="007F510F">
      <w:pPr>
        <w:rPr>
          <w:szCs w:val="22"/>
        </w:rPr>
      </w:pPr>
    </w:p>
    <w:p w14:paraId="61A4646B" w14:textId="26208A8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4655A9C1"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w:t>
      </w:r>
      <w:r>
        <w:rPr>
          <w:i/>
          <w:iCs/>
        </w:rPr>
        <w:lastRenderedPageBreak/>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7C9DFB7C"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2159178E"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1496CB0C" w:rsidR="008961DF" w:rsidRPr="00EC7DC8" w:rsidRDefault="006E7B5B" w:rsidP="005F5020">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FD2">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36AC" w14:textId="77777777" w:rsidR="004C2871" w:rsidRDefault="004C2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39AFB932" w14:textId="1D45DEC2" w:rsidR="00BC4BF4" w:rsidRDefault="00BC4BF4">
      <w:pPr>
        <w:pStyle w:val="FootnoteText"/>
      </w:pPr>
      <w:r>
        <w:rPr>
          <w:rStyle w:val="FootnoteReference"/>
        </w:rPr>
        <w:footnoteRef/>
      </w:r>
      <w:r>
        <w:t xml:space="preserve"> </w:t>
      </w:r>
      <w:r>
        <w:rPr>
          <w:sz w:val="20"/>
        </w:rPr>
        <w:t xml:space="preserve">AT&amp;T’s short term filing for Network Disclosure Number </w:t>
      </w:r>
      <w:r w:rsidR="00FA6452" w:rsidRPr="00FA6452">
        <w:rPr>
          <w:bCs/>
          <w:sz w:val="20"/>
        </w:rPr>
        <w:t>ATT20161026S.1</w:t>
      </w:r>
      <w:r w:rsidR="00FA6452">
        <w:rPr>
          <w:sz w:val="20"/>
        </w:rPr>
        <w:t xml:space="preserve"> (NCD-2668</w:t>
      </w:r>
      <w:r>
        <w:rPr>
          <w:sz w:val="20"/>
        </w:rPr>
        <w:t xml:space="preserve">) is a revision to </w:t>
      </w:r>
      <w:r w:rsidR="00201184">
        <w:rPr>
          <w:sz w:val="20"/>
        </w:rPr>
        <w:t xml:space="preserve">the earlier </w:t>
      </w:r>
      <w:r w:rsidR="00201184" w:rsidRPr="00201184">
        <w:rPr>
          <w:sz w:val="20"/>
        </w:rPr>
        <w:t>long term filing</w:t>
      </w:r>
      <w:r w:rsidR="00201184">
        <w:rPr>
          <w:sz w:val="20"/>
        </w:rPr>
        <w:t xml:space="preserve"> by BellSouth Telecommunications, LLC d/b/a AT&amp;T Georgia</w:t>
      </w:r>
      <w:r>
        <w:rPr>
          <w:sz w:val="20"/>
        </w:rPr>
        <w:t xml:space="preserve"> for Network Disclosure Number </w:t>
      </w:r>
      <w:r w:rsidR="00FA6452" w:rsidRPr="00FA6452">
        <w:rPr>
          <w:bCs/>
          <w:sz w:val="20"/>
        </w:rPr>
        <w:t>ATT20160506L.1</w:t>
      </w:r>
      <w:r>
        <w:rPr>
          <w:sz w:val="20"/>
        </w:rPr>
        <w:t xml:space="preserve"> (</w:t>
      </w:r>
      <w:r w:rsidRPr="005F4BA6">
        <w:rPr>
          <w:sz w:val="20"/>
        </w:rPr>
        <w:t>NCD-25</w:t>
      </w:r>
      <w:r w:rsidR="00FA6452">
        <w:rPr>
          <w:sz w:val="20"/>
        </w:rPr>
        <w:t>89</w:t>
      </w:r>
      <w:r w:rsidRPr="005F4BA6">
        <w:rPr>
          <w:sz w:val="20"/>
        </w:rPr>
        <w:t>)</w:t>
      </w:r>
      <w:r>
        <w:rPr>
          <w:sz w:val="20"/>
        </w:rPr>
        <w:t xml:space="preserve">.  This </w:t>
      </w:r>
      <w:r w:rsidRPr="005F4BA6">
        <w:rPr>
          <w:sz w:val="20"/>
        </w:rPr>
        <w:t xml:space="preserve">Public Notice </w:t>
      </w:r>
      <w:r>
        <w:rPr>
          <w:sz w:val="20"/>
        </w:rPr>
        <w:t>announces both filings regarding this network change and addresses the short term filing requirements associated with AT&amp;T’s revision(s).</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C4955" w14:textId="77777777" w:rsidR="004C2871" w:rsidRDefault="004C2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3AA5" w14:textId="77777777" w:rsidR="004C2871" w:rsidRDefault="004C2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43FD2">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9467338"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571"/>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2DAB"/>
    <w:rsid w:val="00083F6A"/>
    <w:rsid w:val="000869E2"/>
    <w:rsid w:val="0008709F"/>
    <w:rsid w:val="000919FF"/>
    <w:rsid w:val="000926AA"/>
    <w:rsid w:val="000957FF"/>
    <w:rsid w:val="000A0E36"/>
    <w:rsid w:val="000A19E7"/>
    <w:rsid w:val="000A4121"/>
    <w:rsid w:val="000A438C"/>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F2666"/>
    <w:rsid w:val="000F36AE"/>
    <w:rsid w:val="000F3EC3"/>
    <w:rsid w:val="000F56DB"/>
    <w:rsid w:val="000F7567"/>
    <w:rsid w:val="00100AA0"/>
    <w:rsid w:val="00101039"/>
    <w:rsid w:val="00103733"/>
    <w:rsid w:val="001118D4"/>
    <w:rsid w:val="00111EB9"/>
    <w:rsid w:val="00112656"/>
    <w:rsid w:val="00112EF3"/>
    <w:rsid w:val="001136E4"/>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14D1"/>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1184"/>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27C4D"/>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6AE0"/>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10DE"/>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98"/>
    <w:rsid w:val="003C38EC"/>
    <w:rsid w:val="003D1DC2"/>
    <w:rsid w:val="003D2B53"/>
    <w:rsid w:val="003D5239"/>
    <w:rsid w:val="003D7A2B"/>
    <w:rsid w:val="003E01CB"/>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20B9E"/>
    <w:rsid w:val="004213D9"/>
    <w:rsid w:val="0042212B"/>
    <w:rsid w:val="00423B6B"/>
    <w:rsid w:val="00425DC5"/>
    <w:rsid w:val="0042674D"/>
    <w:rsid w:val="0043054A"/>
    <w:rsid w:val="00433B37"/>
    <w:rsid w:val="004368FA"/>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6B00"/>
    <w:rsid w:val="004A7E5F"/>
    <w:rsid w:val="004B1994"/>
    <w:rsid w:val="004B1BF9"/>
    <w:rsid w:val="004B2E3B"/>
    <w:rsid w:val="004B7153"/>
    <w:rsid w:val="004B78B1"/>
    <w:rsid w:val="004C1A10"/>
    <w:rsid w:val="004C2152"/>
    <w:rsid w:val="004C2871"/>
    <w:rsid w:val="004C39F7"/>
    <w:rsid w:val="004C49DC"/>
    <w:rsid w:val="004C56F5"/>
    <w:rsid w:val="004D071B"/>
    <w:rsid w:val="004D07A9"/>
    <w:rsid w:val="004E0192"/>
    <w:rsid w:val="004E1D5F"/>
    <w:rsid w:val="004E2897"/>
    <w:rsid w:val="004E5BB1"/>
    <w:rsid w:val="004E6B12"/>
    <w:rsid w:val="004F02A6"/>
    <w:rsid w:val="004F1BAD"/>
    <w:rsid w:val="004F328E"/>
    <w:rsid w:val="004F48EF"/>
    <w:rsid w:val="004F6CB3"/>
    <w:rsid w:val="004F6E87"/>
    <w:rsid w:val="004F7C2D"/>
    <w:rsid w:val="004F7DA8"/>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6486"/>
    <w:rsid w:val="0059769D"/>
    <w:rsid w:val="005A00D2"/>
    <w:rsid w:val="005A03EC"/>
    <w:rsid w:val="005A0DF8"/>
    <w:rsid w:val="005A1810"/>
    <w:rsid w:val="005A7C3C"/>
    <w:rsid w:val="005B204A"/>
    <w:rsid w:val="005B20D4"/>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5020"/>
    <w:rsid w:val="005F7234"/>
    <w:rsid w:val="006040EF"/>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16C5"/>
    <w:rsid w:val="00642964"/>
    <w:rsid w:val="006448AD"/>
    <w:rsid w:val="00645558"/>
    <w:rsid w:val="0064748E"/>
    <w:rsid w:val="00652132"/>
    <w:rsid w:val="0065600E"/>
    <w:rsid w:val="00656B95"/>
    <w:rsid w:val="00660690"/>
    <w:rsid w:val="00662088"/>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59A8"/>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17159"/>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CA4"/>
    <w:rsid w:val="00752DC6"/>
    <w:rsid w:val="00755787"/>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2148"/>
    <w:rsid w:val="00792780"/>
    <w:rsid w:val="007934D2"/>
    <w:rsid w:val="007936C7"/>
    <w:rsid w:val="007A07D4"/>
    <w:rsid w:val="007A5827"/>
    <w:rsid w:val="007A5B7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233"/>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5BCE"/>
    <w:rsid w:val="00837227"/>
    <w:rsid w:val="0084132F"/>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BF4"/>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1F7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7791"/>
    <w:rsid w:val="009E78EC"/>
    <w:rsid w:val="009E7F14"/>
    <w:rsid w:val="009F13C9"/>
    <w:rsid w:val="009F23F2"/>
    <w:rsid w:val="009F302F"/>
    <w:rsid w:val="00A04FBB"/>
    <w:rsid w:val="00A079C5"/>
    <w:rsid w:val="00A07CE3"/>
    <w:rsid w:val="00A110CC"/>
    <w:rsid w:val="00A121AC"/>
    <w:rsid w:val="00A13F34"/>
    <w:rsid w:val="00A1523B"/>
    <w:rsid w:val="00A17AE0"/>
    <w:rsid w:val="00A205C9"/>
    <w:rsid w:val="00A21DBB"/>
    <w:rsid w:val="00A23B8E"/>
    <w:rsid w:val="00A23CFE"/>
    <w:rsid w:val="00A24790"/>
    <w:rsid w:val="00A341A0"/>
    <w:rsid w:val="00A34B54"/>
    <w:rsid w:val="00A35C1E"/>
    <w:rsid w:val="00A40FA6"/>
    <w:rsid w:val="00A43804"/>
    <w:rsid w:val="00A43848"/>
    <w:rsid w:val="00A44495"/>
    <w:rsid w:val="00A451C0"/>
    <w:rsid w:val="00A4746B"/>
    <w:rsid w:val="00A530AB"/>
    <w:rsid w:val="00A5640C"/>
    <w:rsid w:val="00A566D2"/>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6A8"/>
    <w:rsid w:val="00A91A72"/>
    <w:rsid w:val="00A933C7"/>
    <w:rsid w:val="00A960FD"/>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6EC0"/>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4E61"/>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4BF4"/>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3CD1"/>
    <w:rsid w:val="00C16975"/>
    <w:rsid w:val="00C2165F"/>
    <w:rsid w:val="00C21660"/>
    <w:rsid w:val="00C23147"/>
    <w:rsid w:val="00C23C0A"/>
    <w:rsid w:val="00C26B6A"/>
    <w:rsid w:val="00C27634"/>
    <w:rsid w:val="00C27DE8"/>
    <w:rsid w:val="00C335CF"/>
    <w:rsid w:val="00C3430E"/>
    <w:rsid w:val="00C36040"/>
    <w:rsid w:val="00C40738"/>
    <w:rsid w:val="00C43FD2"/>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550"/>
    <w:rsid w:val="00C80A1B"/>
    <w:rsid w:val="00C81436"/>
    <w:rsid w:val="00C8689E"/>
    <w:rsid w:val="00C9104F"/>
    <w:rsid w:val="00C94598"/>
    <w:rsid w:val="00C9530E"/>
    <w:rsid w:val="00C95CA9"/>
    <w:rsid w:val="00C9739D"/>
    <w:rsid w:val="00CA3441"/>
    <w:rsid w:val="00CA4BDF"/>
    <w:rsid w:val="00CA608B"/>
    <w:rsid w:val="00CA7858"/>
    <w:rsid w:val="00CB387D"/>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56B4"/>
    <w:rsid w:val="00D06FBF"/>
    <w:rsid w:val="00D07296"/>
    <w:rsid w:val="00D07996"/>
    <w:rsid w:val="00D10675"/>
    <w:rsid w:val="00D11362"/>
    <w:rsid w:val="00D11445"/>
    <w:rsid w:val="00D12322"/>
    <w:rsid w:val="00D1407E"/>
    <w:rsid w:val="00D15C6B"/>
    <w:rsid w:val="00D16D21"/>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13E7"/>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246"/>
    <w:rsid w:val="00F36469"/>
    <w:rsid w:val="00F4040D"/>
    <w:rsid w:val="00F426CF"/>
    <w:rsid w:val="00F45DF4"/>
    <w:rsid w:val="00F46619"/>
    <w:rsid w:val="00F47BE5"/>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A645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994</Words>
  <Characters>5794</Characters>
  <Application>Microsoft Office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6812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2017-02-24T23:49:00Z</dcterms:created>
  <dcterms:modified xsi:type="dcterms:W3CDTF">2017-02-24T23:49:00Z</dcterms:modified>
  <cp:category> </cp:category>
  <cp:contentStatus> </cp:contentStatus>
</cp:coreProperties>
</file>