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C4D0" w14:textId="77777777" w:rsidR="00F4335B" w:rsidRDefault="00F4335B">
      <w:pPr>
        <w:spacing w:before="60"/>
        <w:jc w:val="right"/>
        <w:rPr>
          <w:sz w:val="24"/>
        </w:rPr>
      </w:pPr>
      <w:bookmarkStart w:id="0" w:name="_GoBack"/>
      <w:bookmarkEnd w:id="0"/>
    </w:p>
    <w:p w14:paraId="1B7D30A3" w14:textId="6D45DBAF" w:rsidR="00766630" w:rsidRDefault="00D80C21">
      <w:pPr>
        <w:spacing w:before="60"/>
        <w:jc w:val="right"/>
        <w:rPr>
          <w:sz w:val="24"/>
        </w:rPr>
      </w:pPr>
      <w:r>
        <w:rPr>
          <w:sz w:val="24"/>
        </w:rPr>
        <w:t>Released:</w:t>
      </w:r>
      <w:r w:rsidR="004D6E14">
        <w:rPr>
          <w:sz w:val="24"/>
        </w:rPr>
        <w:t xml:space="preserve">  </w:t>
      </w:r>
      <w:r w:rsidR="00E217C4">
        <w:rPr>
          <w:sz w:val="24"/>
        </w:rPr>
        <w:t>April 7, 2017</w:t>
      </w:r>
    </w:p>
    <w:p w14:paraId="2CBFA539" w14:textId="77777777" w:rsidR="00766630" w:rsidRPr="003D088F" w:rsidRDefault="00766630">
      <w:pPr>
        <w:jc w:val="right"/>
        <w:rPr>
          <w:b/>
          <w:sz w:val="24"/>
          <w:szCs w:val="24"/>
        </w:rPr>
      </w:pPr>
    </w:p>
    <w:p w14:paraId="4F324489" w14:textId="01F290ED" w:rsidR="003D088F" w:rsidRDefault="009E53A0" w:rsidP="003D088F">
      <w:pPr>
        <w:tabs>
          <w:tab w:val="center" w:pos="51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WEBINAR F</w:t>
      </w:r>
      <w:r w:rsidR="003D088F">
        <w:rPr>
          <w:b/>
          <w:sz w:val="24"/>
          <w:szCs w:val="24"/>
        </w:rPr>
        <w:t xml:space="preserve">OR CONSUMERS:  </w:t>
      </w:r>
    </w:p>
    <w:p w14:paraId="567C2AE3" w14:textId="77777777" w:rsidR="003D088F" w:rsidRPr="003D088F" w:rsidRDefault="003D088F" w:rsidP="003D088F">
      <w:pPr>
        <w:jc w:val="center"/>
        <w:rPr>
          <w:b/>
          <w:caps/>
          <w:sz w:val="24"/>
          <w:szCs w:val="24"/>
        </w:rPr>
      </w:pPr>
      <w:r w:rsidRPr="003D088F">
        <w:rPr>
          <w:b/>
          <w:caps/>
          <w:sz w:val="24"/>
          <w:szCs w:val="24"/>
        </w:rPr>
        <w:t>What the FCC’s Consumer Help Center Can Do for You</w:t>
      </w:r>
    </w:p>
    <w:p w14:paraId="74862E9D" w14:textId="77777777" w:rsidR="003D088F" w:rsidRDefault="003D088F" w:rsidP="003D088F">
      <w:pPr>
        <w:tabs>
          <w:tab w:val="center" w:pos="5184"/>
        </w:tabs>
        <w:jc w:val="center"/>
        <w:rPr>
          <w:b/>
          <w:sz w:val="24"/>
          <w:szCs w:val="24"/>
        </w:rPr>
      </w:pPr>
    </w:p>
    <w:p w14:paraId="5AB7294E" w14:textId="5A870FE8" w:rsidR="003D088F" w:rsidRPr="003D088F" w:rsidRDefault="003D088F" w:rsidP="00AE7A0A">
      <w:pPr>
        <w:tabs>
          <w:tab w:val="center" w:pos="5184"/>
        </w:tabs>
        <w:rPr>
          <w:sz w:val="24"/>
          <w:szCs w:val="24"/>
        </w:rPr>
      </w:pPr>
      <w:r w:rsidRPr="003D088F">
        <w:rPr>
          <w:sz w:val="24"/>
          <w:szCs w:val="24"/>
        </w:rPr>
        <w:t xml:space="preserve">Washington D.C. – </w:t>
      </w:r>
      <w:r w:rsidR="00004D25">
        <w:rPr>
          <w:sz w:val="24"/>
          <w:szCs w:val="24"/>
        </w:rPr>
        <w:t xml:space="preserve">Consumers and consumer advocates will have an opportunity later this month to learn more about the FCC’s Consumer Help Center, the </w:t>
      </w:r>
      <w:r w:rsidR="004C4051">
        <w:rPr>
          <w:sz w:val="24"/>
          <w:szCs w:val="24"/>
        </w:rPr>
        <w:t xml:space="preserve">agency’s </w:t>
      </w:r>
      <w:r w:rsidR="00004D25">
        <w:rPr>
          <w:sz w:val="24"/>
          <w:szCs w:val="24"/>
        </w:rPr>
        <w:t xml:space="preserve">online portal for filing complaints and </w:t>
      </w:r>
      <w:r w:rsidR="00EC3160">
        <w:rPr>
          <w:sz w:val="24"/>
          <w:szCs w:val="24"/>
        </w:rPr>
        <w:t xml:space="preserve">consumer </w:t>
      </w:r>
      <w:r w:rsidR="00004D25">
        <w:rPr>
          <w:sz w:val="24"/>
          <w:szCs w:val="24"/>
        </w:rPr>
        <w:t>information</w:t>
      </w:r>
      <w:r w:rsidR="00683233">
        <w:rPr>
          <w:sz w:val="24"/>
          <w:szCs w:val="24"/>
        </w:rPr>
        <w:t>.</w:t>
      </w:r>
      <w:r w:rsidR="00004D25">
        <w:rPr>
          <w:sz w:val="24"/>
          <w:szCs w:val="24"/>
        </w:rPr>
        <w:t xml:space="preserve"> In a webinar scheduled for April 24 from 1 to </w:t>
      </w:r>
      <w:r w:rsidR="00683233">
        <w:rPr>
          <w:sz w:val="24"/>
          <w:szCs w:val="24"/>
        </w:rPr>
        <w:t>2</w:t>
      </w:r>
      <w:r w:rsidR="00004D25">
        <w:rPr>
          <w:sz w:val="24"/>
          <w:szCs w:val="24"/>
        </w:rPr>
        <w:t xml:space="preserve"> pm, the FCC’s Consumer and Government Af</w:t>
      </w:r>
      <w:r w:rsidRPr="003D088F">
        <w:rPr>
          <w:sz w:val="24"/>
          <w:szCs w:val="24"/>
        </w:rPr>
        <w:t xml:space="preserve">fairs Bureau will </w:t>
      </w:r>
      <w:r w:rsidR="00AE7A0A">
        <w:rPr>
          <w:sz w:val="24"/>
          <w:szCs w:val="24"/>
        </w:rPr>
        <w:t xml:space="preserve">provide an overview of the </w:t>
      </w:r>
      <w:r w:rsidR="00004D25">
        <w:rPr>
          <w:sz w:val="24"/>
          <w:szCs w:val="24"/>
        </w:rPr>
        <w:t>site</w:t>
      </w:r>
      <w:r w:rsidR="004C4051">
        <w:rPr>
          <w:sz w:val="24"/>
          <w:szCs w:val="24"/>
        </w:rPr>
        <w:t>,</w:t>
      </w:r>
      <w:r w:rsidR="00004D25">
        <w:rPr>
          <w:sz w:val="24"/>
          <w:szCs w:val="24"/>
        </w:rPr>
        <w:t xml:space="preserve"> which is at </w:t>
      </w:r>
      <w:hyperlink r:id="rId8" w:history="1">
        <w:r w:rsidR="004C4051" w:rsidRPr="00453CD7">
          <w:rPr>
            <w:rStyle w:val="Hyperlink"/>
            <w:sz w:val="24"/>
            <w:szCs w:val="24"/>
          </w:rPr>
          <w:t>https://www.fcc.gov/consumers</w:t>
        </w:r>
      </w:hyperlink>
      <w:r w:rsidR="004C4051">
        <w:rPr>
          <w:sz w:val="24"/>
          <w:szCs w:val="24"/>
        </w:rPr>
        <w:t>, so that consumers can quickly find what they need.</w:t>
      </w:r>
    </w:p>
    <w:p w14:paraId="3FB8814F" w14:textId="77777777" w:rsidR="003D088F" w:rsidRPr="003D088F" w:rsidRDefault="003D088F" w:rsidP="003D088F">
      <w:pPr>
        <w:tabs>
          <w:tab w:val="center" w:pos="5184"/>
        </w:tabs>
        <w:rPr>
          <w:sz w:val="24"/>
          <w:szCs w:val="24"/>
        </w:rPr>
      </w:pPr>
    </w:p>
    <w:p w14:paraId="244583BA" w14:textId="366576D5" w:rsidR="003D088F" w:rsidRPr="003D088F" w:rsidRDefault="003D088F" w:rsidP="003D088F">
      <w:pPr>
        <w:tabs>
          <w:tab w:val="center" w:pos="5184"/>
        </w:tabs>
        <w:rPr>
          <w:sz w:val="24"/>
          <w:szCs w:val="24"/>
        </w:rPr>
      </w:pPr>
      <w:r w:rsidRPr="003D088F">
        <w:rPr>
          <w:sz w:val="24"/>
          <w:szCs w:val="24"/>
        </w:rPr>
        <w:t xml:space="preserve">The </w:t>
      </w:r>
      <w:r w:rsidR="00004D25">
        <w:rPr>
          <w:sz w:val="24"/>
          <w:szCs w:val="24"/>
        </w:rPr>
        <w:t xml:space="preserve">free </w:t>
      </w:r>
      <w:r w:rsidRPr="003D088F">
        <w:rPr>
          <w:sz w:val="24"/>
          <w:szCs w:val="24"/>
        </w:rPr>
        <w:t>webinar</w:t>
      </w:r>
      <w:r w:rsidR="00004D25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004D25">
        <w:rPr>
          <w:sz w:val="24"/>
          <w:szCs w:val="24"/>
        </w:rPr>
        <w:t xml:space="preserve"> </w:t>
      </w:r>
      <w:r w:rsidR="009D3457">
        <w:rPr>
          <w:sz w:val="24"/>
          <w:szCs w:val="24"/>
        </w:rPr>
        <w:t xml:space="preserve">demonstrate how to navigate the site, exploring </w:t>
      </w:r>
      <w:r w:rsidR="00004D25">
        <w:rPr>
          <w:sz w:val="24"/>
          <w:szCs w:val="24"/>
        </w:rPr>
        <w:t xml:space="preserve">how </w:t>
      </w:r>
      <w:r w:rsidR="006F366E" w:rsidRPr="006F366E">
        <w:rPr>
          <w:color w:val="000000"/>
          <w:sz w:val="24"/>
          <w:szCs w:val="24"/>
        </w:rPr>
        <w:t xml:space="preserve">consumers can </w:t>
      </w:r>
      <w:r w:rsidR="00004D25">
        <w:rPr>
          <w:color w:val="000000"/>
          <w:sz w:val="24"/>
          <w:szCs w:val="24"/>
        </w:rPr>
        <w:t xml:space="preserve">get information </w:t>
      </w:r>
      <w:r w:rsidR="004E18FA">
        <w:rPr>
          <w:color w:val="000000"/>
          <w:sz w:val="24"/>
          <w:szCs w:val="24"/>
        </w:rPr>
        <w:t>about communications services and resolve issues affecting that service</w:t>
      </w:r>
      <w:r w:rsidR="009D3457">
        <w:rPr>
          <w:color w:val="000000"/>
          <w:sz w:val="24"/>
          <w:szCs w:val="24"/>
        </w:rPr>
        <w:t>.</w:t>
      </w:r>
      <w:r w:rsidR="00683233">
        <w:rPr>
          <w:color w:val="000000"/>
          <w:sz w:val="24"/>
          <w:szCs w:val="24"/>
        </w:rPr>
        <w:t xml:space="preserve"> </w:t>
      </w:r>
      <w:r w:rsidR="00D23D2F">
        <w:rPr>
          <w:color w:val="000000"/>
          <w:sz w:val="24"/>
          <w:szCs w:val="24"/>
        </w:rPr>
        <w:t xml:space="preserve">The webinar will also </w:t>
      </w:r>
      <w:r w:rsidR="00AF4083" w:rsidRPr="00AF4083">
        <w:rPr>
          <w:color w:val="000000"/>
          <w:sz w:val="24"/>
          <w:szCs w:val="24"/>
        </w:rPr>
        <w:t>c</w:t>
      </w:r>
      <w:r w:rsidR="00AF4083" w:rsidRPr="00C675B2">
        <w:rPr>
          <w:color w:val="000000"/>
          <w:sz w:val="24"/>
          <w:szCs w:val="24"/>
        </w:rPr>
        <w:t>over h</w:t>
      </w:r>
      <w:r w:rsidR="00AF4083" w:rsidRPr="00F3024C">
        <w:rPr>
          <w:rFonts w:eastAsiaTheme="minorEastAsia"/>
          <w:iCs/>
          <w:color w:val="000000" w:themeColor="text1"/>
          <w:sz w:val="24"/>
          <w:szCs w:val="24"/>
        </w:rPr>
        <w:t>ow to file an informal complaint related to access for people with disabilities.</w:t>
      </w:r>
    </w:p>
    <w:p w14:paraId="19DB29C0" w14:textId="77777777" w:rsidR="003D088F" w:rsidRPr="003D088F" w:rsidRDefault="003D088F" w:rsidP="003D088F">
      <w:pPr>
        <w:tabs>
          <w:tab w:val="center" w:pos="5184"/>
        </w:tabs>
        <w:ind w:left="720"/>
        <w:rPr>
          <w:sz w:val="24"/>
          <w:szCs w:val="24"/>
        </w:rPr>
      </w:pPr>
    </w:p>
    <w:p w14:paraId="07DD608D" w14:textId="4B38D7F3" w:rsidR="003D088F" w:rsidRPr="003D088F" w:rsidRDefault="003D088F" w:rsidP="003D088F">
      <w:pPr>
        <w:pStyle w:val="Header"/>
        <w:tabs>
          <w:tab w:val="right" w:pos="9346"/>
        </w:tabs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Registration is not required for this event.  It will be streamed</w:t>
      </w:r>
      <w:r w:rsidR="00076438">
        <w:rPr>
          <w:sz w:val="24"/>
          <w:szCs w:val="24"/>
        </w:rPr>
        <w:t xml:space="preserve"> live</w:t>
      </w:r>
      <w:r>
        <w:rPr>
          <w:sz w:val="24"/>
          <w:szCs w:val="24"/>
        </w:rPr>
        <w:t xml:space="preserve"> at </w:t>
      </w:r>
      <w:hyperlink r:id="rId9" w:history="1">
        <w:r w:rsidR="00076438" w:rsidRPr="00E7365B">
          <w:rPr>
            <w:rStyle w:val="Hyperlink"/>
            <w:sz w:val="24"/>
            <w:szCs w:val="24"/>
          </w:rPr>
          <w:t>www.fcc.gov/live</w:t>
        </w:r>
      </w:hyperlink>
      <w:r>
        <w:rPr>
          <w:sz w:val="24"/>
          <w:szCs w:val="24"/>
        </w:rPr>
        <w:t xml:space="preserve"> with open captions.  </w:t>
      </w:r>
      <w:r w:rsidRPr="003D088F">
        <w:rPr>
          <w:sz w:val="24"/>
          <w:szCs w:val="24"/>
        </w:rPr>
        <w:t>During the event, participants</w:t>
      </w:r>
      <w:r w:rsidR="007C1E40">
        <w:rPr>
          <w:sz w:val="24"/>
          <w:szCs w:val="24"/>
        </w:rPr>
        <w:t xml:space="preserve"> may</w:t>
      </w:r>
      <w:r w:rsidRPr="003D088F">
        <w:rPr>
          <w:sz w:val="24"/>
          <w:szCs w:val="24"/>
        </w:rPr>
        <w:t xml:space="preserve"> submit comments and questions by emailing </w:t>
      </w:r>
      <w:hyperlink r:id="rId10" w:history="1">
        <w:r w:rsidR="00076438" w:rsidRPr="00E7365B">
          <w:rPr>
            <w:rStyle w:val="Hyperlink"/>
            <w:sz w:val="24"/>
            <w:szCs w:val="24"/>
          </w:rPr>
          <w:t>livequestions@fcc.gov</w:t>
        </w:r>
      </w:hyperlink>
      <w:r w:rsidR="007C1E40">
        <w:rPr>
          <w:sz w:val="24"/>
          <w:szCs w:val="24"/>
        </w:rPr>
        <w:t xml:space="preserve"> or via T</w:t>
      </w:r>
      <w:r>
        <w:rPr>
          <w:sz w:val="24"/>
          <w:szCs w:val="24"/>
        </w:rPr>
        <w:t>witter</w:t>
      </w:r>
      <w:r w:rsidR="007C1E40">
        <w:rPr>
          <w:sz w:val="24"/>
          <w:szCs w:val="24"/>
        </w:rPr>
        <w:t xml:space="preserve"> using the hashtag</w:t>
      </w:r>
      <w:r>
        <w:rPr>
          <w:sz w:val="24"/>
          <w:szCs w:val="24"/>
        </w:rPr>
        <w:t xml:space="preserve"> #</w:t>
      </w:r>
      <w:r w:rsidR="007C1E40">
        <w:rPr>
          <w:sz w:val="24"/>
          <w:szCs w:val="24"/>
        </w:rPr>
        <w:t>FCCLive.</w:t>
      </w:r>
      <w:r w:rsidRPr="003D088F">
        <w:rPr>
          <w:sz w:val="24"/>
          <w:szCs w:val="24"/>
        </w:rPr>
        <w:t xml:space="preserve">  </w:t>
      </w:r>
    </w:p>
    <w:p w14:paraId="52CDC4BB" w14:textId="77777777" w:rsidR="00E72CA8" w:rsidRDefault="00E72CA8" w:rsidP="00D02EBE">
      <w:pPr>
        <w:rPr>
          <w:b/>
          <w:sz w:val="24"/>
          <w:szCs w:val="24"/>
        </w:rPr>
      </w:pPr>
    </w:p>
    <w:p w14:paraId="3B012D06" w14:textId="1AFCA985" w:rsidR="00076438" w:rsidRDefault="00267A76" w:rsidP="00D02EBE">
      <w:pPr>
        <w:rPr>
          <w:sz w:val="24"/>
          <w:szCs w:val="24"/>
        </w:rPr>
      </w:pPr>
      <w:r>
        <w:rPr>
          <w:sz w:val="24"/>
          <w:szCs w:val="24"/>
        </w:rPr>
        <w:t>As m</w:t>
      </w:r>
      <w:r w:rsidR="00076438" w:rsidRPr="00076438">
        <w:rPr>
          <w:sz w:val="24"/>
          <w:szCs w:val="24"/>
        </w:rPr>
        <w:t>ore information abou</w:t>
      </w:r>
      <w:r w:rsidR="0038515B">
        <w:rPr>
          <w:sz w:val="24"/>
          <w:szCs w:val="24"/>
        </w:rPr>
        <w:t>t this webinar</w:t>
      </w:r>
      <w:r>
        <w:rPr>
          <w:sz w:val="24"/>
          <w:szCs w:val="24"/>
        </w:rPr>
        <w:t xml:space="preserve"> becomes available, it</w:t>
      </w:r>
      <w:r w:rsidR="0038515B">
        <w:rPr>
          <w:sz w:val="24"/>
          <w:szCs w:val="24"/>
        </w:rPr>
        <w:t xml:space="preserve"> will be posted on the event page </w:t>
      </w:r>
      <w:hyperlink r:id="rId11" w:history="1">
        <w:r w:rsidR="0038515B" w:rsidRPr="00E7365B">
          <w:rPr>
            <w:rStyle w:val="Hyperlink"/>
            <w:sz w:val="24"/>
            <w:szCs w:val="24"/>
          </w:rPr>
          <w:t>www.fcc.gov/news-events/events/2017/04/consumer-information-session-what-fcc’s-consumer-help-center-can-do-you</w:t>
        </w:r>
      </w:hyperlink>
      <w:r w:rsidR="00344155">
        <w:rPr>
          <w:rStyle w:val="Hyperlink"/>
          <w:sz w:val="24"/>
          <w:szCs w:val="24"/>
        </w:rPr>
        <w:t>.</w:t>
      </w:r>
    </w:p>
    <w:p w14:paraId="37291905" w14:textId="77777777" w:rsidR="00E72CA8" w:rsidRPr="003D088F" w:rsidRDefault="00E72CA8" w:rsidP="00D02EBE">
      <w:pPr>
        <w:rPr>
          <w:b/>
          <w:sz w:val="24"/>
          <w:szCs w:val="24"/>
        </w:rPr>
      </w:pPr>
    </w:p>
    <w:p w14:paraId="3EB1A67D" w14:textId="77777777" w:rsidR="002E57AF" w:rsidRPr="003D088F" w:rsidRDefault="002E57AF" w:rsidP="002E57AF">
      <w:pPr>
        <w:rPr>
          <w:b/>
          <w:sz w:val="24"/>
          <w:szCs w:val="24"/>
        </w:rPr>
      </w:pPr>
      <w:r w:rsidRPr="003D088F">
        <w:rPr>
          <w:b/>
          <w:sz w:val="24"/>
          <w:szCs w:val="24"/>
        </w:rPr>
        <w:t>Accessibility and Additional Information</w:t>
      </w:r>
    </w:p>
    <w:p w14:paraId="404CE2CD" w14:textId="77777777" w:rsidR="002E57AF" w:rsidRPr="003D088F" w:rsidRDefault="002E57AF" w:rsidP="002E57AF">
      <w:pPr>
        <w:rPr>
          <w:sz w:val="24"/>
          <w:szCs w:val="24"/>
        </w:rPr>
      </w:pPr>
    </w:p>
    <w:p w14:paraId="60A5A0B2" w14:textId="3D5B86B3" w:rsidR="002E57AF" w:rsidRPr="003D088F" w:rsidRDefault="00E72CA8" w:rsidP="002E57AF">
      <w:pPr>
        <w:rPr>
          <w:sz w:val="24"/>
          <w:szCs w:val="24"/>
        </w:rPr>
      </w:pPr>
      <w:r w:rsidRPr="003D088F">
        <w:rPr>
          <w:sz w:val="24"/>
          <w:szCs w:val="24"/>
        </w:rPr>
        <w:t xml:space="preserve">Reasonable accommodations for people with disabilities are available upon request. </w:t>
      </w:r>
      <w:r w:rsidR="00FD142F" w:rsidRPr="003D088F">
        <w:rPr>
          <w:sz w:val="24"/>
          <w:szCs w:val="24"/>
        </w:rPr>
        <w:t xml:space="preserve">Send an email to </w:t>
      </w:r>
      <w:hyperlink r:id="rId12" w:history="1">
        <w:r w:rsidR="00FD142F" w:rsidRPr="003D088F">
          <w:rPr>
            <w:rStyle w:val="Hyperlink"/>
            <w:sz w:val="24"/>
            <w:szCs w:val="24"/>
          </w:rPr>
          <w:t>fcc504@fcc.gov</w:t>
        </w:r>
      </w:hyperlink>
      <w:r w:rsidR="00FD142F" w:rsidRPr="003D088F">
        <w:rPr>
          <w:sz w:val="24"/>
          <w:szCs w:val="24"/>
        </w:rPr>
        <w:t xml:space="preserve"> or call the Consumer and Governmental Affairs Bureau at 202-418-0530 (voice) or 202-418-0432 (TTY).  </w:t>
      </w:r>
      <w:r w:rsidRPr="003D088F">
        <w:rPr>
          <w:sz w:val="24"/>
          <w:szCs w:val="24"/>
        </w:rPr>
        <w:t xml:space="preserve">Please include a description of the accommodation you will need and tell us how to contact you. </w:t>
      </w:r>
      <w:r w:rsidR="00FD142F">
        <w:rPr>
          <w:sz w:val="24"/>
          <w:szCs w:val="24"/>
        </w:rPr>
        <w:t>Requests for special accommodation should be made as early as possible</w:t>
      </w:r>
      <w:r w:rsidRPr="003D088F">
        <w:rPr>
          <w:sz w:val="24"/>
          <w:szCs w:val="24"/>
        </w:rPr>
        <w:t>. Last minute requests will be accepted but may be impossible to fill.</w:t>
      </w:r>
      <w:r w:rsidR="00F72E46" w:rsidRPr="003D088F">
        <w:rPr>
          <w:sz w:val="24"/>
          <w:szCs w:val="24"/>
        </w:rPr>
        <w:t xml:space="preserve"> </w:t>
      </w:r>
    </w:p>
    <w:p w14:paraId="4D12BEC8" w14:textId="77777777" w:rsidR="002E57AF" w:rsidRPr="003D088F" w:rsidRDefault="002E57AF" w:rsidP="002E57AF">
      <w:pPr>
        <w:rPr>
          <w:sz w:val="24"/>
          <w:szCs w:val="24"/>
        </w:rPr>
      </w:pPr>
    </w:p>
    <w:p w14:paraId="632DCAA2" w14:textId="6A836ACA" w:rsidR="00F72E46" w:rsidRPr="003D088F" w:rsidRDefault="00E72CA8" w:rsidP="00076438">
      <w:pPr>
        <w:rPr>
          <w:sz w:val="24"/>
          <w:szCs w:val="24"/>
        </w:rPr>
      </w:pPr>
      <w:r w:rsidRPr="003D088F">
        <w:rPr>
          <w:sz w:val="24"/>
          <w:szCs w:val="24"/>
        </w:rPr>
        <w:t xml:space="preserve">For additional information about the webinar, please contact Keyla Hernandez-Ulloa at </w:t>
      </w:r>
      <w:hyperlink r:id="rId13" w:history="1">
        <w:r w:rsidR="007C1E40" w:rsidRPr="00E7365B">
          <w:rPr>
            <w:rStyle w:val="Hyperlink"/>
            <w:sz w:val="24"/>
            <w:szCs w:val="24"/>
          </w:rPr>
          <w:t>Keyla.Hernandez-Ulloa@fcc.gov</w:t>
        </w:r>
      </w:hyperlink>
      <w:r w:rsidR="007C1E40">
        <w:rPr>
          <w:sz w:val="24"/>
          <w:szCs w:val="24"/>
        </w:rPr>
        <w:t xml:space="preserve"> or </w:t>
      </w:r>
      <w:r w:rsidRPr="003D088F">
        <w:rPr>
          <w:sz w:val="24"/>
          <w:szCs w:val="24"/>
        </w:rPr>
        <w:t xml:space="preserve">202-418-0965 and/or </w:t>
      </w:r>
      <w:r w:rsidR="007C1E40">
        <w:rPr>
          <w:sz w:val="24"/>
          <w:szCs w:val="24"/>
        </w:rPr>
        <w:t xml:space="preserve">Rebecca Lockhart at </w:t>
      </w:r>
      <w:hyperlink r:id="rId14" w:history="1">
        <w:r w:rsidR="007C1E40" w:rsidRPr="00E7365B">
          <w:rPr>
            <w:rStyle w:val="Hyperlink"/>
            <w:sz w:val="24"/>
            <w:szCs w:val="24"/>
          </w:rPr>
          <w:t>Rebecca.Lockhart@fcc.gov</w:t>
        </w:r>
      </w:hyperlink>
      <w:r w:rsidR="007C1E40">
        <w:rPr>
          <w:sz w:val="24"/>
          <w:szCs w:val="24"/>
        </w:rPr>
        <w:t xml:space="preserve"> or 202-418-2221</w:t>
      </w:r>
      <w:r w:rsidRPr="003D088F">
        <w:rPr>
          <w:sz w:val="24"/>
          <w:szCs w:val="24"/>
        </w:rPr>
        <w:t>.</w:t>
      </w:r>
    </w:p>
    <w:sectPr w:rsidR="00F72E46" w:rsidRPr="003D08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1E95" w14:textId="77777777" w:rsidR="00D20338" w:rsidRDefault="00D20338">
      <w:r>
        <w:separator/>
      </w:r>
    </w:p>
  </w:endnote>
  <w:endnote w:type="continuationSeparator" w:id="0">
    <w:p w14:paraId="7B50A476" w14:textId="77777777" w:rsidR="00D20338" w:rsidRDefault="00D20338">
      <w:r>
        <w:continuationSeparator/>
      </w:r>
    </w:p>
  </w:endnote>
  <w:endnote w:type="continuationNotice" w:id="1">
    <w:p w14:paraId="380A3884" w14:textId="77777777" w:rsidR="00D20338" w:rsidRDefault="00D20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C179" w14:textId="77777777" w:rsidR="00F57FE5" w:rsidRDefault="00F57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59916" w14:textId="77777777" w:rsidR="00F57FE5" w:rsidRDefault="00F57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8A2F9" w14:textId="77777777" w:rsidR="00F57FE5" w:rsidRDefault="00F57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FD9E6" w14:textId="77777777" w:rsidR="00D20338" w:rsidRDefault="00D20338">
      <w:r>
        <w:separator/>
      </w:r>
    </w:p>
  </w:footnote>
  <w:footnote w:type="continuationSeparator" w:id="0">
    <w:p w14:paraId="45E82713" w14:textId="77777777" w:rsidR="00D20338" w:rsidRDefault="00D20338">
      <w:r>
        <w:continuationSeparator/>
      </w:r>
    </w:p>
  </w:footnote>
  <w:footnote w:type="continuationNotice" w:id="1">
    <w:p w14:paraId="2626AA84" w14:textId="77777777" w:rsidR="00D20338" w:rsidRDefault="00D20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BCEA" w14:textId="77777777" w:rsidR="00F57FE5" w:rsidRDefault="00F57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1486" w14:textId="77777777" w:rsidR="00F57FE5" w:rsidRDefault="00F57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0800" w14:textId="77777777" w:rsidR="00D36A2F" w:rsidRDefault="00D36A2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243" behindDoc="1" locked="0" layoutInCell="0" allowOverlap="1" wp14:anchorId="539982E1" wp14:editId="433ED817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30225" cy="530225"/>
          <wp:effectExtent l="0" t="0" r="3175" b="3175"/>
          <wp:wrapNone/>
          <wp:docPr id="4" name="Picture 4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14:paraId="30FDD2A0" w14:textId="77777777" w:rsidR="00D36A2F" w:rsidRDefault="00EB4EE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CF4C8D7" wp14:editId="35C9BBD2">
              <wp:simplePos x="0" y="0"/>
              <wp:positionH relativeFrom="margin">
                <wp:align>right</wp:align>
              </wp:positionH>
              <wp:positionV relativeFrom="paragraph">
                <wp:posOffset>44450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5AB5" w14:textId="77777777" w:rsidR="00D36A2F" w:rsidRDefault="00D36A2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4B5B94BD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1365FF57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B015691" w14:textId="77777777" w:rsidR="00D36A2F" w:rsidRDefault="00D36A2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5544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3.5pt;width:207.95pt;height:43.2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" o:allowincell="f" stroked="f">
              <v:textbox inset=",0,,0">
                <w:txbxContent>
                  <w:p w:rsidR="00D36A2F" w:rsidRDefault="00D36A2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36A2F" w:rsidRDefault="00D36A2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37275B" wp14:editId="39ED8D26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4F640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AB7BA42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25715AFB" w14:textId="77777777" w:rsidR="00D36A2F" w:rsidRDefault="00D36A2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C6DDF9" id="Text Box 2" o:spid="_x0000_s1027" type="#_x0000_t202" style="position:absolute;left:0;text-align:left;margin-left:0;margin-top:.4pt;width:244.8pt;height:50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MjKutY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6A2F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94CC265" wp14:editId="40CA837E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9E78E7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14:paraId="148609D0" w14:textId="77777777" w:rsidR="00D36A2F" w:rsidRDefault="00D36A2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BE"/>
    <w:multiLevelType w:val="hybridMultilevel"/>
    <w:tmpl w:val="E61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A"/>
    <w:rsid w:val="00004D25"/>
    <w:rsid w:val="00016DAB"/>
    <w:rsid w:val="00017C91"/>
    <w:rsid w:val="000262AC"/>
    <w:rsid w:val="0005322C"/>
    <w:rsid w:val="00063592"/>
    <w:rsid w:val="000643AE"/>
    <w:rsid w:val="000715C8"/>
    <w:rsid w:val="000763D6"/>
    <w:rsid w:val="00076438"/>
    <w:rsid w:val="00086715"/>
    <w:rsid w:val="000A4FC1"/>
    <w:rsid w:val="00106336"/>
    <w:rsid w:val="00153F92"/>
    <w:rsid w:val="00166295"/>
    <w:rsid w:val="00183769"/>
    <w:rsid w:val="001A1380"/>
    <w:rsid w:val="001D022F"/>
    <w:rsid w:val="00205470"/>
    <w:rsid w:val="00205A2B"/>
    <w:rsid w:val="00206834"/>
    <w:rsid w:val="00210BAC"/>
    <w:rsid w:val="002250D6"/>
    <w:rsid w:val="00236F47"/>
    <w:rsid w:val="00246568"/>
    <w:rsid w:val="00255496"/>
    <w:rsid w:val="0026036D"/>
    <w:rsid w:val="0026219B"/>
    <w:rsid w:val="0026320D"/>
    <w:rsid w:val="002679C8"/>
    <w:rsid w:val="00267A76"/>
    <w:rsid w:val="00271825"/>
    <w:rsid w:val="00275930"/>
    <w:rsid w:val="002B31BD"/>
    <w:rsid w:val="002D0FC2"/>
    <w:rsid w:val="002D1397"/>
    <w:rsid w:val="002D305E"/>
    <w:rsid w:val="002E57AF"/>
    <w:rsid w:val="003061A1"/>
    <w:rsid w:val="00313724"/>
    <w:rsid w:val="00326F31"/>
    <w:rsid w:val="003350A4"/>
    <w:rsid w:val="00344155"/>
    <w:rsid w:val="00352B34"/>
    <w:rsid w:val="0036055F"/>
    <w:rsid w:val="00362BB4"/>
    <w:rsid w:val="0036424C"/>
    <w:rsid w:val="00373804"/>
    <w:rsid w:val="0038515B"/>
    <w:rsid w:val="003859AC"/>
    <w:rsid w:val="003A7D1E"/>
    <w:rsid w:val="003C3DD8"/>
    <w:rsid w:val="003D088F"/>
    <w:rsid w:val="003D0DFD"/>
    <w:rsid w:val="003D2648"/>
    <w:rsid w:val="003D412C"/>
    <w:rsid w:val="003D7422"/>
    <w:rsid w:val="003E11AA"/>
    <w:rsid w:val="004147BA"/>
    <w:rsid w:val="00420CA4"/>
    <w:rsid w:val="00427483"/>
    <w:rsid w:val="00432554"/>
    <w:rsid w:val="00437A4B"/>
    <w:rsid w:val="00443B4F"/>
    <w:rsid w:val="004479CC"/>
    <w:rsid w:val="00451E7E"/>
    <w:rsid w:val="00452A00"/>
    <w:rsid w:val="00476F76"/>
    <w:rsid w:val="00485A43"/>
    <w:rsid w:val="00491B5B"/>
    <w:rsid w:val="004C0379"/>
    <w:rsid w:val="004C402D"/>
    <w:rsid w:val="004C4051"/>
    <w:rsid w:val="004D05FE"/>
    <w:rsid w:val="004D6E14"/>
    <w:rsid w:val="004E18FA"/>
    <w:rsid w:val="004F2208"/>
    <w:rsid w:val="004F4F8D"/>
    <w:rsid w:val="004F53A4"/>
    <w:rsid w:val="00557446"/>
    <w:rsid w:val="00580A0F"/>
    <w:rsid w:val="00596CA2"/>
    <w:rsid w:val="005A375B"/>
    <w:rsid w:val="005D6D74"/>
    <w:rsid w:val="005E0DA3"/>
    <w:rsid w:val="005E2C11"/>
    <w:rsid w:val="005F1982"/>
    <w:rsid w:val="005F646D"/>
    <w:rsid w:val="00601460"/>
    <w:rsid w:val="00603FB9"/>
    <w:rsid w:val="00655FE2"/>
    <w:rsid w:val="00662916"/>
    <w:rsid w:val="00683233"/>
    <w:rsid w:val="0069688A"/>
    <w:rsid w:val="006B056D"/>
    <w:rsid w:val="006D12E4"/>
    <w:rsid w:val="006D4AB7"/>
    <w:rsid w:val="006E2895"/>
    <w:rsid w:val="006F366E"/>
    <w:rsid w:val="00703D87"/>
    <w:rsid w:val="007069CA"/>
    <w:rsid w:val="00722AAB"/>
    <w:rsid w:val="0073207A"/>
    <w:rsid w:val="00734CEC"/>
    <w:rsid w:val="00757029"/>
    <w:rsid w:val="00766630"/>
    <w:rsid w:val="007846E7"/>
    <w:rsid w:val="0078787A"/>
    <w:rsid w:val="00787C70"/>
    <w:rsid w:val="00795F98"/>
    <w:rsid w:val="007A6A1A"/>
    <w:rsid w:val="007B45E9"/>
    <w:rsid w:val="007B58A6"/>
    <w:rsid w:val="007B755F"/>
    <w:rsid w:val="007C02A5"/>
    <w:rsid w:val="007C1E40"/>
    <w:rsid w:val="007C2A1E"/>
    <w:rsid w:val="007C5632"/>
    <w:rsid w:val="007E2420"/>
    <w:rsid w:val="007E63C9"/>
    <w:rsid w:val="008124E5"/>
    <w:rsid w:val="008326CF"/>
    <w:rsid w:val="00844FF3"/>
    <w:rsid w:val="00865CC0"/>
    <w:rsid w:val="00870E5E"/>
    <w:rsid w:val="00883712"/>
    <w:rsid w:val="008C7E56"/>
    <w:rsid w:val="008E3883"/>
    <w:rsid w:val="008E5271"/>
    <w:rsid w:val="008E6E43"/>
    <w:rsid w:val="008E78E4"/>
    <w:rsid w:val="00905D69"/>
    <w:rsid w:val="009072A1"/>
    <w:rsid w:val="009162D8"/>
    <w:rsid w:val="00930877"/>
    <w:rsid w:val="00947CFA"/>
    <w:rsid w:val="009554E9"/>
    <w:rsid w:val="0096762D"/>
    <w:rsid w:val="00971848"/>
    <w:rsid w:val="00973480"/>
    <w:rsid w:val="009A2870"/>
    <w:rsid w:val="009D1547"/>
    <w:rsid w:val="009D3457"/>
    <w:rsid w:val="009E53A0"/>
    <w:rsid w:val="00A1615D"/>
    <w:rsid w:val="00A5232A"/>
    <w:rsid w:val="00A84307"/>
    <w:rsid w:val="00AC03A8"/>
    <w:rsid w:val="00AE7A0A"/>
    <w:rsid w:val="00AE7A54"/>
    <w:rsid w:val="00AF4083"/>
    <w:rsid w:val="00B1713A"/>
    <w:rsid w:val="00B20DB4"/>
    <w:rsid w:val="00B90988"/>
    <w:rsid w:val="00B91F58"/>
    <w:rsid w:val="00BB40CC"/>
    <w:rsid w:val="00BB6D94"/>
    <w:rsid w:val="00BF7CAF"/>
    <w:rsid w:val="00C00063"/>
    <w:rsid w:val="00C032B7"/>
    <w:rsid w:val="00C04620"/>
    <w:rsid w:val="00C12692"/>
    <w:rsid w:val="00C25300"/>
    <w:rsid w:val="00C313E4"/>
    <w:rsid w:val="00C51811"/>
    <w:rsid w:val="00C54D85"/>
    <w:rsid w:val="00C5797D"/>
    <w:rsid w:val="00C675B2"/>
    <w:rsid w:val="00C77BDD"/>
    <w:rsid w:val="00C83EF2"/>
    <w:rsid w:val="00C91E1A"/>
    <w:rsid w:val="00CD4F2A"/>
    <w:rsid w:val="00D02EBE"/>
    <w:rsid w:val="00D129F7"/>
    <w:rsid w:val="00D15EF1"/>
    <w:rsid w:val="00D20338"/>
    <w:rsid w:val="00D23D2F"/>
    <w:rsid w:val="00D36A2F"/>
    <w:rsid w:val="00D408E7"/>
    <w:rsid w:val="00D7137B"/>
    <w:rsid w:val="00D71966"/>
    <w:rsid w:val="00D80C21"/>
    <w:rsid w:val="00D821DA"/>
    <w:rsid w:val="00D852C8"/>
    <w:rsid w:val="00D9389F"/>
    <w:rsid w:val="00D970C6"/>
    <w:rsid w:val="00DA7240"/>
    <w:rsid w:val="00DB22AB"/>
    <w:rsid w:val="00DC1051"/>
    <w:rsid w:val="00DC36E4"/>
    <w:rsid w:val="00DC73CA"/>
    <w:rsid w:val="00DD32CA"/>
    <w:rsid w:val="00E217C4"/>
    <w:rsid w:val="00E34165"/>
    <w:rsid w:val="00E55D22"/>
    <w:rsid w:val="00E72CA8"/>
    <w:rsid w:val="00E73F53"/>
    <w:rsid w:val="00E84F7A"/>
    <w:rsid w:val="00E97FF7"/>
    <w:rsid w:val="00EB4EE0"/>
    <w:rsid w:val="00EC3160"/>
    <w:rsid w:val="00ED3242"/>
    <w:rsid w:val="00ED408D"/>
    <w:rsid w:val="00EF222F"/>
    <w:rsid w:val="00F3024C"/>
    <w:rsid w:val="00F351FC"/>
    <w:rsid w:val="00F36C23"/>
    <w:rsid w:val="00F4335B"/>
    <w:rsid w:val="00F53142"/>
    <w:rsid w:val="00F57FE5"/>
    <w:rsid w:val="00F72E46"/>
    <w:rsid w:val="00F96FEE"/>
    <w:rsid w:val="00FB4580"/>
    <w:rsid w:val="00FC7AC3"/>
    <w:rsid w:val="00FD142F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30E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character" w:customStyle="1" w:styleId="HeaderChar">
    <w:name w:val="Header Char"/>
    <w:link w:val="Header"/>
    <w:rsid w:val="003D088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character" w:customStyle="1" w:styleId="HeaderChar">
    <w:name w:val="Header Char"/>
    <w:link w:val="Header"/>
    <w:rsid w:val="003D08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consumers" TargetMode="External"/><Relationship Id="rId13" Type="http://schemas.openxmlformats.org/officeDocument/2006/relationships/hyperlink" Target="mailto:Keyla.Hernandez-Ulloa@fcc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cc504@fc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news-events/events/2017/04/consumer-information-session-what-fcc's-consumer-help-center-can-do-yo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vequestions@fcc.go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cc.gov/live" TargetMode="External"/><Relationship Id="rId14" Type="http://schemas.openxmlformats.org/officeDocument/2006/relationships/hyperlink" Target="mailto:Rebecca.Lockhart@fcc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1991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2016-08-25T13:55:00Z</cp:lastPrinted>
  <dcterms:created xsi:type="dcterms:W3CDTF">2017-04-07T15:22:00Z</dcterms:created>
  <dcterms:modified xsi:type="dcterms:W3CDTF">2017-04-07T15:22:00Z</dcterms:modified>
  <cp:category> </cp:category>
  <cp:contentStatus> </cp:contentStatus>
</cp:coreProperties>
</file>