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 Wigfield, (202) 418-0253</w:t>
      </w:r>
    </w:p>
    <w:p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mark.wigfield@fcc.gov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 xml:space="preserve">STATEMENT OF FCC </w:t>
      </w:r>
      <w:r w:rsidR="001B11B1">
        <w:rPr>
          <w:b/>
          <w:bCs/>
          <w:sz w:val="26"/>
          <w:szCs w:val="26"/>
        </w:rPr>
        <w:t>CHAIRMAN</w:t>
      </w:r>
      <w:r>
        <w:rPr>
          <w:b/>
          <w:bCs/>
          <w:sz w:val="26"/>
          <w:szCs w:val="26"/>
        </w:rPr>
        <w:t xml:space="preserve"> AJIT PAI</w:t>
      </w:r>
      <w:r w:rsidR="00AA6289">
        <w:rPr>
          <w:b/>
          <w:bCs/>
          <w:sz w:val="26"/>
          <w:szCs w:val="26"/>
        </w:rPr>
        <w:t xml:space="preserve"> ON </w:t>
      </w:r>
      <w:r w:rsidR="00CA3F76">
        <w:rPr>
          <w:b/>
          <w:bCs/>
          <w:sz w:val="26"/>
          <w:szCs w:val="26"/>
        </w:rPr>
        <w:t xml:space="preserve">$1.05 BILLION FIBER-PURCHASE </w:t>
      </w:r>
      <w:r w:rsidR="00756E6E">
        <w:rPr>
          <w:b/>
          <w:bCs/>
          <w:sz w:val="26"/>
          <w:szCs w:val="26"/>
        </w:rPr>
        <w:t>AGREEMENT</w:t>
      </w:r>
      <w:r w:rsidR="00CA3F76">
        <w:rPr>
          <w:b/>
          <w:bCs/>
          <w:sz w:val="26"/>
          <w:szCs w:val="26"/>
        </w:rPr>
        <w:t xml:space="preserve"> BETWEEN VERIZON COMMUNICATIONS AND CORNING</w:t>
      </w:r>
    </w:p>
    <w:p w:rsidR="007D69EB" w:rsidRDefault="0012406E" w:rsidP="005352FF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7D69EB">
        <w:rPr>
          <w:szCs w:val="22"/>
        </w:rPr>
        <w:t>April 18</w:t>
      </w:r>
      <w:r w:rsidRPr="00FB6D4F">
        <w:rPr>
          <w:szCs w:val="22"/>
        </w:rPr>
        <w:t>, 201</w:t>
      </w:r>
      <w:r w:rsidR="007D69EB">
        <w:rPr>
          <w:szCs w:val="22"/>
        </w:rPr>
        <w:t>7</w:t>
      </w:r>
      <w:r w:rsidRPr="00FB6D4F">
        <w:rPr>
          <w:szCs w:val="22"/>
        </w:rPr>
        <w:t>.—</w:t>
      </w:r>
      <w:r w:rsidR="007D69EB" w:rsidRPr="007D69EB">
        <w:rPr>
          <w:szCs w:val="22"/>
        </w:rPr>
        <w:t>Federal Communications Commission Chairman Ajit Pai issued the following stat</w:t>
      </w:r>
      <w:r w:rsidR="00AA6289">
        <w:rPr>
          <w:szCs w:val="22"/>
        </w:rPr>
        <w:t>ement on today’s announcement that</w:t>
      </w:r>
      <w:r w:rsidR="007D69EB" w:rsidRPr="007D69EB">
        <w:rPr>
          <w:szCs w:val="22"/>
        </w:rPr>
        <w:t xml:space="preserve"> </w:t>
      </w:r>
      <w:r w:rsidR="007D69EB">
        <w:rPr>
          <w:szCs w:val="22"/>
        </w:rPr>
        <w:t xml:space="preserve">Verizon </w:t>
      </w:r>
      <w:r w:rsidR="00CA3F76">
        <w:rPr>
          <w:szCs w:val="22"/>
        </w:rPr>
        <w:t xml:space="preserve">Communications Inc. </w:t>
      </w:r>
      <w:r w:rsidR="00AA6289">
        <w:rPr>
          <w:szCs w:val="22"/>
        </w:rPr>
        <w:t>has agreed to purchase at least $1.05 billion in optical fiber from Corning Incorporated.</w:t>
      </w:r>
      <w:r w:rsidR="007D69EB" w:rsidRPr="007D69EB">
        <w:rPr>
          <w:szCs w:val="22"/>
        </w:rPr>
        <w:t xml:space="preserve"> </w:t>
      </w:r>
    </w:p>
    <w:p w:rsidR="00103EEF" w:rsidRDefault="007D69EB" w:rsidP="005352FF">
      <w:pPr>
        <w:rPr>
          <w:szCs w:val="22"/>
        </w:rPr>
      </w:pPr>
      <w:r w:rsidRPr="007D69EB">
        <w:rPr>
          <w:szCs w:val="22"/>
        </w:rPr>
        <w:t>“</w:t>
      </w:r>
      <w:r w:rsidR="00103EEF">
        <w:rPr>
          <w:szCs w:val="22"/>
        </w:rPr>
        <w:t>The FCC’s top priority is closing the digital divide</w:t>
      </w:r>
      <w:r w:rsidR="00575F01">
        <w:rPr>
          <w:szCs w:val="22"/>
        </w:rPr>
        <w:t xml:space="preserve"> that </w:t>
      </w:r>
      <w:r w:rsidR="00515DE0">
        <w:rPr>
          <w:szCs w:val="22"/>
        </w:rPr>
        <w:t>has persisted for far too long</w:t>
      </w:r>
      <w:r w:rsidR="00103EEF">
        <w:rPr>
          <w:szCs w:val="22"/>
        </w:rPr>
        <w:t xml:space="preserve">.  And the key to </w:t>
      </w:r>
      <w:r w:rsidR="00BB0225">
        <w:rPr>
          <w:szCs w:val="22"/>
        </w:rPr>
        <w:t xml:space="preserve">meeting that priority </w:t>
      </w:r>
      <w:r w:rsidR="00103EEF">
        <w:rPr>
          <w:szCs w:val="22"/>
        </w:rPr>
        <w:t xml:space="preserve">is setting stable, market-friendly rules that will lead to </w:t>
      </w:r>
      <w:r w:rsidR="00BB0225">
        <w:rPr>
          <w:szCs w:val="22"/>
        </w:rPr>
        <w:t>investment in online infrastructure</w:t>
      </w:r>
      <w:r w:rsidR="00103EEF">
        <w:rPr>
          <w:szCs w:val="22"/>
        </w:rPr>
        <w:t xml:space="preserve">.  The FCC has already taken </w:t>
      </w:r>
      <w:r w:rsidR="00575F01">
        <w:rPr>
          <w:szCs w:val="22"/>
        </w:rPr>
        <w:t>significant</w:t>
      </w:r>
      <w:r w:rsidR="00103EEF">
        <w:rPr>
          <w:szCs w:val="22"/>
        </w:rPr>
        <w:t xml:space="preserve"> action</w:t>
      </w:r>
      <w:r w:rsidR="00BB0225">
        <w:rPr>
          <w:szCs w:val="22"/>
        </w:rPr>
        <w:t>s</w:t>
      </w:r>
      <w:r w:rsidR="00103EEF">
        <w:rPr>
          <w:szCs w:val="22"/>
        </w:rPr>
        <w:t xml:space="preserve"> to promote greater capital expenditure on broadband deployment, from </w:t>
      </w:r>
      <w:r w:rsidR="00BB0225">
        <w:rPr>
          <w:szCs w:val="22"/>
        </w:rPr>
        <w:t xml:space="preserve">reducing regulatory barriers to wiser spending of federal subsidies for build-out.  Later this week, we will vote on </w:t>
      </w:r>
      <w:r w:rsidR="00575F01">
        <w:rPr>
          <w:szCs w:val="22"/>
        </w:rPr>
        <w:t xml:space="preserve">several </w:t>
      </w:r>
      <w:r w:rsidR="00BB0225">
        <w:rPr>
          <w:szCs w:val="22"/>
        </w:rPr>
        <w:t xml:space="preserve">proposals that would unleash </w:t>
      </w:r>
      <w:r w:rsidR="00575F01">
        <w:rPr>
          <w:szCs w:val="22"/>
        </w:rPr>
        <w:t xml:space="preserve">major </w:t>
      </w:r>
      <w:r w:rsidR="00BB0225">
        <w:rPr>
          <w:szCs w:val="22"/>
        </w:rPr>
        <w:t>capital expenditures on next-generation networks.</w:t>
      </w:r>
    </w:p>
    <w:p w:rsidR="00103EEF" w:rsidRDefault="00515DE0" w:rsidP="005352FF">
      <w:pPr>
        <w:rPr>
          <w:szCs w:val="22"/>
        </w:rPr>
      </w:pPr>
      <w:r>
        <w:rPr>
          <w:szCs w:val="22"/>
        </w:rPr>
        <w:t>“</w:t>
      </w:r>
      <w:r w:rsidR="00103EEF">
        <w:rPr>
          <w:szCs w:val="22"/>
        </w:rPr>
        <w:t>Against this backdrop, I’m pleased to see that Verizon and Corning have reached a</w:t>
      </w:r>
      <w:r w:rsidR="00BB0225">
        <w:rPr>
          <w:szCs w:val="22"/>
        </w:rPr>
        <w:t xml:space="preserve"> $1.05 billion</w:t>
      </w:r>
      <w:r w:rsidR="00103EEF">
        <w:rPr>
          <w:szCs w:val="22"/>
        </w:rPr>
        <w:t xml:space="preserve"> agreement under which Corning will manufacture and Verizon will buy up to 12.4 million miles of optical fiber </w:t>
      </w:r>
      <w:r w:rsidR="00103EEF" w:rsidRPr="00515DE0">
        <w:rPr>
          <w:i/>
          <w:szCs w:val="22"/>
        </w:rPr>
        <w:t>each year</w:t>
      </w:r>
      <w:r w:rsidR="00BB0225">
        <w:rPr>
          <w:szCs w:val="22"/>
        </w:rPr>
        <w:t xml:space="preserve">.  This </w:t>
      </w:r>
      <w:r w:rsidR="00756E6E">
        <w:rPr>
          <w:szCs w:val="22"/>
        </w:rPr>
        <w:t xml:space="preserve">agreement </w:t>
      </w:r>
      <w:r w:rsidR="00BB0225">
        <w:rPr>
          <w:szCs w:val="22"/>
        </w:rPr>
        <w:t xml:space="preserve">heralds the construction of ‘densified’ 5G networks that will benefit American consumers.  It will create thousands of high-quality jobs building and laying fiber.  And it will go a long way toward closing the digital divide.  </w:t>
      </w:r>
    </w:p>
    <w:p w:rsidR="00AA6289" w:rsidRPr="00FB6D4F" w:rsidRDefault="00515DE0" w:rsidP="005352FF">
      <w:pPr>
        <w:rPr>
          <w:szCs w:val="22"/>
        </w:rPr>
      </w:pPr>
      <w:r>
        <w:rPr>
          <w:szCs w:val="22"/>
        </w:rPr>
        <w:t>“</w:t>
      </w:r>
      <w:r w:rsidR="00BB0225">
        <w:rPr>
          <w:szCs w:val="22"/>
        </w:rPr>
        <w:t xml:space="preserve">Going forward, the FCC will continue to focus on creating a regulatory climate that favors greater investment </w:t>
      </w:r>
      <w:r w:rsidR="00756E6E">
        <w:rPr>
          <w:szCs w:val="22"/>
        </w:rPr>
        <w:t>and competition</w:t>
      </w:r>
      <w:r w:rsidR="00BB0225">
        <w:rPr>
          <w:szCs w:val="22"/>
        </w:rPr>
        <w:t>.  A forward-thinking approach</w:t>
      </w:r>
      <w:r w:rsidR="00756E6E">
        <w:rPr>
          <w:szCs w:val="22"/>
        </w:rPr>
        <w:t xml:space="preserve">—one that relies on market incentives, rather </w:t>
      </w:r>
      <w:r w:rsidR="00BB0225">
        <w:rPr>
          <w:szCs w:val="22"/>
        </w:rPr>
        <w:t xml:space="preserve">than the tired ideology of </w:t>
      </w:r>
      <w:r w:rsidR="00756E6E">
        <w:rPr>
          <w:szCs w:val="22"/>
        </w:rPr>
        <w:t>heavy-handed Washington</w:t>
      </w:r>
      <w:r w:rsidR="00575F01">
        <w:rPr>
          <w:szCs w:val="22"/>
        </w:rPr>
        <w:t xml:space="preserve"> micromanagement</w:t>
      </w:r>
      <w:r w:rsidR="00756E6E">
        <w:rPr>
          <w:szCs w:val="22"/>
        </w:rPr>
        <w:t>—i</w:t>
      </w:r>
      <w:r w:rsidR="00BB0225">
        <w:rPr>
          <w:szCs w:val="22"/>
        </w:rPr>
        <w:t xml:space="preserve">s the best way to deliver digital opportunity to all Americans.” 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F57423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CA" w:rsidRDefault="00217ECA" w:rsidP="00217ECA">
      <w:pPr>
        <w:spacing w:after="0"/>
      </w:pPr>
      <w:r>
        <w:separator/>
      </w:r>
    </w:p>
  </w:endnote>
  <w:endnote w:type="continuationSeparator" w:id="0">
    <w:p w:rsidR="00217ECA" w:rsidRDefault="00217ECA" w:rsidP="00217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A" w:rsidRDefault="00217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A" w:rsidRDefault="00217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A" w:rsidRDefault="0021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CA" w:rsidRDefault="00217ECA" w:rsidP="00217ECA">
      <w:pPr>
        <w:spacing w:after="0"/>
      </w:pPr>
      <w:r>
        <w:separator/>
      </w:r>
    </w:p>
  </w:footnote>
  <w:footnote w:type="continuationSeparator" w:id="0">
    <w:p w:rsidR="00217ECA" w:rsidRDefault="00217ECA" w:rsidP="00217E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A" w:rsidRDefault="00217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A" w:rsidRDefault="00217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CA" w:rsidRDefault="0021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F45E2"/>
    <w:rsid w:val="00103EEF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4370"/>
    <w:rsid w:val="001D3779"/>
    <w:rsid w:val="001F0469"/>
    <w:rsid w:val="00203A98"/>
    <w:rsid w:val="00206EDD"/>
    <w:rsid w:val="0021247E"/>
    <w:rsid w:val="002146F6"/>
    <w:rsid w:val="00217ECA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4BD"/>
    <w:rsid w:val="005022AA"/>
    <w:rsid w:val="00504845"/>
    <w:rsid w:val="0050757F"/>
    <w:rsid w:val="00515DE0"/>
    <w:rsid w:val="00516AD2"/>
    <w:rsid w:val="005352FF"/>
    <w:rsid w:val="00545DAE"/>
    <w:rsid w:val="00570F2E"/>
    <w:rsid w:val="00571B83"/>
    <w:rsid w:val="00575A00"/>
    <w:rsid w:val="00575F01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6E6E"/>
    <w:rsid w:val="00760C7D"/>
    <w:rsid w:val="007732CC"/>
    <w:rsid w:val="00774079"/>
    <w:rsid w:val="0077752B"/>
    <w:rsid w:val="00793D6F"/>
    <w:rsid w:val="00794090"/>
    <w:rsid w:val="007A44F8"/>
    <w:rsid w:val="007D21BF"/>
    <w:rsid w:val="007D69EB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11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A628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0225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A3F76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7423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BB02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0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17E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17ECA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217E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17EC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BB02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0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17E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17ECA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217E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17EC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1786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2017-04-18T17:35:00Z</cp:lastPrinted>
  <dcterms:created xsi:type="dcterms:W3CDTF">2017-04-18T18:06:00Z</dcterms:created>
  <dcterms:modified xsi:type="dcterms:W3CDTF">2017-04-18T18:06:00Z</dcterms:modified>
  <cp:category> </cp:category>
  <cp:contentStatus> </cp:contentStatus>
</cp:coreProperties>
</file>